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34572" w14:textId="12133BFB" w:rsidR="002C5AF9" w:rsidRPr="002861CB" w:rsidRDefault="001060E8" w:rsidP="001060E8">
      <w:pPr>
        <w:rPr>
          <w:rStyle w:val="Hyperlink"/>
          <w:rFonts w:ascii="Times New Roman" w:hAnsi="Times New Roman" w:cs="Times New Roman"/>
          <w:sz w:val="24"/>
          <w:szCs w:val="24"/>
        </w:rPr>
      </w:pPr>
      <w:r w:rsidRPr="007C6070">
        <w:rPr>
          <w:rFonts w:ascii="Times New Roman" w:hAnsi="Times New Roman" w:cs="Times New Roman"/>
          <w:sz w:val="24"/>
          <w:szCs w:val="24"/>
          <w:lang w:val="x-none"/>
        </w:rPr>
        <w:t>This document has been prepared as part of the implementation project of Legal Pathways to Deep Decarbonization (Michael B. Gerrard and John C. Dernbach, eds. Environmental Law Institute (2019</w:t>
      </w:r>
      <w:r w:rsidRPr="007C6070">
        <w:rPr>
          <w:rFonts w:ascii="Times New Roman" w:hAnsi="Times New Roman" w:cs="Times New Roman"/>
          <w:sz w:val="24"/>
          <w:szCs w:val="24"/>
        </w:rPr>
        <w:t>)</w:t>
      </w:r>
      <w:r w:rsidRPr="007C6070">
        <w:rPr>
          <w:rFonts w:ascii="Times New Roman" w:hAnsi="Times New Roman" w:cs="Times New Roman"/>
          <w:sz w:val="24"/>
          <w:szCs w:val="24"/>
          <w:lang w:val="x-none"/>
        </w:rPr>
        <w:t xml:space="preserve">) (LPDD). For background information on the project, see </w:t>
      </w:r>
      <w:hyperlink r:id="rId7" w:history="1">
        <w:r w:rsidRPr="007C6070">
          <w:rPr>
            <w:rStyle w:val="Hyperlink"/>
            <w:rFonts w:ascii="Times New Roman" w:hAnsi="Times New Roman" w:cs="Times New Roman"/>
            <w:sz w:val="24"/>
            <w:szCs w:val="24"/>
            <w:lang w:val="x-none"/>
          </w:rPr>
          <w:t>https://lpdd.org</w:t>
        </w:r>
      </w:hyperlink>
      <w:r w:rsidR="002861CB">
        <w:rPr>
          <w:rStyle w:val="Hyperlink"/>
          <w:rFonts w:ascii="Times New Roman" w:hAnsi="Times New Roman" w:cs="Times New Roman"/>
          <w:sz w:val="24"/>
          <w:szCs w:val="24"/>
        </w:rPr>
        <w:t>.</w:t>
      </w:r>
    </w:p>
    <w:p w14:paraId="49C9642A" w14:textId="2C957ECD" w:rsidR="00621DE5" w:rsidRPr="007368A1" w:rsidRDefault="002C5AF9" w:rsidP="00621DE5">
      <w:pPr>
        <w:contextualSpacing/>
        <w:jc w:val="center"/>
        <w:rPr>
          <w:rFonts w:ascii="Times New Roman" w:hAnsi="Times New Roman" w:cs="Times New Roman"/>
          <w:b/>
          <w:sz w:val="28"/>
          <w:szCs w:val="28"/>
          <w:u w:val="single"/>
        </w:rPr>
      </w:pPr>
      <w:r w:rsidRPr="007368A1">
        <w:rPr>
          <w:rFonts w:ascii="Times New Roman" w:hAnsi="Times New Roman" w:cs="Times New Roman"/>
          <w:b/>
          <w:sz w:val="28"/>
          <w:szCs w:val="28"/>
          <w:u w:val="single"/>
        </w:rPr>
        <w:t>Model State L</w:t>
      </w:r>
      <w:r w:rsidR="00A978C2" w:rsidRPr="007368A1">
        <w:rPr>
          <w:rFonts w:ascii="Times New Roman" w:hAnsi="Times New Roman" w:cs="Times New Roman"/>
          <w:b/>
          <w:sz w:val="28"/>
          <w:szCs w:val="28"/>
          <w:u w:val="single"/>
        </w:rPr>
        <w:t>egislation</w:t>
      </w:r>
      <w:r w:rsidR="00E44AB2">
        <w:rPr>
          <w:rFonts w:ascii="Times New Roman" w:hAnsi="Times New Roman" w:cs="Times New Roman"/>
          <w:b/>
          <w:sz w:val="28"/>
          <w:szCs w:val="28"/>
          <w:u w:val="single"/>
        </w:rPr>
        <w:t>:</w:t>
      </w:r>
      <w:r w:rsidRPr="007368A1">
        <w:rPr>
          <w:rFonts w:ascii="Times New Roman" w:hAnsi="Times New Roman" w:cs="Times New Roman"/>
          <w:b/>
          <w:sz w:val="28"/>
          <w:szCs w:val="28"/>
          <w:u w:val="single"/>
        </w:rPr>
        <w:t xml:space="preserve"> </w:t>
      </w:r>
      <w:r w:rsidR="00E44AB2">
        <w:rPr>
          <w:rFonts w:ascii="Times New Roman" w:hAnsi="Times New Roman" w:cs="Times New Roman"/>
          <w:b/>
          <w:sz w:val="28"/>
          <w:szCs w:val="28"/>
          <w:u w:val="single"/>
        </w:rPr>
        <w:t xml:space="preserve">Green </w:t>
      </w:r>
      <w:r w:rsidR="000A292A">
        <w:rPr>
          <w:rFonts w:ascii="Times New Roman" w:hAnsi="Times New Roman" w:cs="Times New Roman"/>
          <w:b/>
          <w:sz w:val="28"/>
          <w:szCs w:val="28"/>
          <w:u w:val="single"/>
        </w:rPr>
        <w:t xml:space="preserve">Commercial </w:t>
      </w:r>
      <w:r w:rsidR="009A5803">
        <w:rPr>
          <w:rFonts w:ascii="Times New Roman" w:hAnsi="Times New Roman" w:cs="Times New Roman"/>
          <w:b/>
          <w:sz w:val="28"/>
          <w:szCs w:val="28"/>
          <w:u w:val="single"/>
        </w:rPr>
        <w:t>Lease Provisions</w:t>
      </w:r>
      <w:r w:rsidR="002245E3">
        <w:rPr>
          <w:rStyle w:val="FootnoteReference"/>
          <w:rFonts w:ascii="Times New Roman" w:hAnsi="Times New Roman" w:cs="Times New Roman"/>
          <w:b/>
          <w:sz w:val="28"/>
          <w:szCs w:val="28"/>
          <w:u w:val="single"/>
        </w:rPr>
        <w:footnoteReference w:id="1"/>
      </w:r>
    </w:p>
    <w:p w14:paraId="2F925F23" w14:textId="22D7AEF6" w:rsidR="00BF7043" w:rsidRPr="007368A1" w:rsidRDefault="00BF7043" w:rsidP="00C954F1">
      <w:pPr>
        <w:rPr>
          <w:rFonts w:ascii="Times New Roman" w:hAnsi="Times New Roman" w:cs="Times New Roman"/>
          <w:b/>
          <w:sz w:val="24"/>
          <w:szCs w:val="24"/>
        </w:rPr>
      </w:pPr>
    </w:p>
    <w:p w14:paraId="7AF1931E" w14:textId="7B50B6CC" w:rsidR="00BF7043" w:rsidRPr="008C5A03" w:rsidRDefault="00BF7043" w:rsidP="00C954F1">
      <w:pPr>
        <w:rPr>
          <w:rFonts w:ascii="Times New Roman" w:hAnsi="Times New Roman" w:cs="Times New Roman"/>
          <w:b/>
          <w:sz w:val="24"/>
          <w:szCs w:val="24"/>
          <w:u w:val="single"/>
        </w:rPr>
      </w:pPr>
      <w:r w:rsidRPr="008C5A03">
        <w:rPr>
          <w:rFonts w:ascii="Times New Roman" w:hAnsi="Times New Roman" w:cs="Times New Roman"/>
          <w:b/>
          <w:sz w:val="24"/>
          <w:szCs w:val="24"/>
          <w:u w:val="single"/>
        </w:rPr>
        <w:t xml:space="preserve">Model </w:t>
      </w:r>
      <w:r w:rsidR="00E44AB2">
        <w:rPr>
          <w:rFonts w:ascii="Times New Roman" w:hAnsi="Times New Roman" w:cs="Times New Roman"/>
          <w:b/>
          <w:sz w:val="24"/>
          <w:szCs w:val="24"/>
          <w:u w:val="single"/>
        </w:rPr>
        <w:t xml:space="preserve">Green Lease </w:t>
      </w:r>
      <w:r w:rsidR="001A2A6E">
        <w:rPr>
          <w:rFonts w:ascii="Times New Roman" w:hAnsi="Times New Roman" w:cs="Times New Roman"/>
          <w:b/>
          <w:sz w:val="24"/>
          <w:szCs w:val="24"/>
          <w:u w:val="single"/>
        </w:rPr>
        <w:t>Provisions</w:t>
      </w:r>
    </w:p>
    <w:p w14:paraId="40E9E11C" w14:textId="21E2F14E" w:rsidR="00F93562" w:rsidRDefault="00F93562" w:rsidP="00AC4260">
      <w:pPr>
        <w:pStyle w:val="ListParagraph"/>
        <w:numPr>
          <w:ilvl w:val="0"/>
          <w:numId w:val="12"/>
        </w:numPr>
        <w:ind w:hanging="720"/>
        <w:rPr>
          <w:rFonts w:ascii="Times New Roman" w:hAnsi="Times New Roman" w:cs="Times New Roman"/>
          <w:b/>
          <w:sz w:val="24"/>
          <w:szCs w:val="24"/>
        </w:rPr>
      </w:pPr>
      <w:r w:rsidRPr="00AC4260">
        <w:rPr>
          <w:rFonts w:ascii="Times New Roman" w:hAnsi="Times New Roman" w:cs="Times New Roman"/>
          <w:b/>
          <w:sz w:val="24"/>
          <w:szCs w:val="24"/>
        </w:rPr>
        <w:t>Purpose and Intent</w:t>
      </w:r>
    </w:p>
    <w:p w14:paraId="1A50033F" w14:textId="77777777" w:rsidR="00630104" w:rsidRPr="00AC4260" w:rsidRDefault="00630104" w:rsidP="00630104">
      <w:pPr>
        <w:pStyle w:val="ListParagraph"/>
        <w:rPr>
          <w:rFonts w:ascii="Times New Roman" w:hAnsi="Times New Roman" w:cs="Times New Roman"/>
          <w:b/>
          <w:sz w:val="24"/>
          <w:szCs w:val="24"/>
        </w:rPr>
      </w:pPr>
    </w:p>
    <w:p w14:paraId="5A376243" w14:textId="2B810F30" w:rsidR="0027246C" w:rsidRDefault="007368A1" w:rsidP="001A2A6E">
      <w:pPr>
        <w:pStyle w:val="ListParagraph"/>
        <w:numPr>
          <w:ilvl w:val="0"/>
          <w:numId w:val="5"/>
        </w:num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purpose of this </w:t>
      </w:r>
      <w:r w:rsidRPr="007368A1">
        <w:rPr>
          <w:rFonts w:ascii="Times New Roman" w:hAnsi="Times New Roman" w:cs="Times New Roman"/>
          <w:bCs/>
          <w:sz w:val="24"/>
          <w:szCs w:val="24"/>
        </w:rPr>
        <w:t xml:space="preserve">statute is to </w:t>
      </w:r>
      <w:r w:rsidR="009A5803">
        <w:rPr>
          <w:rFonts w:ascii="Times New Roman" w:hAnsi="Times New Roman" w:cs="Times New Roman"/>
          <w:bCs/>
          <w:sz w:val="24"/>
          <w:szCs w:val="24"/>
        </w:rPr>
        <w:t xml:space="preserve">develop </w:t>
      </w:r>
      <w:r w:rsidR="002C112A">
        <w:rPr>
          <w:rFonts w:ascii="Times New Roman" w:hAnsi="Times New Roman" w:cs="Times New Roman"/>
          <w:bCs/>
          <w:sz w:val="24"/>
          <w:szCs w:val="24"/>
        </w:rPr>
        <w:t xml:space="preserve">recommended </w:t>
      </w:r>
      <w:r w:rsidR="00630104">
        <w:rPr>
          <w:rFonts w:ascii="Times New Roman" w:hAnsi="Times New Roman" w:cs="Times New Roman"/>
          <w:bCs/>
          <w:sz w:val="24"/>
          <w:szCs w:val="24"/>
        </w:rPr>
        <w:t>Green Lease</w:t>
      </w:r>
      <w:r w:rsidR="00113340">
        <w:rPr>
          <w:rFonts w:ascii="Times New Roman" w:hAnsi="Times New Roman" w:cs="Times New Roman"/>
          <w:bCs/>
          <w:sz w:val="24"/>
          <w:szCs w:val="24"/>
        </w:rPr>
        <w:t xml:space="preserve"> </w:t>
      </w:r>
      <w:r w:rsidR="007B2120">
        <w:rPr>
          <w:rFonts w:ascii="Times New Roman" w:hAnsi="Times New Roman" w:cs="Times New Roman"/>
          <w:bCs/>
          <w:sz w:val="24"/>
          <w:szCs w:val="24"/>
        </w:rPr>
        <w:t>provisions</w:t>
      </w:r>
      <w:r w:rsidR="001A2A6E">
        <w:rPr>
          <w:rFonts w:ascii="Times New Roman" w:hAnsi="Times New Roman" w:cs="Times New Roman"/>
          <w:bCs/>
          <w:sz w:val="24"/>
          <w:szCs w:val="24"/>
        </w:rPr>
        <w:t xml:space="preserve"> to assist </w:t>
      </w:r>
      <w:r w:rsidR="007B2120">
        <w:rPr>
          <w:rFonts w:ascii="Times New Roman" w:hAnsi="Times New Roman" w:cs="Times New Roman"/>
          <w:bCs/>
          <w:sz w:val="24"/>
          <w:szCs w:val="24"/>
        </w:rPr>
        <w:t xml:space="preserve">commercial landlords, tenants, and other parties-in-interest in drafting </w:t>
      </w:r>
      <w:r w:rsidR="001A2A6E">
        <w:rPr>
          <w:rFonts w:ascii="Times New Roman" w:hAnsi="Times New Roman" w:cs="Times New Roman"/>
          <w:bCs/>
          <w:sz w:val="24"/>
          <w:szCs w:val="24"/>
        </w:rPr>
        <w:t xml:space="preserve">provisions that comply with state </w:t>
      </w:r>
      <w:r w:rsidR="005B5C80">
        <w:rPr>
          <w:rFonts w:ascii="Times New Roman" w:hAnsi="Times New Roman" w:cs="Times New Roman"/>
          <w:bCs/>
          <w:sz w:val="24"/>
          <w:szCs w:val="24"/>
        </w:rPr>
        <w:t xml:space="preserve">and local </w:t>
      </w:r>
      <w:r w:rsidR="00630104">
        <w:rPr>
          <w:rFonts w:ascii="Times New Roman" w:hAnsi="Times New Roman" w:cs="Times New Roman"/>
          <w:bCs/>
          <w:sz w:val="24"/>
          <w:szCs w:val="24"/>
        </w:rPr>
        <w:t>Green Building Code</w:t>
      </w:r>
      <w:r w:rsidR="001A2A6E">
        <w:rPr>
          <w:rFonts w:ascii="Times New Roman" w:hAnsi="Times New Roman" w:cs="Times New Roman"/>
          <w:bCs/>
          <w:sz w:val="24"/>
          <w:szCs w:val="24"/>
        </w:rPr>
        <w:t xml:space="preserve"> requirements and</w:t>
      </w:r>
      <w:r w:rsidR="007B2120">
        <w:rPr>
          <w:rFonts w:ascii="Times New Roman" w:hAnsi="Times New Roman" w:cs="Times New Roman"/>
          <w:bCs/>
          <w:sz w:val="24"/>
          <w:szCs w:val="24"/>
        </w:rPr>
        <w:t xml:space="preserve"> </w:t>
      </w:r>
      <w:r w:rsidR="009A5803">
        <w:rPr>
          <w:rFonts w:ascii="Times New Roman" w:hAnsi="Times New Roman" w:cs="Times New Roman"/>
          <w:bCs/>
          <w:sz w:val="24"/>
          <w:szCs w:val="24"/>
        </w:rPr>
        <w:t xml:space="preserve">support energy efficiency and sustainability </w:t>
      </w:r>
      <w:r w:rsidR="009A5803" w:rsidRPr="007368A1">
        <w:rPr>
          <w:rFonts w:ascii="Times New Roman" w:hAnsi="Times New Roman" w:cs="Times New Roman"/>
          <w:bCs/>
          <w:sz w:val="24"/>
          <w:szCs w:val="24"/>
        </w:rPr>
        <w:t xml:space="preserve">in </w:t>
      </w:r>
      <w:r w:rsidR="009A5803">
        <w:rPr>
          <w:rFonts w:ascii="Times New Roman" w:hAnsi="Times New Roman" w:cs="Times New Roman"/>
          <w:bCs/>
          <w:sz w:val="24"/>
          <w:szCs w:val="24"/>
        </w:rPr>
        <w:t>the commercial building sector</w:t>
      </w:r>
      <w:r w:rsidRPr="007368A1">
        <w:rPr>
          <w:rFonts w:ascii="Times New Roman" w:hAnsi="Times New Roman" w:cs="Times New Roman"/>
          <w:bCs/>
          <w:sz w:val="24"/>
          <w:szCs w:val="24"/>
        </w:rPr>
        <w:t>.</w:t>
      </w:r>
      <w:r w:rsidR="00F24F3A">
        <w:rPr>
          <w:rFonts w:ascii="Times New Roman" w:hAnsi="Times New Roman" w:cs="Times New Roman"/>
          <w:bCs/>
          <w:sz w:val="24"/>
          <w:szCs w:val="24"/>
        </w:rPr>
        <w:t xml:space="preserve">  </w:t>
      </w:r>
      <w:r w:rsidR="009A5803">
        <w:rPr>
          <w:rFonts w:ascii="Times New Roman" w:hAnsi="Times New Roman" w:cs="Times New Roman"/>
          <w:bCs/>
          <w:sz w:val="24"/>
          <w:szCs w:val="24"/>
        </w:rPr>
        <w:t>This law also promotes</w:t>
      </w:r>
      <w:r w:rsidR="00F24F3A">
        <w:rPr>
          <w:rFonts w:ascii="Times New Roman" w:hAnsi="Times New Roman" w:cs="Times New Roman"/>
          <w:bCs/>
          <w:sz w:val="24"/>
          <w:szCs w:val="24"/>
        </w:rPr>
        <w:t xml:space="preserve"> environmental justice </w:t>
      </w:r>
      <w:r w:rsidR="001B6BF9">
        <w:rPr>
          <w:rFonts w:ascii="Times New Roman" w:hAnsi="Times New Roman" w:cs="Times New Roman"/>
          <w:bCs/>
          <w:sz w:val="24"/>
          <w:szCs w:val="24"/>
        </w:rPr>
        <w:t xml:space="preserve">by </w:t>
      </w:r>
      <w:r w:rsidR="001F4A35">
        <w:rPr>
          <w:rFonts w:ascii="Times New Roman" w:hAnsi="Times New Roman" w:cs="Times New Roman"/>
          <w:bCs/>
          <w:sz w:val="24"/>
          <w:szCs w:val="24"/>
        </w:rPr>
        <w:t>incorporating provisions that support occupant health and well</w:t>
      </w:r>
      <w:r w:rsidR="0041078B">
        <w:rPr>
          <w:rFonts w:ascii="Times New Roman" w:hAnsi="Times New Roman" w:cs="Times New Roman"/>
          <w:bCs/>
          <w:sz w:val="24"/>
          <w:szCs w:val="24"/>
        </w:rPr>
        <w:t>-</w:t>
      </w:r>
      <w:r w:rsidR="001F4A35">
        <w:rPr>
          <w:rFonts w:ascii="Times New Roman" w:hAnsi="Times New Roman" w:cs="Times New Roman"/>
          <w:bCs/>
          <w:sz w:val="24"/>
          <w:szCs w:val="24"/>
        </w:rPr>
        <w:t>being and reduc</w:t>
      </w:r>
      <w:r w:rsidR="00630104">
        <w:rPr>
          <w:rFonts w:ascii="Times New Roman" w:hAnsi="Times New Roman" w:cs="Times New Roman"/>
          <w:bCs/>
          <w:sz w:val="24"/>
          <w:szCs w:val="24"/>
        </w:rPr>
        <w:t>e</w:t>
      </w:r>
      <w:r w:rsidR="001F4A35">
        <w:rPr>
          <w:rFonts w:ascii="Times New Roman" w:hAnsi="Times New Roman" w:cs="Times New Roman"/>
          <w:bCs/>
          <w:sz w:val="24"/>
          <w:szCs w:val="24"/>
        </w:rPr>
        <w:t xml:space="preserve"> energy costs.</w:t>
      </w:r>
    </w:p>
    <w:p w14:paraId="733B9B4E" w14:textId="77777777" w:rsidR="00113340" w:rsidRDefault="00113340" w:rsidP="00113340">
      <w:pPr>
        <w:pStyle w:val="ListParagraph"/>
        <w:spacing w:after="0" w:line="240" w:lineRule="auto"/>
        <w:jc w:val="both"/>
        <w:rPr>
          <w:rFonts w:ascii="Times New Roman" w:hAnsi="Times New Roman" w:cs="Times New Roman"/>
          <w:bCs/>
          <w:sz w:val="24"/>
          <w:szCs w:val="24"/>
        </w:rPr>
      </w:pPr>
    </w:p>
    <w:p w14:paraId="79A9F5BB" w14:textId="10BCB70A" w:rsidR="00113340" w:rsidRDefault="00113340" w:rsidP="001A2A6E">
      <w:pPr>
        <w:pStyle w:val="ListParagraph"/>
        <w:numPr>
          <w:ilvl w:val="0"/>
          <w:numId w:val="5"/>
        </w:num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 model provisions herein are intended to affect leases of commercial buildi</w:t>
      </w:r>
      <w:r w:rsidR="00CC571B">
        <w:rPr>
          <w:rFonts w:ascii="Times New Roman" w:hAnsi="Times New Roman" w:cs="Times New Roman"/>
          <w:bCs/>
          <w:sz w:val="24"/>
          <w:szCs w:val="24"/>
        </w:rPr>
        <w:t xml:space="preserve">ngs that are </w:t>
      </w:r>
      <w:r>
        <w:rPr>
          <w:rFonts w:ascii="Times New Roman" w:hAnsi="Times New Roman" w:cs="Times New Roman"/>
          <w:bCs/>
          <w:sz w:val="24"/>
          <w:szCs w:val="24"/>
        </w:rPr>
        <w:t xml:space="preserve">at least </w:t>
      </w:r>
      <w:r w:rsidR="0041017F">
        <w:rPr>
          <w:rFonts w:ascii="Times New Roman" w:hAnsi="Times New Roman" w:cs="Times New Roman"/>
          <w:bCs/>
          <w:sz w:val="24"/>
          <w:szCs w:val="24"/>
        </w:rPr>
        <w:t>[</w:t>
      </w:r>
      <w:r w:rsidR="006D3145">
        <w:rPr>
          <w:rFonts w:ascii="Times New Roman" w:hAnsi="Times New Roman" w:cs="Times New Roman"/>
          <w:bCs/>
          <w:sz w:val="24"/>
          <w:szCs w:val="24"/>
        </w:rPr>
        <w:t>for example,</w:t>
      </w:r>
      <w:r w:rsidR="005B5C80">
        <w:rPr>
          <w:rFonts w:ascii="Times New Roman" w:hAnsi="Times New Roman" w:cs="Times New Roman"/>
          <w:bCs/>
          <w:sz w:val="24"/>
          <w:szCs w:val="24"/>
        </w:rPr>
        <w:t xml:space="preserve"> 25,000</w:t>
      </w:r>
      <w:r w:rsidR="006D3145">
        <w:rPr>
          <w:rFonts w:ascii="Times New Roman" w:hAnsi="Times New Roman" w:cs="Times New Roman"/>
          <w:bCs/>
          <w:sz w:val="24"/>
          <w:szCs w:val="24"/>
        </w:rPr>
        <w:t xml:space="preserve">, </w:t>
      </w:r>
      <w:r w:rsidR="005B5C80">
        <w:rPr>
          <w:rFonts w:ascii="Times New Roman" w:hAnsi="Times New Roman" w:cs="Times New Roman"/>
          <w:bCs/>
          <w:sz w:val="24"/>
          <w:szCs w:val="24"/>
        </w:rPr>
        <w:t xml:space="preserve">using </w:t>
      </w:r>
      <w:r w:rsidR="0041017F">
        <w:rPr>
          <w:rFonts w:ascii="Times New Roman" w:hAnsi="Times New Roman" w:cs="Times New Roman"/>
          <w:bCs/>
          <w:sz w:val="24"/>
          <w:szCs w:val="24"/>
        </w:rPr>
        <w:t xml:space="preserve">New York </w:t>
      </w:r>
      <w:r w:rsidR="005B5C80">
        <w:rPr>
          <w:rFonts w:ascii="Times New Roman" w:hAnsi="Times New Roman" w:cs="Times New Roman"/>
          <w:bCs/>
          <w:sz w:val="24"/>
          <w:szCs w:val="24"/>
        </w:rPr>
        <w:t>L</w:t>
      </w:r>
      <w:r w:rsidR="0041017F">
        <w:rPr>
          <w:rFonts w:ascii="Times New Roman" w:hAnsi="Times New Roman" w:cs="Times New Roman"/>
          <w:bCs/>
          <w:sz w:val="24"/>
          <w:szCs w:val="24"/>
        </w:rPr>
        <w:t xml:space="preserve">ocal Law </w:t>
      </w:r>
      <w:r w:rsidR="008A1EF6">
        <w:rPr>
          <w:rFonts w:ascii="Times New Roman" w:hAnsi="Times New Roman" w:cs="Times New Roman"/>
          <w:bCs/>
          <w:sz w:val="24"/>
          <w:szCs w:val="24"/>
        </w:rPr>
        <w:t>97 parameters</w:t>
      </w:r>
      <w:r>
        <w:rPr>
          <w:rFonts w:ascii="Times New Roman" w:hAnsi="Times New Roman" w:cs="Times New Roman"/>
          <w:bCs/>
          <w:sz w:val="24"/>
          <w:szCs w:val="24"/>
        </w:rPr>
        <w:t>] square feet or more.</w:t>
      </w:r>
    </w:p>
    <w:p w14:paraId="2D93108B" w14:textId="77777777" w:rsidR="00113340" w:rsidRPr="00113340" w:rsidRDefault="00113340" w:rsidP="00113340">
      <w:pPr>
        <w:pStyle w:val="ListParagraph"/>
        <w:rPr>
          <w:rFonts w:ascii="Times New Roman" w:hAnsi="Times New Roman" w:cs="Times New Roman"/>
          <w:bCs/>
          <w:sz w:val="24"/>
          <w:szCs w:val="24"/>
        </w:rPr>
      </w:pPr>
    </w:p>
    <w:p w14:paraId="486CA15A" w14:textId="214F8AC3" w:rsidR="00113340" w:rsidRDefault="00113340" w:rsidP="001A2A6E">
      <w:pPr>
        <w:pStyle w:val="ListParagraph"/>
        <w:numPr>
          <w:ilvl w:val="0"/>
          <w:numId w:val="5"/>
        </w:num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 provisions are</w:t>
      </w:r>
      <w:r w:rsidR="00F0267B">
        <w:rPr>
          <w:rFonts w:ascii="Times New Roman" w:hAnsi="Times New Roman" w:cs="Times New Roman"/>
          <w:bCs/>
          <w:sz w:val="24"/>
          <w:szCs w:val="24"/>
        </w:rPr>
        <w:t xml:space="preserve"> recommended</w:t>
      </w:r>
      <w:r>
        <w:rPr>
          <w:rFonts w:ascii="Times New Roman" w:hAnsi="Times New Roman" w:cs="Times New Roman"/>
          <w:bCs/>
          <w:sz w:val="24"/>
          <w:szCs w:val="24"/>
        </w:rPr>
        <w:t xml:space="preserve"> </w:t>
      </w:r>
      <w:r w:rsidR="00F0267B">
        <w:rPr>
          <w:rFonts w:ascii="Times New Roman" w:hAnsi="Times New Roman" w:cs="Times New Roman"/>
          <w:bCs/>
          <w:sz w:val="24"/>
          <w:szCs w:val="24"/>
        </w:rPr>
        <w:t>as</w:t>
      </w:r>
      <w:r>
        <w:rPr>
          <w:rFonts w:ascii="Times New Roman" w:hAnsi="Times New Roman" w:cs="Times New Roman"/>
          <w:bCs/>
          <w:sz w:val="24"/>
          <w:szCs w:val="24"/>
        </w:rPr>
        <w:t xml:space="preserve"> voluntary to assist with compliance, energy</w:t>
      </w:r>
      <w:r w:rsidR="005B5C80">
        <w:rPr>
          <w:rFonts w:ascii="Times New Roman" w:hAnsi="Times New Roman" w:cs="Times New Roman"/>
          <w:bCs/>
          <w:sz w:val="24"/>
          <w:szCs w:val="24"/>
        </w:rPr>
        <w:t>, water efficiency,</w:t>
      </w:r>
      <w:r>
        <w:rPr>
          <w:rFonts w:ascii="Times New Roman" w:hAnsi="Times New Roman" w:cs="Times New Roman"/>
          <w:bCs/>
          <w:sz w:val="24"/>
          <w:szCs w:val="24"/>
        </w:rPr>
        <w:t xml:space="preserve"> and sustainability objectives, and not to regulate commercial leases </w:t>
      </w:r>
      <w:r w:rsidR="005B5C80">
        <w:rPr>
          <w:rFonts w:ascii="Times New Roman" w:hAnsi="Times New Roman" w:cs="Times New Roman"/>
          <w:bCs/>
          <w:sz w:val="24"/>
          <w:szCs w:val="24"/>
        </w:rPr>
        <w:t>or local municipalities</w:t>
      </w:r>
      <w:r>
        <w:rPr>
          <w:rFonts w:ascii="Times New Roman" w:hAnsi="Times New Roman" w:cs="Times New Roman"/>
          <w:bCs/>
          <w:sz w:val="24"/>
          <w:szCs w:val="24"/>
        </w:rPr>
        <w:t xml:space="preserve">. </w:t>
      </w:r>
    </w:p>
    <w:p w14:paraId="34A842B6" w14:textId="54E23F4F" w:rsidR="00122517" w:rsidRPr="008429D0" w:rsidRDefault="00122517" w:rsidP="008429D0">
      <w:pPr>
        <w:spacing w:after="0" w:line="240" w:lineRule="auto"/>
        <w:rPr>
          <w:rFonts w:ascii="Times New Roman" w:hAnsi="Times New Roman" w:cs="Times New Roman"/>
          <w:bCs/>
          <w:sz w:val="24"/>
          <w:szCs w:val="24"/>
        </w:rPr>
      </w:pPr>
    </w:p>
    <w:p w14:paraId="0FA0EC86" w14:textId="720235BA" w:rsidR="002C5AF9" w:rsidRPr="008C5A03" w:rsidRDefault="00C954F1" w:rsidP="00AC4260">
      <w:pPr>
        <w:pStyle w:val="ListParagraph"/>
        <w:numPr>
          <w:ilvl w:val="0"/>
          <w:numId w:val="12"/>
        </w:numPr>
        <w:ind w:hanging="720"/>
        <w:rPr>
          <w:rFonts w:ascii="Times New Roman" w:hAnsi="Times New Roman" w:cs="Times New Roman"/>
          <w:b/>
          <w:sz w:val="24"/>
          <w:szCs w:val="24"/>
        </w:rPr>
      </w:pPr>
      <w:r w:rsidRPr="008C5A03">
        <w:rPr>
          <w:rFonts w:ascii="Times New Roman" w:hAnsi="Times New Roman" w:cs="Times New Roman"/>
          <w:b/>
          <w:sz w:val="24"/>
          <w:szCs w:val="24"/>
        </w:rPr>
        <w:t>Definitions</w:t>
      </w:r>
    </w:p>
    <w:p w14:paraId="636879A2" w14:textId="203642C7" w:rsidR="00122517" w:rsidRDefault="009A5803" w:rsidP="00D66081">
      <w:pPr>
        <w:jc w:val="both"/>
        <w:rPr>
          <w:rFonts w:ascii="Times New Roman" w:hAnsi="Times New Roman" w:cs="Times New Roman"/>
          <w:bCs/>
          <w:sz w:val="24"/>
          <w:szCs w:val="24"/>
        </w:rPr>
      </w:pPr>
      <w:r>
        <w:rPr>
          <w:rFonts w:ascii="Times New Roman" w:hAnsi="Times New Roman" w:cs="Times New Roman"/>
          <w:bCs/>
          <w:sz w:val="24"/>
          <w:szCs w:val="24"/>
        </w:rPr>
        <w:t xml:space="preserve">For the purpose </w:t>
      </w:r>
      <w:r w:rsidR="00F93562" w:rsidRPr="008C5A03">
        <w:rPr>
          <w:rFonts w:ascii="Times New Roman" w:hAnsi="Times New Roman" w:cs="Times New Roman"/>
          <w:bCs/>
          <w:sz w:val="24"/>
          <w:szCs w:val="24"/>
        </w:rPr>
        <w:t xml:space="preserve">of this Act, the following terms have </w:t>
      </w:r>
      <w:r w:rsidR="00100526">
        <w:rPr>
          <w:rFonts w:ascii="Times New Roman" w:hAnsi="Times New Roman" w:cs="Times New Roman"/>
          <w:bCs/>
          <w:sz w:val="24"/>
          <w:szCs w:val="24"/>
        </w:rPr>
        <w:t>the following</w:t>
      </w:r>
      <w:r w:rsidR="00100526" w:rsidRPr="008C5A03">
        <w:rPr>
          <w:rFonts w:ascii="Times New Roman" w:hAnsi="Times New Roman" w:cs="Times New Roman"/>
          <w:bCs/>
          <w:sz w:val="24"/>
          <w:szCs w:val="24"/>
        </w:rPr>
        <w:t xml:space="preserve"> </w:t>
      </w:r>
      <w:r w:rsidR="00F93562" w:rsidRPr="008C5A03">
        <w:rPr>
          <w:rFonts w:ascii="Times New Roman" w:hAnsi="Times New Roman" w:cs="Times New Roman"/>
          <w:bCs/>
          <w:sz w:val="24"/>
          <w:szCs w:val="24"/>
        </w:rPr>
        <w:t xml:space="preserve">meanings unless </w:t>
      </w:r>
      <w:r>
        <w:rPr>
          <w:rFonts w:ascii="Times New Roman" w:hAnsi="Times New Roman" w:cs="Times New Roman"/>
          <w:bCs/>
          <w:sz w:val="24"/>
          <w:szCs w:val="24"/>
        </w:rPr>
        <w:t>otherwis</w:t>
      </w:r>
      <w:r w:rsidR="00122517">
        <w:rPr>
          <w:rFonts w:ascii="Times New Roman" w:hAnsi="Times New Roman" w:cs="Times New Roman"/>
          <w:bCs/>
          <w:sz w:val="24"/>
          <w:szCs w:val="24"/>
        </w:rPr>
        <w:t>e provided ther</w:t>
      </w:r>
      <w:r>
        <w:rPr>
          <w:rFonts w:ascii="Times New Roman" w:hAnsi="Times New Roman" w:cs="Times New Roman"/>
          <w:bCs/>
          <w:sz w:val="24"/>
          <w:szCs w:val="24"/>
        </w:rPr>
        <w:t>ein</w:t>
      </w:r>
      <w:r w:rsidR="001A54C4">
        <w:rPr>
          <w:rFonts w:ascii="Times New Roman" w:hAnsi="Times New Roman" w:cs="Times New Roman"/>
          <w:bCs/>
          <w:sz w:val="24"/>
          <w:szCs w:val="24"/>
        </w:rPr>
        <w:t>:</w:t>
      </w:r>
    </w:p>
    <w:p w14:paraId="7DB47628" w14:textId="09B1CCC0" w:rsidR="00B54348" w:rsidRPr="00B54348" w:rsidRDefault="00B54348" w:rsidP="00B54348">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“Embodied Carbon” means</w:t>
      </w:r>
      <w:r w:rsidRPr="00B54348">
        <w:rPr>
          <w:rFonts w:ascii="Times New Roman" w:hAnsi="Times New Roman" w:cs="Times New Roman"/>
          <w:bCs/>
          <w:sz w:val="24"/>
          <w:szCs w:val="24"/>
        </w:rPr>
        <w:t xml:space="preserve"> </w:t>
      </w:r>
      <w:r>
        <w:rPr>
          <w:rFonts w:ascii="Times New Roman" w:hAnsi="Times New Roman" w:cs="Times New Roman"/>
          <w:bCs/>
          <w:sz w:val="24"/>
          <w:szCs w:val="24"/>
        </w:rPr>
        <w:t>carbon emissions associated with the whole lifecycle of a building, including the material extraction, transport</w:t>
      </w:r>
      <w:r w:rsidR="00041844">
        <w:rPr>
          <w:rFonts w:ascii="Times New Roman" w:hAnsi="Times New Roman" w:cs="Times New Roman"/>
          <w:bCs/>
          <w:sz w:val="24"/>
          <w:szCs w:val="24"/>
        </w:rPr>
        <w:t xml:space="preserve"> to site </w:t>
      </w:r>
      <w:r w:rsidR="005B5C80">
        <w:rPr>
          <w:rFonts w:ascii="Times New Roman" w:hAnsi="Times New Roman" w:cs="Times New Roman"/>
          <w:bCs/>
          <w:sz w:val="24"/>
          <w:szCs w:val="24"/>
        </w:rPr>
        <w:t xml:space="preserve">or sites if manufacturing occurs in multiple locations </w:t>
      </w:r>
      <w:r w:rsidR="00041844">
        <w:rPr>
          <w:rFonts w:ascii="Times New Roman" w:hAnsi="Times New Roman" w:cs="Times New Roman"/>
          <w:bCs/>
          <w:sz w:val="24"/>
          <w:szCs w:val="24"/>
        </w:rPr>
        <w:t>(but excluding transport to end of life)</w:t>
      </w:r>
      <w:r>
        <w:rPr>
          <w:rFonts w:ascii="Times New Roman" w:hAnsi="Times New Roman" w:cs="Times New Roman"/>
          <w:bCs/>
          <w:sz w:val="24"/>
          <w:szCs w:val="24"/>
        </w:rPr>
        <w:t xml:space="preserve">, manufacture, construction, and use of material, </w:t>
      </w:r>
      <w:r w:rsidR="00041844">
        <w:rPr>
          <w:rFonts w:ascii="Times New Roman" w:hAnsi="Times New Roman" w:cs="Times New Roman"/>
          <w:bCs/>
          <w:sz w:val="24"/>
          <w:szCs w:val="24"/>
        </w:rPr>
        <w:t>and excluding operational carbon.</w:t>
      </w:r>
      <w:r>
        <w:rPr>
          <w:rStyle w:val="FootnoteReference"/>
        </w:rPr>
        <w:footnoteReference w:id="2"/>
      </w:r>
    </w:p>
    <w:p w14:paraId="6922F8EC" w14:textId="77777777" w:rsidR="00B54348" w:rsidRDefault="00B54348" w:rsidP="00B54348">
      <w:pPr>
        <w:pStyle w:val="ListParagraph"/>
        <w:jc w:val="both"/>
        <w:rPr>
          <w:rFonts w:ascii="Times New Roman" w:hAnsi="Times New Roman" w:cs="Times New Roman"/>
          <w:bCs/>
          <w:sz w:val="24"/>
          <w:szCs w:val="24"/>
        </w:rPr>
      </w:pPr>
    </w:p>
    <w:p w14:paraId="15F07EDB" w14:textId="0D536418" w:rsidR="00886772" w:rsidRDefault="00886772"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 xml:space="preserve">“Green Building Code” </w:t>
      </w:r>
      <w:r w:rsidR="00426071">
        <w:rPr>
          <w:rFonts w:ascii="Times New Roman" w:hAnsi="Times New Roman" w:cs="Times New Roman"/>
          <w:bCs/>
          <w:sz w:val="24"/>
          <w:szCs w:val="24"/>
        </w:rPr>
        <w:t>means</w:t>
      </w:r>
      <w:r w:rsidR="001A54C4" w:rsidRPr="001A54C4">
        <w:rPr>
          <w:rFonts w:ascii="Times New Roman" w:hAnsi="Times New Roman" w:cs="Times New Roman"/>
          <w:bCs/>
          <w:sz w:val="24"/>
          <w:szCs w:val="24"/>
        </w:rPr>
        <w:t xml:space="preserve"> any state </w:t>
      </w:r>
      <w:r w:rsidR="005B5C80">
        <w:rPr>
          <w:rFonts w:ascii="Times New Roman" w:hAnsi="Times New Roman" w:cs="Times New Roman"/>
          <w:bCs/>
          <w:sz w:val="24"/>
          <w:szCs w:val="24"/>
        </w:rPr>
        <w:t xml:space="preserve">or local </w:t>
      </w:r>
      <w:r w:rsidR="001A54C4" w:rsidRPr="001A54C4">
        <w:rPr>
          <w:rFonts w:ascii="Times New Roman" w:hAnsi="Times New Roman" w:cs="Times New Roman"/>
          <w:bCs/>
          <w:sz w:val="24"/>
          <w:szCs w:val="24"/>
        </w:rPr>
        <w:t>building code(s)</w:t>
      </w:r>
      <w:r w:rsidRPr="001A54C4">
        <w:rPr>
          <w:rFonts w:ascii="Times New Roman" w:hAnsi="Times New Roman" w:cs="Times New Roman"/>
          <w:bCs/>
          <w:sz w:val="24"/>
          <w:szCs w:val="24"/>
        </w:rPr>
        <w:t xml:space="preserve"> aimed at reducing GWP</w:t>
      </w:r>
      <w:r w:rsidR="00A64F88">
        <w:rPr>
          <w:rFonts w:ascii="Times New Roman" w:hAnsi="Times New Roman" w:cs="Times New Roman"/>
          <w:bCs/>
          <w:sz w:val="24"/>
          <w:szCs w:val="24"/>
        </w:rPr>
        <w:t>, GHG,</w:t>
      </w:r>
      <w:r w:rsidRPr="001A54C4">
        <w:rPr>
          <w:rFonts w:ascii="Times New Roman" w:hAnsi="Times New Roman" w:cs="Times New Roman"/>
          <w:bCs/>
          <w:sz w:val="24"/>
          <w:szCs w:val="24"/>
        </w:rPr>
        <w:t xml:space="preserve"> or Embodied Carbon in buildings, or </w:t>
      </w:r>
      <w:r w:rsidR="001A54C4" w:rsidRPr="001A54C4">
        <w:rPr>
          <w:rFonts w:ascii="Times New Roman" w:hAnsi="Times New Roman" w:cs="Times New Roman"/>
          <w:bCs/>
          <w:sz w:val="24"/>
          <w:szCs w:val="24"/>
        </w:rPr>
        <w:t xml:space="preserve">that </w:t>
      </w:r>
      <w:r w:rsidRPr="001A54C4">
        <w:rPr>
          <w:rFonts w:ascii="Times New Roman" w:hAnsi="Times New Roman" w:cs="Times New Roman"/>
          <w:bCs/>
          <w:sz w:val="24"/>
          <w:szCs w:val="24"/>
        </w:rPr>
        <w:t xml:space="preserve">otherwise </w:t>
      </w:r>
      <w:r w:rsidR="00A64F88">
        <w:rPr>
          <w:rFonts w:ascii="Times New Roman" w:hAnsi="Times New Roman" w:cs="Times New Roman"/>
          <w:bCs/>
          <w:sz w:val="24"/>
          <w:szCs w:val="24"/>
        </w:rPr>
        <w:t>is aimed at achieving Net-Zero</w:t>
      </w:r>
      <w:r w:rsidRPr="001A54C4">
        <w:rPr>
          <w:rFonts w:ascii="Times New Roman" w:hAnsi="Times New Roman" w:cs="Times New Roman"/>
          <w:bCs/>
          <w:sz w:val="24"/>
          <w:szCs w:val="24"/>
        </w:rPr>
        <w:t xml:space="preserve">, </w:t>
      </w:r>
      <w:r w:rsidR="00187CF1" w:rsidRPr="001A54C4">
        <w:rPr>
          <w:rFonts w:ascii="Times New Roman" w:hAnsi="Times New Roman" w:cs="Times New Roman"/>
          <w:bCs/>
          <w:sz w:val="24"/>
          <w:szCs w:val="24"/>
        </w:rPr>
        <w:t xml:space="preserve">and all </w:t>
      </w:r>
      <w:r w:rsidR="00505428" w:rsidRPr="001A54C4">
        <w:rPr>
          <w:rFonts w:ascii="Times New Roman" w:hAnsi="Times New Roman" w:cs="Times New Roman"/>
          <w:bCs/>
          <w:sz w:val="24"/>
          <w:szCs w:val="24"/>
        </w:rPr>
        <w:t xml:space="preserve">related or </w:t>
      </w:r>
      <w:r w:rsidR="00187CF1" w:rsidRPr="001A54C4">
        <w:rPr>
          <w:rFonts w:ascii="Times New Roman" w:hAnsi="Times New Roman" w:cs="Times New Roman"/>
          <w:bCs/>
          <w:sz w:val="24"/>
          <w:szCs w:val="24"/>
        </w:rPr>
        <w:t>applicable laws</w:t>
      </w:r>
      <w:r w:rsidR="00505428" w:rsidRPr="001A54C4">
        <w:rPr>
          <w:rFonts w:ascii="Times New Roman" w:hAnsi="Times New Roman" w:cs="Times New Roman"/>
          <w:bCs/>
          <w:sz w:val="24"/>
          <w:szCs w:val="24"/>
        </w:rPr>
        <w:t xml:space="preserve"> and regulations</w:t>
      </w:r>
      <w:r w:rsidRPr="001A54C4">
        <w:rPr>
          <w:rFonts w:ascii="Times New Roman" w:hAnsi="Times New Roman" w:cs="Times New Roman"/>
          <w:bCs/>
          <w:sz w:val="24"/>
          <w:szCs w:val="24"/>
        </w:rPr>
        <w:t>.</w:t>
      </w:r>
      <w:r>
        <w:rPr>
          <w:rFonts w:ascii="Times New Roman" w:hAnsi="Times New Roman" w:cs="Times New Roman"/>
          <w:bCs/>
          <w:sz w:val="24"/>
          <w:szCs w:val="24"/>
        </w:rPr>
        <w:t xml:space="preserve">  </w:t>
      </w:r>
    </w:p>
    <w:p w14:paraId="40C7D40A" w14:textId="77777777" w:rsidR="00EB766D" w:rsidRPr="00EB766D" w:rsidRDefault="00EB766D" w:rsidP="00EB766D">
      <w:pPr>
        <w:pStyle w:val="ListParagraph"/>
        <w:rPr>
          <w:rFonts w:ascii="Times New Roman" w:hAnsi="Times New Roman" w:cs="Times New Roman"/>
          <w:bCs/>
          <w:sz w:val="24"/>
          <w:szCs w:val="24"/>
        </w:rPr>
      </w:pPr>
    </w:p>
    <w:p w14:paraId="4ABE4480" w14:textId="4B7F4F83" w:rsidR="005B5C80" w:rsidRDefault="005B5C80" w:rsidP="005B5C80">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lastRenderedPageBreak/>
        <w:t>“Green Building Initiative” means the “</w:t>
      </w:r>
      <w:r w:rsidRPr="005B5C80">
        <w:rPr>
          <w:rFonts w:ascii="Times New Roman" w:hAnsi="Times New Roman" w:cs="Times New Roman"/>
          <w:bCs/>
          <w:sz w:val="24"/>
          <w:szCs w:val="24"/>
        </w:rPr>
        <w:t>international nonprofit organization and American National Standards Institute (ANSI) Accredited Standards Developer dedicated to improving the built environment</w:t>
      </w:r>
      <w:r>
        <w:rPr>
          <w:rFonts w:ascii="Times New Roman" w:hAnsi="Times New Roman" w:cs="Times New Roman"/>
          <w:bCs/>
          <w:sz w:val="24"/>
          <w:szCs w:val="24"/>
        </w:rPr>
        <w:t>’s</w:t>
      </w:r>
      <w:r w:rsidRPr="005B5C80">
        <w:rPr>
          <w:rFonts w:ascii="Times New Roman" w:hAnsi="Times New Roman" w:cs="Times New Roman"/>
          <w:bCs/>
          <w:sz w:val="24"/>
          <w:szCs w:val="24"/>
        </w:rPr>
        <w:t xml:space="preserve"> impact on climate and societ</w:t>
      </w:r>
      <w:r>
        <w:rPr>
          <w:rFonts w:ascii="Times New Roman" w:hAnsi="Times New Roman" w:cs="Times New Roman"/>
          <w:bCs/>
          <w:sz w:val="24"/>
          <w:szCs w:val="24"/>
        </w:rPr>
        <w:t>y,” founded in 2004</w:t>
      </w:r>
      <w:r w:rsidR="005023F0">
        <w:rPr>
          <w:rFonts w:ascii="Times New Roman" w:hAnsi="Times New Roman" w:cs="Times New Roman"/>
          <w:bCs/>
          <w:sz w:val="24"/>
          <w:szCs w:val="24"/>
        </w:rPr>
        <w:t xml:space="preserve"> and the global provider of Green Globe</w:t>
      </w:r>
      <w:r w:rsidR="006D3145">
        <w:rPr>
          <w:rFonts w:ascii="Times New Roman" w:hAnsi="Times New Roman" w:cs="Times New Roman"/>
          <w:bCs/>
          <w:sz w:val="24"/>
          <w:szCs w:val="24"/>
        </w:rPr>
        <w:t>s</w:t>
      </w:r>
      <w:r w:rsidR="005023F0">
        <w:rPr>
          <w:rFonts w:ascii="Times New Roman" w:hAnsi="Times New Roman" w:cs="Times New Roman"/>
          <w:bCs/>
          <w:sz w:val="24"/>
          <w:szCs w:val="24"/>
        </w:rPr>
        <w:t xml:space="preserve"> and federal Guiding Principles Compliance building certification and assessment programs</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3"/>
      </w:r>
    </w:p>
    <w:p w14:paraId="3F096C97" w14:textId="77777777" w:rsidR="005B5C80" w:rsidRPr="005B5C80" w:rsidRDefault="005B5C80" w:rsidP="005B5C80">
      <w:pPr>
        <w:pStyle w:val="ListParagraph"/>
        <w:rPr>
          <w:rFonts w:ascii="Times New Roman" w:hAnsi="Times New Roman" w:cs="Times New Roman"/>
          <w:bCs/>
          <w:sz w:val="24"/>
          <w:szCs w:val="24"/>
        </w:rPr>
      </w:pPr>
    </w:p>
    <w:p w14:paraId="4E878A0C" w14:textId="422188ED" w:rsidR="00EB766D" w:rsidRDefault="00EB766D"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“Green Globe</w:t>
      </w:r>
      <w:r w:rsidR="006D3145">
        <w:rPr>
          <w:rFonts w:ascii="Times New Roman" w:hAnsi="Times New Roman" w:cs="Times New Roman"/>
          <w:bCs/>
          <w:sz w:val="24"/>
          <w:szCs w:val="24"/>
        </w:rPr>
        <w:t>s</w:t>
      </w:r>
      <w:r>
        <w:rPr>
          <w:rFonts w:ascii="Times New Roman" w:hAnsi="Times New Roman" w:cs="Times New Roman"/>
          <w:bCs/>
          <w:sz w:val="24"/>
          <w:szCs w:val="24"/>
        </w:rPr>
        <w:t>” means a certification program for sustainable operation and management of travel &amp; tourism</w:t>
      </w:r>
      <w:r w:rsidR="00630104">
        <w:rPr>
          <w:rFonts w:ascii="Times New Roman" w:hAnsi="Times New Roman" w:cs="Times New Roman"/>
          <w:bCs/>
          <w:sz w:val="24"/>
          <w:szCs w:val="24"/>
        </w:rPr>
        <w:t xml:space="preserve"> worldwide</w:t>
      </w:r>
      <w:r>
        <w:rPr>
          <w:rFonts w:ascii="Times New Roman" w:hAnsi="Times New Roman" w:cs="Times New Roman"/>
          <w:bCs/>
          <w:sz w:val="24"/>
          <w:szCs w:val="24"/>
        </w:rPr>
        <w:t>.</w:t>
      </w:r>
      <w:r>
        <w:rPr>
          <w:rStyle w:val="FootnoteReference"/>
          <w:rFonts w:ascii="Times New Roman" w:hAnsi="Times New Roman" w:cs="Times New Roman"/>
          <w:bCs/>
          <w:sz w:val="24"/>
          <w:szCs w:val="24"/>
        </w:rPr>
        <w:footnoteReference w:id="4"/>
      </w:r>
    </w:p>
    <w:p w14:paraId="5E475A76" w14:textId="77777777" w:rsidR="00924547" w:rsidRPr="00924547" w:rsidRDefault="00924547" w:rsidP="00924547">
      <w:pPr>
        <w:pStyle w:val="ListParagraph"/>
        <w:rPr>
          <w:rFonts w:ascii="Times New Roman" w:hAnsi="Times New Roman" w:cs="Times New Roman"/>
          <w:bCs/>
          <w:sz w:val="24"/>
          <w:szCs w:val="24"/>
        </w:rPr>
      </w:pPr>
    </w:p>
    <w:p w14:paraId="651B2AD7" w14:textId="57652923" w:rsidR="00924547" w:rsidRDefault="00924547"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 xml:space="preserve">“GHG” means </w:t>
      </w:r>
      <w:r>
        <w:rPr>
          <w:rFonts w:ascii="Times New Roman" w:hAnsi="Times New Roman" w:cs="Times New Roman"/>
          <w:sz w:val="24"/>
          <w:szCs w:val="24"/>
        </w:rPr>
        <w:t>greenhouse gas emissions.</w:t>
      </w:r>
    </w:p>
    <w:p w14:paraId="463F4890" w14:textId="77777777" w:rsidR="00886772" w:rsidRPr="00886772" w:rsidRDefault="00886772" w:rsidP="00886772">
      <w:pPr>
        <w:pStyle w:val="ListParagraph"/>
        <w:rPr>
          <w:rFonts w:ascii="Times New Roman" w:hAnsi="Times New Roman" w:cs="Times New Roman"/>
          <w:bCs/>
          <w:sz w:val="24"/>
          <w:szCs w:val="24"/>
        </w:rPr>
      </w:pPr>
    </w:p>
    <w:p w14:paraId="2B9FF82D" w14:textId="153E0DC5" w:rsidR="00924547" w:rsidRPr="00924547" w:rsidRDefault="00886772" w:rsidP="00924547">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“Green L</w:t>
      </w:r>
      <w:r w:rsidR="00A563A2" w:rsidRPr="00122517">
        <w:rPr>
          <w:rFonts w:ascii="Times New Roman" w:hAnsi="Times New Roman" w:cs="Times New Roman"/>
          <w:bCs/>
          <w:sz w:val="24"/>
          <w:szCs w:val="24"/>
        </w:rPr>
        <w:t xml:space="preserve">ease” means a </w:t>
      </w:r>
      <w:r w:rsidR="008A34CA" w:rsidRPr="00122517">
        <w:rPr>
          <w:rFonts w:ascii="Times New Roman" w:hAnsi="Times New Roman" w:cs="Times New Roman"/>
          <w:sz w:val="24"/>
          <w:szCs w:val="24"/>
        </w:rPr>
        <w:t>legal agreement between owner</w:t>
      </w:r>
      <w:r w:rsidR="005023F0">
        <w:rPr>
          <w:rFonts w:ascii="Times New Roman" w:hAnsi="Times New Roman" w:cs="Times New Roman"/>
          <w:sz w:val="24"/>
          <w:szCs w:val="24"/>
        </w:rPr>
        <w:t>/landlord</w:t>
      </w:r>
      <w:r w:rsidR="008A34CA" w:rsidRPr="00122517">
        <w:rPr>
          <w:rFonts w:ascii="Times New Roman" w:hAnsi="Times New Roman" w:cs="Times New Roman"/>
          <w:sz w:val="24"/>
          <w:szCs w:val="24"/>
        </w:rPr>
        <w:t xml:space="preserve"> and tenant outlining the obligations each party </w:t>
      </w:r>
      <w:r w:rsidR="005023F0">
        <w:rPr>
          <w:rFonts w:ascii="Times New Roman" w:hAnsi="Times New Roman" w:cs="Times New Roman"/>
          <w:sz w:val="24"/>
          <w:szCs w:val="24"/>
        </w:rPr>
        <w:t xml:space="preserve">has or </w:t>
      </w:r>
      <w:r w:rsidR="008A34CA" w:rsidRPr="00122517">
        <w:rPr>
          <w:rFonts w:ascii="Times New Roman" w:hAnsi="Times New Roman" w:cs="Times New Roman"/>
          <w:sz w:val="24"/>
          <w:szCs w:val="24"/>
        </w:rPr>
        <w:t>will undertake under the lease to promote energy</w:t>
      </w:r>
      <w:r w:rsidR="005023F0">
        <w:rPr>
          <w:rFonts w:ascii="Times New Roman" w:hAnsi="Times New Roman" w:cs="Times New Roman"/>
          <w:sz w:val="24"/>
          <w:szCs w:val="24"/>
        </w:rPr>
        <w:t xml:space="preserve"> and water</w:t>
      </w:r>
      <w:r w:rsidR="008A34CA" w:rsidRPr="00122517">
        <w:rPr>
          <w:rFonts w:ascii="Times New Roman" w:hAnsi="Times New Roman" w:cs="Times New Roman"/>
          <w:sz w:val="24"/>
          <w:szCs w:val="24"/>
        </w:rPr>
        <w:t xml:space="preserve"> efficiency and sustainability</w:t>
      </w:r>
      <w:r w:rsidR="005023F0">
        <w:rPr>
          <w:rFonts w:ascii="Times New Roman" w:hAnsi="Times New Roman" w:cs="Times New Roman"/>
          <w:sz w:val="24"/>
          <w:szCs w:val="24"/>
        </w:rPr>
        <w:t xml:space="preserve"> objectives</w:t>
      </w:r>
      <w:r w:rsidR="008A34CA" w:rsidRPr="00122517">
        <w:rPr>
          <w:rFonts w:ascii="Times New Roman" w:hAnsi="Times New Roman" w:cs="Times New Roman"/>
        </w:rPr>
        <w:t>.</w:t>
      </w:r>
      <w:r w:rsidR="008A34CA" w:rsidRPr="008A34CA">
        <w:rPr>
          <w:rStyle w:val="FootnoteReference"/>
          <w:rFonts w:ascii="Times New Roman" w:hAnsi="Times New Roman" w:cs="Times New Roman"/>
        </w:rPr>
        <w:footnoteReference w:id="5"/>
      </w:r>
    </w:p>
    <w:p w14:paraId="739CB89F" w14:textId="77777777" w:rsidR="00122517" w:rsidRPr="00122517" w:rsidRDefault="00122517" w:rsidP="00D66081">
      <w:pPr>
        <w:pStyle w:val="ListParagraph"/>
        <w:jc w:val="both"/>
        <w:rPr>
          <w:rFonts w:ascii="Times New Roman" w:hAnsi="Times New Roman" w:cs="Times New Roman"/>
          <w:bCs/>
          <w:sz w:val="24"/>
          <w:szCs w:val="24"/>
        </w:rPr>
      </w:pPr>
    </w:p>
    <w:p w14:paraId="1B1E22B8" w14:textId="0AFB70B8" w:rsidR="00041844" w:rsidRDefault="001F4A35" w:rsidP="00D66081">
      <w:pPr>
        <w:pStyle w:val="ListParagraph"/>
        <w:numPr>
          <w:ilvl w:val="0"/>
          <w:numId w:val="8"/>
        </w:numPr>
        <w:jc w:val="both"/>
        <w:rPr>
          <w:rFonts w:ascii="Times New Roman" w:hAnsi="Times New Roman" w:cs="Times New Roman"/>
          <w:bCs/>
          <w:sz w:val="24"/>
          <w:szCs w:val="24"/>
        </w:rPr>
      </w:pPr>
      <w:r w:rsidRPr="00122517">
        <w:rPr>
          <w:rFonts w:ascii="Times New Roman" w:hAnsi="Times New Roman" w:cs="Times New Roman"/>
          <w:bCs/>
          <w:sz w:val="24"/>
          <w:szCs w:val="24"/>
        </w:rPr>
        <w:t xml:space="preserve">“Green Lease Leaders” means </w:t>
      </w:r>
      <w:r w:rsidR="00630104">
        <w:rPr>
          <w:rFonts w:ascii="Times New Roman" w:hAnsi="Times New Roman" w:cs="Times New Roman"/>
          <w:bCs/>
          <w:sz w:val="24"/>
          <w:szCs w:val="24"/>
        </w:rPr>
        <w:t xml:space="preserve">the </w:t>
      </w:r>
      <w:proofErr w:type="gramStart"/>
      <w:r w:rsidR="004A560B" w:rsidRPr="00122517">
        <w:rPr>
          <w:rFonts w:ascii="Times New Roman" w:hAnsi="Times New Roman" w:cs="Times New Roman"/>
          <w:bCs/>
          <w:sz w:val="24"/>
          <w:szCs w:val="24"/>
        </w:rPr>
        <w:t>three year</w:t>
      </w:r>
      <w:proofErr w:type="gramEnd"/>
      <w:r w:rsidR="004A560B" w:rsidRPr="00122517">
        <w:rPr>
          <w:rFonts w:ascii="Times New Roman" w:hAnsi="Times New Roman" w:cs="Times New Roman"/>
          <w:bCs/>
          <w:sz w:val="24"/>
          <w:szCs w:val="24"/>
        </w:rPr>
        <w:t xml:space="preserve"> recognition program for landlords, tenants, and teams who integrate green leasing </w:t>
      </w:r>
      <w:r w:rsidR="00630104">
        <w:rPr>
          <w:rFonts w:ascii="Times New Roman" w:hAnsi="Times New Roman" w:cs="Times New Roman"/>
          <w:bCs/>
          <w:sz w:val="24"/>
          <w:szCs w:val="24"/>
        </w:rPr>
        <w:t>into their standard practices</w:t>
      </w:r>
      <w:r w:rsidR="004A560B" w:rsidRPr="00122517">
        <w:rPr>
          <w:rFonts w:ascii="Times New Roman" w:hAnsi="Times New Roman" w:cs="Times New Roman"/>
          <w:bCs/>
          <w:sz w:val="24"/>
          <w:szCs w:val="24"/>
        </w:rPr>
        <w:t>.</w:t>
      </w:r>
      <w:r w:rsidR="004A560B">
        <w:rPr>
          <w:rStyle w:val="FootnoteReference"/>
          <w:rFonts w:ascii="Times New Roman" w:hAnsi="Times New Roman" w:cs="Times New Roman"/>
          <w:bCs/>
          <w:sz w:val="24"/>
          <w:szCs w:val="24"/>
        </w:rPr>
        <w:footnoteReference w:id="6"/>
      </w:r>
    </w:p>
    <w:p w14:paraId="6E269BE5" w14:textId="77777777" w:rsidR="00041844" w:rsidRPr="00041844" w:rsidRDefault="00041844" w:rsidP="00041844">
      <w:pPr>
        <w:pStyle w:val="ListParagraph"/>
        <w:rPr>
          <w:rFonts w:ascii="Times New Roman" w:hAnsi="Times New Roman" w:cs="Times New Roman"/>
          <w:bCs/>
          <w:sz w:val="24"/>
          <w:szCs w:val="24"/>
          <w:highlight w:val="yellow"/>
        </w:rPr>
      </w:pPr>
    </w:p>
    <w:p w14:paraId="42818E01" w14:textId="47EA0014" w:rsidR="00122517" w:rsidRPr="00122517" w:rsidRDefault="00041844" w:rsidP="00041844">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041844">
        <w:rPr>
          <w:rFonts w:ascii="Times New Roman" w:hAnsi="Times New Roman" w:cs="Times New Roman"/>
          <w:bCs/>
          <w:sz w:val="24"/>
          <w:szCs w:val="24"/>
        </w:rPr>
        <w:t>GWP</w:t>
      </w:r>
      <w:r>
        <w:rPr>
          <w:rFonts w:ascii="Times New Roman" w:hAnsi="Times New Roman" w:cs="Times New Roman"/>
          <w:bCs/>
          <w:sz w:val="24"/>
          <w:szCs w:val="24"/>
        </w:rPr>
        <w:t>”</w:t>
      </w:r>
      <w:r w:rsidRPr="00041844">
        <w:rPr>
          <w:rFonts w:ascii="Times New Roman" w:hAnsi="Times New Roman" w:cs="Times New Roman"/>
          <w:bCs/>
          <w:sz w:val="24"/>
          <w:szCs w:val="24"/>
        </w:rPr>
        <w:t xml:space="preserve"> means</w:t>
      </w:r>
      <w:r>
        <w:rPr>
          <w:rFonts w:ascii="Times New Roman" w:hAnsi="Times New Roman" w:cs="Times New Roman"/>
          <w:bCs/>
          <w:sz w:val="24"/>
          <w:szCs w:val="24"/>
        </w:rPr>
        <w:t xml:space="preserve"> global warming potential.</w:t>
      </w:r>
      <w:r w:rsidRPr="00041844">
        <w:rPr>
          <w:rFonts w:ascii="Times New Roman" w:hAnsi="Times New Roman" w:cs="Times New Roman"/>
          <w:bCs/>
          <w:sz w:val="24"/>
          <w:szCs w:val="24"/>
        </w:rPr>
        <w:t xml:space="preserve"> </w:t>
      </w:r>
      <w:r w:rsidR="00A563A2" w:rsidRPr="00041844">
        <w:rPr>
          <w:rFonts w:ascii="Times New Roman" w:hAnsi="Times New Roman" w:cs="Times New Roman"/>
          <w:bCs/>
          <w:sz w:val="24"/>
          <w:szCs w:val="24"/>
        </w:rPr>
        <w:t xml:space="preserve">       </w:t>
      </w:r>
    </w:p>
    <w:p w14:paraId="1F9CF8B6" w14:textId="77777777" w:rsidR="00122517" w:rsidRDefault="00122517" w:rsidP="00D66081">
      <w:pPr>
        <w:pStyle w:val="ListParagraph"/>
        <w:jc w:val="both"/>
        <w:rPr>
          <w:rFonts w:ascii="Times New Roman" w:hAnsi="Times New Roman" w:cs="Times New Roman"/>
          <w:bCs/>
          <w:sz w:val="24"/>
          <w:szCs w:val="24"/>
        </w:rPr>
      </w:pPr>
    </w:p>
    <w:p w14:paraId="71932581" w14:textId="539A6F4E" w:rsidR="00B54348" w:rsidRPr="001A54C4" w:rsidRDefault="00815DDC" w:rsidP="001A54C4">
      <w:pPr>
        <w:pStyle w:val="ListParagraph"/>
        <w:numPr>
          <w:ilvl w:val="0"/>
          <w:numId w:val="8"/>
        </w:numPr>
        <w:jc w:val="both"/>
        <w:rPr>
          <w:rFonts w:ascii="Times New Roman" w:hAnsi="Times New Roman" w:cs="Times New Roman"/>
          <w:bCs/>
          <w:sz w:val="24"/>
          <w:szCs w:val="24"/>
        </w:rPr>
      </w:pPr>
      <w:r w:rsidRPr="008A34CA">
        <w:rPr>
          <w:rFonts w:ascii="Times New Roman" w:hAnsi="Times New Roman" w:cs="Times New Roman"/>
          <w:bCs/>
          <w:sz w:val="24"/>
          <w:szCs w:val="24"/>
        </w:rPr>
        <w:t xml:space="preserve">“HVAC” means heating, ventilation, and air conditioning.  </w:t>
      </w:r>
    </w:p>
    <w:p w14:paraId="146B24F6" w14:textId="77777777" w:rsidR="001A54C4" w:rsidRDefault="001A54C4" w:rsidP="001A54C4">
      <w:pPr>
        <w:pStyle w:val="ListParagraph"/>
        <w:jc w:val="both"/>
        <w:rPr>
          <w:rFonts w:ascii="Times New Roman" w:hAnsi="Times New Roman" w:cs="Times New Roman"/>
          <w:bCs/>
          <w:sz w:val="24"/>
          <w:szCs w:val="24"/>
        </w:rPr>
      </w:pPr>
    </w:p>
    <w:p w14:paraId="4DB3460C" w14:textId="6213F9D5" w:rsidR="00B54348" w:rsidRPr="008A34CA" w:rsidRDefault="00B54348"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 xml:space="preserve">“Landlord Sustainability Practices” </w:t>
      </w:r>
      <w:r w:rsidR="00426071">
        <w:rPr>
          <w:rFonts w:ascii="Times New Roman" w:hAnsi="Times New Roman" w:cs="Times New Roman"/>
          <w:bCs/>
          <w:sz w:val="24"/>
          <w:szCs w:val="24"/>
        </w:rPr>
        <w:t>means</w:t>
      </w:r>
      <w:r>
        <w:rPr>
          <w:rFonts w:ascii="Times New Roman" w:hAnsi="Times New Roman" w:cs="Times New Roman"/>
          <w:bCs/>
          <w:sz w:val="24"/>
          <w:szCs w:val="24"/>
        </w:rPr>
        <w:t xml:space="preserve"> </w:t>
      </w:r>
      <w:r w:rsidR="003846CF">
        <w:rPr>
          <w:rFonts w:ascii="Times New Roman" w:hAnsi="Times New Roman" w:cs="Times New Roman"/>
          <w:bCs/>
          <w:sz w:val="24"/>
          <w:szCs w:val="24"/>
        </w:rPr>
        <w:t xml:space="preserve">those </w:t>
      </w:r>
      <w:r>
        <w:rPr>
          <w:rFonts w:ascii="Times New Roman" w:hAnsi="Times New Roman" w:cs="Times New Roman"/>
          <w:bCs/>
          <w:sz w:val="24"/>
          <w:szCs w:val="24"/>
        </w:rPr>
        <w:t>practices</w:t>
      </w:r>
      <w:r w:rsidR="003627D3">
        <w:rPr>
          <w:rFonts w:ascii="Times New Roman" w:hAnsi="Times New Roman" w:cs="Times New Roman"/>
          <w:bCs/>
          <w:sz w:val="24"/>
          <w:szCs w:val="24"/>
        </w:rPr>
        <w:t xml:space="preserve"> [set forth on Exhibit </w:t>
      </w:r>
      <w:r w:rsidR="008429D0">
        <w:rPr>
          <w:rFonts w:ascii="Times New Roman" w:hAnsi="Times New Roman" w:cs="Times New Roman"/>
          <w:bCs/>
          <w:sz w:val="24"/>
          <w:szCs w:val="24"/>
        </w:rPr>
        <w:t>[</w:t>
      </w:r>
      <w:r w:rsidR="003627D3">
        <w:rPr>
          <w:rFonts w:ascii="Times New Roman" w:hAnsi="Times New Roman" w:cs="Times New Roman"/>
          <w:bCs/>
          <w:sz w:val="24"/>
          <w:szCs w:val="24"/>
        </w:rPr>
        <w:t>A</w:t>
      </w:r>
      <w:r w:rsidR="008429D0">
        <w:rPr>
          <w:rFonts w:ascii="Times New Roman" w:hAnsi="Times New Roman" w:cs="Times New Roman"/>
          <w:bCs/>
          <w:sz w:val="24"/>
          <w:szCs w:val="24"/>
        </w:rPr>
        <w:t>]</w:t>
      </w:r>
      <w:r w:rsidR="003627D3">
        <w:rPr>
          <w:rFonts w:ascii="Times New Roman" w:hAnsi="Times New Roman" w:cs="Times New Roman"/>
          <w:bCs/>
          <w:sz w:val="24"/>
          <w:szCs w:val="24"/>
        </w:rPr>
        <w:t xml:space="preserve"> to the Lease]</w:t>
      </w:r>
      <w:r w:rsidR="003627D3">
        <w:rPr>
          <w:rStyle w:val="FootnoteReference"/>
          <w:rFonts w:ascii="Times New Roman" w:hAnsi="Times New Roman" w:cs="Times New Roman"/>
          <w:bCs/>
          <w:sz w:val="24"/>
          <w:szCs w:val="24"/>
        </w:rPr>
        <w:footnoteReference w:id="7"/>
      </w:r>
      <w:r>
        <w:rPr>
          <w:rFonts w:ascii="Times New Roman" w:hAnsi="Times New Roman" w:cs="Times New Roman"/>
          <w:bCs/>
          <w:sz w:val="24"/>
          <w:szCs w:val="24"/>
        </w:rPr>
        <w:t xml:space="preserve"> designed to reduce </w:t>
      </w:r>
      <w:r w:rsidR="00041844">
        <w:rPr>
          <w:rFonts w:ascii="Times New Roman" w:hAnsi="Times New Roman" w:cs="Times New Roman"/>
          <w:bCs/>
          <w:sz w:val="24"/>
          <w:szCs w:val="24"/>
        </w:rPr>
        <w:t>GWP</w:t>
      </w:r>
      <w:r w:rsidR="00924547">
        <w:rPr>
          <w:rFonts w:ascii="Times New Roman" w:hAnsi="Times New Roman" w:cs="Times New Roman"/>
          <w:bCs/>
          <w:sz w:val="24"/>
          <w:szCs w:val="24"/>
        </w:rPr>
        <w:t>, GHG,</w:t>
      </w:r>
      <w:r w:rsidR="00041844">
        <w:rPr>
          <w:rFonts w:ascii="Times New Roman" w:hAnsi="Times New Roman" w:cs="Times New Roman"/>
          <w:bCs/>
          <w:sz w:val="24"/>
          <w:szCs w:val="24"/>
        </w:rPr>
        <w:t xml:space="preserve"> and/or E</w:t>
      </w:r>
      <w:r>
        <w:rPr>
          <w:rFonts w:ascii="Times New Roman" w:hAnsi="Times New Roman" w:cs="Times New Roman"/>
          <w:bCs/>
          <w:sz w:val="24"/>
          <w:szCs w:val="24"/>
        </w:rPr>
        <w:t xml:space="preserve">mbodied </w:t>
      </w:r>
      <w:r w:rsidR="00041844">
        <w:rPr>
          <w:rFonts w:ascii="Times New Roman" w:hAnsi="Times New Roman" w:cs="Times New Roman"/>
          <w:bCs/>
          <w:sz w:val="24"/>
          <w:szCs w:val="24"/>
        </w:rPr>
        <w:t xml:space="preserve">Carbon in a building, </w:t>
      </w:r>
      <w:r w:rsidR="00BD4C15">
        <w:rPr>
          <w:rFonts w:ascii="Times New Roman" w:hAnsi="Times New Roman" w:cs="Times New Roman"/>
          <w:bCs/>
          <w:sz w:val="24"/>
          <w:szCs w:val="24"/>
        </w:rPr>
        <w:t xml:space="preserve">including </w:t>
      </w:r>
      <w:r w:rsidR="00041844">
        <w:rPr>
          <w:rFonts w:ascii="Times New Roman" w:hAnsi="Times New Roman" w:cs="Times New Roman"/>
          <w:sz w:val="24"/>
          <w:szCs w:val="24"/>
        </w:rPr>
        <w:t xml:space="preserve">compliance with any </w:t>
      </w:r>
      <w:r w:rsidR="0041017F">
        <w:rPr>
          <w:rFonts w:ascii="Times New Roman" w:hAnsi="Times New Roman" w:cs="Times New Roman"/>
          <w:sz w:val="24"/>
          <w:szCs w:val="24"/>
        </w:rPr>
        <w:t>T</w:t>
      </w:r>
      <w:r w:rsidR="00041844">
        <w:rPr>
          <w:rFonts w:ascii="Times New Roman" w:hAnsi="Times New Roman" w:cs="Times New Roman"/>
          <w:sz w:val="24"/>
          <w:szCs w:val="24"/>
        </w:rPr>
        <w:t>hird-</w:t>
      </w:r>
      <w:r w:rsidR="0041017F">
        <w:rPr>
          <w:rFonts w:ascii="Times New Roman" w:hAnsi="Times New Roman" w:cs="Times New Roman"/>
          <w:sz w:val="24"/>
          <w:szCs w:val="24"/>
        </w:rPr>
        <w:t>P</w:t>
      </w:r>
      <w:r w:rsidR="00041844">
        <w:rPr>
          <w:rFonts w:ascii="Times New Roman" w:hAnsi="Times New Roman" w:cs="Times New Roman"/>
          <w:sz w:val="24"/>
          <w:szCs w:val="24"/>
        </w:rPr>
        <w:t xml:space="preserve">arty </w:t>
      </w:r>
      <w:r w:rsidR="0041017F">
        <w:rPr>
          <w:rFonts w:ascii="Times New Roman" w:hAnsi="Times New Roman" w:cs="Times New Roman"/>
          <w:sz w:val="24"/>
          <w:szCs w:val="24"/>
        </w:rPr>
        <w:t>R</w:t>
      </w:r>
      <w:r w:rsidR="00041844">
        <w:rPr>
          <w:rFonts w:ascii="Times New Roman" w:hAnsi="Times New Roman" w:cs="Times New Roman"/>
          <w:sz w:val="24"/>
          <w:szCs w:val="24"/>
        </w:rPr>
        <w:t xml:space="preserve">ating </w:t>
      </w:r>
      <w:r w:rsidR="0041017F">
        <w:rPr>
          <w:rFonts w:ascii="Times New Roman" w:hAnsi="Times New Roman" w:cs="Times New Roman"/>
          <w:sz w:val="24"/>
          <w:szCs w:val="24"/>
        </w:rPr>
        <w:t>S</w:t>
      </w:r>
      <w:r w:rsidR="00041844">
        <w:rPr>
          <w:rFonts w:ascii="Times New Roman" w:hAnsi="Times New Roman" w:cs="Times New Roman"/>
          <w:sz w:val="24"/>
          <w:szCs w:val="24"/>
        </w:rPr>
        <w:t>ystem</w:t>
      </w:r>
      <w:r w:rsidR="0041017F">
        <w:rPr>
          <w:rFonts w:ascii="Times New Roman" w:hAnsi="Times New Roman" w:cs="Times New Roman"/>
          <w:sz w:val="24"/>
          <w:szCs w:val="24"/>
        </w:rPr>
        <w:t>s</w:t>
      </w:r>
      <w:r w:rsidR="00041844">
        <w:rPr>
          <w:rFonts w:ascii="Times New Roman" w:hAnsi="Times New Roman" w:cs="Times New Roman"/>
          <w:sz w:val="24"/>
          <w:szCs w:val="24"/>
        </w:rPr>
        <w:t xml:space="preserve"> </w:t>
      </w:r>
      <w:r w:rsidR="0041017F">
        <w:rPr>
          <w:rFonts w:ascii="Times New Roman" w:hAnsi="Times New Roman" w:cs="Times New Roman"/>
          <w:sz w:val="24"/>
          <w:szCs w:val="24"/>
        </w:rPr>
        <w:t>or Sustainable Practice Guidelines.</w:t>
      </w:r>
    </w:p>
    <w:p w14:paraId="03C59349" w14:textId="77777777" w:rsidR="00815DDC" w:rsidRPr="009A5803" w:rsidRDefault="00815DDC" w:rsidP="00D66081">
      <w:pPr>
        <w:pStyle w:val="ListParagraph"/>
        <w:jc w:val="both"/>
        <w:rPr>
          <w:rFonts w:ascii="Times New Roman" w:hAnsi="Times New Roman" w:cs="Times New Roman"/>
          <w:bCs/>
          <w:sz w:val="24"/>
          <w:szCs w:val="24"/>
          <w:highlight w:val="yellow"/>
        </w:rPr>
      </w:pPr>
    </w:p>
    <w:p w14:paraId="1319CDF6" w14:textId="02FAF3A7" w:rsidR="00815DDC" w:rsidRPr="008A34CA" w:rsidRDefault="00A8467A"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“LED” means a light-</w:t>
      </w:r>
      <w:r w:rsidR="00815DDC" w:rsidRPr="008A34CA">
        <w:rPr>
          <w:rFonts w:ascii="Times New Roman" w:hAnsi="Times New Roman" w:cs="Times New Roman"/>
          <w:bCs/>
          <w:sz w:val="24"/>
          <w:szCs w:val="24"/>
        </w:rPr>
        <w:t xml:space="preserve">emitting diode.  </w:t>
      </w:r>
    </w:p>
    <w:p w14:paraId="5E5558A1" w14:textId="77777777" w:rsidR="00B67FB7" w:rsidRPr="009A5803" w:rsidRDefault="00B67FB7" w:rsidP="00D66081">
      <w:pPr>
        <w:pStyle w:val="ListParagraph"/>
        <w:jc w:val="both"/>
        <w:rPr>
          <w:rFonts w:ascii="Times New Roman" w:hAnsi="Times New Roman" w:cs="Times New Roman"/>
          <w:bCs/>
          <w:sz w:val="24"/>
          <w:szCs w:val="24"/>
          <w:highlight w:val="yellow"/>
        </w:rPr>
      </w:pPr>
    </w:p>
    <w:p w14:paraId="1FD8FD90" w14:textId="58BE70FA" w:rsidR="00DD7FC4" w:rsidRDefault="006F04FC" w:rsidP="00D66081">
      <w:pPr>
        <w:pStyle w:val="ListParagraph"/>
        <w:numPr>
          <w:ilvl w:val="0"/>
          <w:numId w:val="8"/>
        </w:numPr>
        <w:jc w:val="both"/>
        <w:rPr>
          <w:rFonts w:ascii="Times New Roman" w:hAnsi="Times New Roman" w:cs="Times New Roman"/>
          <w:bCs/>
          <w:sz w:val="24"/>
          <w:szCs w:val="24"/>
        </w:rPr>
      </w:pPr>
      <w:r w:rsidRPr="00122517">
        <w:rPr>
          <w:rFonts w:ascii="Times New Roman" w:hAnsi="Times New Roman" w:cs="Times New Roman"/>
          <w:bCs/>
          <w:sz w:val="24"/>
          <w:szCs w:val="24"/>
        </w:rPr>
        <w:t>“</w:t>
      </w:r>
      <w:r w:rsidR="00B67FB7" w:rsidRPr="00122517">
        <w:rPr>
          <w:rFonts w:ascii="Times New Roman" w:hAnsi="Times New Roman" w:cs="Times New Roman"/>
          <w:bCs/>
          <w:sz w:val="24"/>
          <w:szCs w:val="24"/>
        </w:rPr>
        <w:t>LEED</w:t>
      </w:r>
      <w:r w:rsidRPr="00122517">
        <w:rPr>
          <w:rFonts w:ascii="Times New Roman" w:hAnsi="Times New Roman" w:cs="Times New Roman"/>
          <w:bCs/>
          <w:sz w:val="24"/>
          <w:szCs w:val="24"/>
        </w:rPr>
        <w:t>”</w:t>
      </w:r>
      <w:r w:rsidR="009A1C0A" w:rsidRPr="00122517">
        <w:rPr>
          <w:rFonts w:ascii="Times New Roman" w:hAnsi="Times New Roman" w:cs="Times New Roman"/>
          <w:bCs/>
          <w:sz w:val="24"/>
          <w:szCs w:val="24"/>
        </w:rPr>
        <w:t xml:space="preserve"> means Leadership in En</w:t>
      </w:r>
      <w:r w:rsidR="00122517" w:rsidRPr="00122517">
        <w:rPr>
          <w:rFonts w:ascii="Times New Roman" w:hAnsi="Times New Roman" w:cs="Times New Roman"/>
          <w:bCs/>
          <w:sz w:val="24"/>
          <w:szCs w:val="24"/>
        </w:rPr>
        <w:t xml:space="preserve">ergy and Environmental Design, which is a </w:t>
      </w:r>
      <w:r w:rsidR="009A1C0A" w:rsidRPr="00122517">
        <w:rPr>
          <w:rFonts w:ascii="Times New Roman" w:hAnsi="Times New Roman" w:cs="Times New Roman"/>
          <w:bCs/>
          <w:sz w:val="24"/>
          <w:szCs w:val="24"/>
        </w:rPr>
        <w:t>certification program that provides a framework for healthy, efficient, and cost-saving green buildings.</w:t>
      </w:r>
      <w:r w:rsidR="00122517">
        <w:rPr>
          <w:rStyle w:val="FootnoteReference"/>
          <w:rFonts w:ascii="Times New Roman" w:hAnsi="Times New Roman" w:cs="Times New Roman"/>
          <w:bCs/>
          <w:sz w:val="24"/>
          <w:szCs w:val="24"/>
        </w:rPr>
        <w:footnoteReference w:id="8"/>
      </w:r>
    </w:p>
    <w:p w14:paraId="4BDC158C" w14:textId="77777777" w:rsidR="00122517" w:rsidRPr="00122517" w:rsidRDefault="00122517" w:rsidP="00D66081">
      <w:pPr>
        <w:pStyle w:val="ListParagraph"/>
        <w:jc w:val="both"/>
        <w:rPr>
          <w:rFonts w:ascii="Times New Roman" w:hAnsi="Times New Roman" w:cs="Times New Roman"/>
          <w:bCs/>
          <w:sz w:val="24"/>
          <w:szCs w:val="24"/>
        </w:rPr>
      </w:pPr>
    </w:p>
    <w:p w14:paraId="334AAC42" w14:textId="20AE93E8" w:rsidR="001A54C4" w:rsidRPr="001A54C4" w:rsidRDefault="00D66081" w:rsidP="001A54C4">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“Operating Expense</w:t>
      </w:r>
      <w:r w:rsidR="00122517">
        <w:rPr>
          <w:rFonts w:ascii="Times New Roman" w:hAnsi="Times New Roman" w:cs="Times New Roman"/>
          <w:bCs/>
          <w:sz w:val="24"/>
          <w:szCs w:val="24"/>
        </w:rPr>
        <w:t xml:space="preserve">” </w:t>
      </w:r>
      <w:r>
        <w:rPr>
          <w:rFonts w:ascii="Times New Roman" w:hAnsi="Times New Roman" w:cs="Times New Roman"/>
          <w:bCs/>
          <w:sz w:val="24"/>
          <w:szCs w:val="24"/>
        </w:rPr>
        <w:t>means</w:t>
      </w:r>
      <w:r w:rsidR="00886772">
        <w:rPr>
          <w:rFonts w:ascii="Times New Roman" w:hAnsi="Times New Roman" w:cs="Times New Roman"/>
          <w:bCs/>
          <w:sz w:val="24"/>
          <w:szCs w:val="24"/>
        </w:rPr>
        <w:t xml:space="preserve"> [insert typical lease l</w:t>
      </w:r>
      <w:r w:rsidR="00CF72D4">
        <w:rPr>
          <w:rFonts w:ascii="Times New Roman" w:hAnsi="Times New Roman" w:cs="Times New Roman"/>
          <w:bCs/>
          <w:sz w:val="24"/>
          <w:szCs w:val="24"/>
        </w:rPr>
        <w:t>anguage], including any expense</w:t>
      </w:r>
      <w:r w:rsidR="00886772">
        <w:rPr>
          <w:rFonts w:ascii="Times New Roman" w:hAnsi="Times New Roman" w:cs="Times New Roman"/>
          <w:bCs/>
          <w:sz w:val="24"/>
          <w:szCs w:val="24"/>
        </w:rPr>
        <w:t xml:space="preserve"> </w:t>
      </w:r>
      <w:r w:rsidR="00CF72D4">
        <w:rPr>
          <w:rFonts w:ascii="Times New Roman" w:hAnsi="Times New Roman" w:cs="Times New Roman"/>
          <w:bCs/>
          <w:sz w:val="24"/>
          <w:szCs w:val="24"/>
        </w:rPr>
        <w:t xml:space="preserve">associated with increasing </w:t>
      </w:r>
      <w:r w:rsidR="00886772">
        <w:rPr>
          <w:rFonts w:ascii="Times New Roman" w:hAnsi="Times New Roman" w:cs="Times New Roman"/>
          <w:bCs/>
          <w:sz w:val="24"/>
          <w:szCs w:val="24"/>
        </w:rPr>
        <w:t>energy efficiency and/or reduc</w:t>
      </w:r>
      <w:r w:rsidR="00CF72D4">
        <w:rPr>
          <w:rFonts w:ascii="Times New Roman" w:hAnsi="Times New Roman" w:cs="Times New Roman"/>
          <w:bCs/>
          <w:sz w:val="24"/>
          <w:szCs w:val="24"/>
        </w:rPr>
        <w:t>ing</w:t>
      </w:r>
      <w:r w:rsidR="00886772">
        <w:rPr>
          <w:rFonts w:ascii="Times New Roman" w:hAnsi="Times New Roman" w:cs="Times New Roman"/>
          <w:bCs/>
          <w:sz w:val="24"/>
          <w:szCs w:val="24"/>
        </w:rPr>
        <w:t xml:space="preserve"> GWP</w:t>
      </w:r>
      <w:r w:rsidR="00A64F88">
        <w:rPr>
          <w:rFonts w:ascii="Times New Roman" w:hAnsi="Times New Roman" w:cs="Times New Roman"/>
          <w:bCs/>
          <w:sz w:val="24"/>
          <w:szCs w:val="24"/>
        </w:rPr>
        <w:t xml:space="preserve"> or GHG</w:t>
      </w:r>
      <w:r w:rsidR="00CF72D4">
        <w:rPr>
          <w:rFonts w:ascii="Times New Roman" w:hAnsi="Times New Roman" w:cs="Times New Roman"/>
          <w:bCs/>
          <w:sz w:val="24"/>
          <w:szCs w:val="24"/>
        </w:rPr>
        <w:t xml:space="preserve"> at the </w:t>
      </w:r>
      <w:r w:rsidR="000F3C0C">
        <w:rPr>
          <w:rFonts w:ascii="Times New Roman" w:hAnsi="Times New Roman" w:cs="Times New Roman"/>
          <w:bCs/>
          <w:sz w:val="24"/>
          <w:szCs w:val="24"/>
        </w:rPr>
        <w:t xml:space="preserve">Building </w:t>
      </w:r>
      <w:r w:rsidR="00CF72D4">
        <w:rPr>
          <w:rFonts w:ascii="Times New Roman" w:hAnsi="Times New Roman" w:cs="Times New Roman"/>
          <w:bCs/>
          <w:sz w:val="24"/>
          <w:szCs w:val="24"/>
        </w:rPr>
        <w:lastRenderedPageBreak/>
        <w:t>as set forth herein</w:t>
      </w:r>
      <w:r w:rsidR="00886772">
        <w:rPr>
          <w:rFonts w:ascii="Times New Roman" w:hAnsi="Times New Roman" w:cs="Times New Roman"/>
          <w:bCs/>
          <w:sz w:val="24"/>
          <w:szCs w:val="24"/>
        </w:rPr>
        <w:t xml:space="preserve">, </w:t>
      </w:r>
      <w:r w:rsidR="002834D3">
        <w:rPr>
          <w:rFonts w:ascii="Times New Roman" w:hAnsi="Times New Roman" w:cs="Times New Roman"/>
          <w:bCs/>
          <w:sz w:val="24"/>
          <w:szCs w:val="24"/>
        </w:rPr>
        <w:t xml:space="preserve">including installation, maintenance, monitoring, and reporting, </w:t>
      </w:r>
      <w:r w:rsidR="00886772">
        <w:rPr>
          <w:rFonts w:ascii="Times New Roman" w:hAnsi="Times New Roman" w:cs="Times New Roman"/>
          <w:bCs/>
          <w:sz w:val="24"/>
          <w:szCs w:val="24"/>
        </w:rPr>
        <w:t>compl</w:t>
      </w:r>
      <w:r w:rsidR="002D2D10">
        <w:rPr>
          <w:rFonts w:ascii="Times New Roman" w:hAnsi="Times New Roman" w:cs="Times New Roman"/>
          <w:bCs/>
          <w:sz w:val="24"/>
          <w:szCs w:val="24"/>
        </w:rPr>
        <w:t>ying</w:t>
      </w:r>
      <w:r w:rsidR="00886772">
        <w:rPr>
          <w:rFonts w:ascii="Times New Roman" w:hAnsi="Times New Roman" w:cs="Times New Roman"/>
          <w:bCs/>
          <w:sz w:val="24"/>
          <w:szCs w:val="24"/>
        </w:rPr>
        <w:t xml:space="preserve"> with rating systems and certifications, </w:t>
      </w:r>
      <w:r w:rsidR="00CF72D4">
        <w:rPr>
          <w:rFonts w:ascii="Times New Roman" w:hAnsi="Times New Roman" w:cs="Times New Roman"/>
          <w:bCs/>
          <w:sz w:val="24"/>
          <w:szCs w:val="24"/>
        </w:rPr>
        <w:t>insurance endorsements applicable to green buildings,</w:t>
      </w:r>
      <w:bookmarkStart w:id="0" w:name="_Ref158031889"/>
      <w:r w:rsidR="00CF72D4">
        <w:rPr>
          <w:rStyle w:val="FootnoteReference"/>
          <w:rFonts w:ascii="Times New Roman" w:hAnsi="Times New Roman" w:cs="Times New Roman"/>
          <w:bCs/>
          <w:sz w:val="24"/>
          <w:szCs w:val="24"/>
        </w:rPr>
        <w:footnoteReference w:id="9"/>
      </w:r>
      <w:bookmarkEnd w:id="0"/>
      <w:r w:rsidR="00CF72D4">
        <w:rPr>
          <w:rFonts w:ascii="Times New Roman" w:hAnsi="Times New Roman" w:cs="Times New Roman"/>
          <w:bCs/>
          <w:sz w:val="24"/>
          <w:szCs w:val="24"/>
        </w:rPr>
        <w:t xml:space="preserve"> </w:t>
      </w:r>
      <w:r w:rsidR="00886772">
        <w:rPr>
          <w:rFonts w:ascii="Times New Roman" w:hAnsi="Times New Roman" w:cs="Times New Roman"/>
          <w:bCs/>
          <w:sz w:val="24"/>
          <w:szCs w:val="24"/>
        </w:rPr>
        <w:t>and any related expenses.</w:t>
      </w:r>
    </w:p>
    <w:p w14:paraId="74215CE7" w14:textId="7C1DC4FA" w:rsidR="001A54C4" w:rsidRDefault="001A54C4" w:rsidP="001A54C4">
      <w:pPr>
        <w:pStyle w:val="ListParagraph"/>
        <w:jc w:val="both"/>
        <w:rPr>
          <w:rFonts w:ascii="Times New Roman" w:hAnsi="Times New Roman" w:cs="Times New Roman"/>
          <w:bCs/>
          <w:sz w:val="24"/>
          <w:szCs w:val="24"/>
        </w:rPr>
      </w:pPr>
    </w:p>
    <w:p w14:paraId="39B464EE" w14:textId="4D2DDE77" w:rsidR="005023F0" w:rsidRDefault="005023F0"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“Sustainable Practice</w:t>
      </w:r>
      <w:r w:rsidR="0041017F">
        <w:rPr>
          <w:rFonts w:ascii="Times New Roman" w:hAnsi="Times New Roman" w:cs="Times New Roman"/>
          <w:bCs/>
          <w:sz w:val="24"/>
          <w:szCs w:val="24"/>
        </w:rPr>
        <w:t xml:space="preserve"> Guidelines” means </w:t>
      </w:r>
      <w:r w:rsidR="0041017F">
        <w:rPr>
          <w:rFonts w:ascii="Times New Roman" w:hAnsi="Times New Roman" w:cs="Times New Roman"/>
          <w:sz w:val="24"/>
          <w:szCs w:val="24"/>
        </w:rPr>
        <w:t xml:space="preserve">any guidelines, programs, instructions, standards, rules or regulations that govern sustainable practices in commercial buildings.  </w:t>
      </w:r>
      <w:r>
        <w:rPr>
          <w:rFonts w:ascii="Times New Roman" w:hAnsi="Times New Roman" w:cs="Times New Roman"/>
          <w:bCs/>
          <w:sz w:val="24"/>
          <w:szCs w:val="24"/>
        </w:rPr>
        <w:t xml:space="preserve"> </w:t>
      </w:r>
    </w:p>
    <w:p w14:paraId="71B2D759" w14:textId="77777777" w:rsidR="005023F0" w:rsidRPr="0041017F" w:rsidRDefault="005023F0" w:rsidP="0041017F">
      <w:pPr>
        <w:pStyle w:val="ListParagraph"/>
        <w:rPr>
          <w:rFonts w:ascii="Times New Roman" w:hAnsi="Times New Roman" w:cs="Times New Roman"/>
          <w:bCs/>
          <w:sz w:val="24"/>
          <w:szCs w:val="24"/>
        </w:rPr>
      </w:pPr>
    </w:p>
    <w:p w14:paraId="2A0A5B89" w14:textId="4F280531" w:rsidR="001A54C4" w:rsidRPr="005023F0" w:rsidRDefault="001A54C4" w:rsidP="00D66081">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 xml:space="preserve">“Tenant Improvement Work” means [insert language], including any build-outs or leasehold improvements, conducted </w:t>
      </w:r>
      <w:r w:rsidR="00993893">
        <w:rPr>
          <w:rFonts w:ascii="Times New Roman" w:hAnsi="Times New Roman" w:cs="Times New Roman"/>
          <w:bCs/>
          <w:sz w:val="24"/>
          <w:szCs w:val="24"/>
        </w:rPr>
        <w:t xml:space="preserve">either by Landlord or Tenant </w:t>
      </w:r>
      <w:r>
        <w:rPr>
          <w:rFonts w:ascii="Times New Roman" w:hAnsi="Times New Roman" w:cs="Times New Roman"/>
          <w:bCs/>
          <w:sz w:val="24"/>
          <w:szCs w:val="24"/>
        </w:rPr>
        <w:t>in compliance with the terms set forth in the</w:t>
      </w:r>
      <w:r w:rsidR="00F3763D">
        <w:rPr>
          <w:rFonts w:ascii="Times New Roman" w:hAnsi="Times New Roman" w:cs="Times New Roman"/>
          <w:bCs/>
          <w:sz w:val="24"/>
          <w:szCs w:val="24"/>
        </w:rPr>
        <w:t xml:space="preserve"> Lease </w:t>
      </w:r>
      <w:r>
        <w:rPr>
          <w:rFonts w:ascii="Times New Roman" w:hAnsi="Times New Roman" w:cs="Times New Roman"/>
          <w:bCs/>
          <w:sz w:val="24"/>
          <w:szCs w:val="24"/>
        </w:rPr>
        <w:t xml:space="preserve">and Landlord Sustainability Practices, </w:t>
      </w:r>
      <w:r w:rsidRPr="001A54C4">
        <w:rPr>
          <w:rFonts w:ascii="Times New Roman" w:hAnsi="Times New Roman" w:cs="Times New Roman"/>
          <w:sz w:val="24"/>
          <w:szCs w:val="24"/>
        </w:rPr>
        <w:t xml:space="preserve">applicable </w:t>
      </w:r>
      <w:r w:rsidR="00F3763D">
        <w:rPr>
          <w:rFonts w:ascii="Times New Roman" w:hAnsi="Times New Roman" w:cs="Times New Roman"/>
          <w:sz w:val="24"/>
          <w:szCs w:val="24"/>
        </w:rPr>
        <w:t xml:space="preserve">Green Building Code </w:t>
      </w:r>
      <w:r w:rsidRPr="001A54C4">
        <w:rPr>
          <w:rFonts w:ascii="Times New Roman" w:hAnsi="Times New Roman" w:cs="Times New Roman"/>
          <w:sz w:val="24"/>
          <w:szCs w:val="24"/>
        </w:rPr>
        <w:t>requirements</w:t>
      </w:r>
      <w:r w:rsidR="003046B4">
        <w:rPr>
          <w:rFonts w:ascii="Times New Roman" w:hAnsi="Times New Roman" w:cs="Times New Roman"/>
          <w:sz w:val="24"/>
          <w:szCs w:val="24"/>
        </w:rPr>
        <w:t xml:space="preserve">, and any other law or </w:t>
      </w:r>
      <w:r w:rsidRPr="001A54C4">
        <w:rPr>
          <w:rFonts w:ascii="Times New Roman" w:hAnsi="Times New Roman" w:cs="Times New Roman"/>
          <w:sz w:val="24"/>
          <w:szCs w:val="24"/>
        </w:rPr>
        <w:t xml:space="preserve">regulations </w:t>
      </w:r>
      <w:r w:rsidR="00F3763D">
        <w:rPr>
          <w:rFonts w:ascii="Times New Roman" w:hAnsi="Times New Roman" w:cs="Times New Roman"/>
          <w:sz w:val="24"/>
          <w:szCs w:val="24"/>
        </w:rPr>
        <w:t>aimed at reducing</w:t>
      </w:r>
      <w:r w:rsidRPr="001A54C4">
        <w:rPr>
          <w:rFonts w:ascii="Times New Roman" w:hAnsi="Times New Roman" w:cs="Times New Roman"/>
          <w:sz w:val="24"/>
          <w:szCs w:val="24"/>
        </w:rPr>
        <w:t xml:space="preserve"> GWP, </w:t>
      </w:r>
      <w:r w:rsidR="00A64F88">
        <w:rPr>
          <w:rFonts w:ascii="Times New Roman" w:hAnsi="Times New Roman" w:cs="Times New Roman"/>
          <w:sz w:val="24"/>
          <w:szCs w:val="24"/>
        </w:rPr>
        <w:t xml:space="preserve">GHG, </w:t>
      </w:r>
      <w:r w:rsidRPr="001A54C4">
        <w:rPr>
          <w:rFonts w:ascii="Times New Roman" w:hAnsi="Times New Roman" w:cs="Times New Roman"/>
          <w:sz w:val="24"/>
          <w:szCs w:val="24"/>
        </w:rPr>
        <w:t xml:space="preserve">Embodied Carbon, or </w:t>
      </w:r>
      <w:r w:rsidR="003046B4">
        <w:rPr>
          <w:rFonts w:ascii="Times New Roman" w:hAnsi="Times New Roman" w:cs="Times New Roman"/>
          <w:sz w:val="24"/>
          <w:szCs w:val="24"/>
        </w:rPr>
        <w:t>related Net-Zero goals.</w:t>
      </w:r>
    </w:p>
    <w:p w14:paraId="6BB901A0" w14:textId="77777777" w:rsidR="005023F0" w:rsidRPr="0041017F" w:rsidRDefault="005023F0" w:rsidP="0041017F">
      <w:pPr>
        <w:pStyle w:val="ListParagraph"/>
        <w:rPr>
          <w:rFonts w:ascii="Times New Roman" w:hAnsi="Times New Roman" w:cs="Times New Roman"/>
          <w:bCs/>
          <w:sz w:val="24"/>
          <w:szCs w:val="24"/>
        </w:rPr>
      </w:pPr>
    </w:p>
    <w:p w14:paraId="5D24EC65" w14:textId="646CFAA1" w:rsidR="005023F0" w:rsidRPr="0041017F" w:rsidRDefault="005023F0" w:rsidP="005023F0">
      <w:pPr>
        <w:pStyle w:val="ListParagraph"/>
        <w:numPr>
          <w:ilvl w:val="0"/>
          <w:numId w:val="8"/>
        </w:numPr>
        <w:jc w:val="both"/>
        <w:rPr>
          <w:rFonts w:ascii="Times New Roman" w:hAnsi="Times New Roman" w:cs="Times New Roman"/>
          <w:bCs/>
          <w:sz w:val="24"/>
          <w:szCs w:val="24"/>
        </w:rPr>
      </w:pPr>
      <w:r>
        <w:rPr>
          <w:rFonts w:ascii="Times New Roman" w:hAnsi="Times New Roman" w:cs="Times New Roman"/>
          <w:bCs/>
          <w:sz w:val="24"/>
          <w:szCs w:val="24"/>
        </w:rPr>
        <w:t xml:space="preserve">“Third Party Rating Systems” means </w:t>
      </w:r>
      <w:r>
        <w:rPr>
          <w:rFonts w:ascii="Times New Roman" w:hAnsi="Times New Roman" w:cs="Times New Roman"/>
          <w:sz w:val="24"/>
          <w:szCs w:val="24"/>
        </w:rPr>
        <w:t>LEED, Green Lease Leaders, or Green Globe</w:t>
      </w:r>
      <w:r w:rsidR="006D3145">
        <w:rPr>
          <w:rFonts w:ascii="Times New Roman" w:hAnsi="Times New Roman" w:cs="Times New Roman"/>
          <w:sz w:val="24"/>
          <w:szCs w:val="24"/>
        </w:rPr>
        <w:t>s</w:t>
      </w:r>
      <w:r>
        <w:rPr>
          <w:rFonts w:ascii="Times New Roman" w:hAnsi="Times New Roman" w:cs="Times New Roman"/>
          <w:sz w:val="24"/>
          <w:szCs w:val="24"/>
        </w:rPr>
        <w:t xml:space="preserve">, </w:t>
      </w:r>
      <w:r w:rsidR="0041017F">
        <w:rPr>
          <w:rFonts w:ascii="Times New Roman" w:hAnsi="Times New Roman" w:cs="Times New Roman"/>
          <w:sz w:val="24"/>
          <w:szCs w:val="24"/>
        </w:rPr>
        <w:t xml:space="preserve">or any other </w:t>
      </w:r>
      <w:proofErr w:type="gramStart"/>
      <w:r w:rsidR="00BD4C15">
        <w:rPr>
          <w:rFonts w:ascii="Times New Roman" w:hAnsi="Times New Roman" w:cs="Times New Roman"/>
          <w:sz w:val="24"/>
          <w:szCs w:val="24"/>
        </w:rPr>
        <w:t>third party</w:t>
      </w:r>
      <w:proofErr w:type="gramEnd"/>
      <w:r w:rsidR="0041017F">
        <w:rPr>
          <w:rFonts w:ascii="Times New Roman" w:hAnsi="Times New Roman" w:cs="Times New Roman"/>
          <w:sz w:val="24"/>
          <w:szCs w:val="24"/>
        </w:rPr>
        <w:t xml:space="preserve"> ratings systems</w:t>
      </w:r>
      <w:r w:rsidR="00BD4C15">
        <w:rPr>
          <w:rFonts w:ascii="Times New Roman" w:hAnsi="Times New Roman" w:cs="Times New Roman"/>
          <w:sz w:val="24"/>
          <w:szCs w:val="24"/>
        </w:rPr>
        <w:t xml:space="preserve"> or certifications related to</w:t>
      </w:r>
      <w:r w:rsidR="007B5AC5">
        <w:rPr>
          <w:rFonts w:ascii="Times New Roman" w:hAnsi="Times New Roman" w:cs="Times New Roman"/>
          <w:sz w:val="24"/>
          <w:szCs w:val="24"/>
        </w:rPr>
        <w:t xml:space="preserve"> sustainable practices in</w:t>
      </w:r>
      <w:r w:rsidR="00BD4C15">
        <w:rPr>
          <w:rFonts w:ascii="Times New Roman" w:hAnsi="Times New Roman" w:cs="Times New Roman"/>
          <w:sz w:val="24"/>
          <w:szCs w:val="24"/>
        </w:rPr>
        <w:t xml:space="preserve"> commercial building</w:t>
      </w:r>
      <w:r w:rsidR="007B5AC5">
        <w:rPr>
          <w:rFonts w:ascii="Times New Roman" w:hAnsi="Times New Roman" w:cs="Times New Roman"/>
          <w:sz w:val="24"/>
          <w:szCs w:val="24"/>
        </w:rPr>
        <w:t>s</w:t>
      </w:r>
      <w:r w:rsidR="0041017F">
        <w:rPr>
          <w:rFonts w:ascii="Times New Roman" w:hAnsi="Times New Roman" w:cs="Times New Roman"/>
          <w:sz w:val="24"/>
          <w:szCs w:val="24"/>
        </w:rPr>
        <w:t xml:space="preserve">, </w:t>
      </w:r>
      <w:r>
        <w:rPr>
          <w:rFonts w:ascii="Times New Roman" w:hAnsi="Times New Roman" w:cs="Times New Roman"/>
          <w:sz w:val="24"/>
          <w:szCs w:val="24"/>
        </w:rPr>
        <w:t>as may be modified from time to time.</w:t>
      </w:r>
      <w:r w:rsidRPr="0041017F">
        <w:rPr>
          <w:rFonts w:ascii="Times New Roman" w:hAnsi="Times New Roman" w:cs="Times New Roman"/>
          <w:sz w:val="24"/>
          <w:szCs w:val="24"/>
        </w:rPr>
        <w:t xml:space="preserve"> </w:t>
      </w:r>
    </w:p>
    <w:p w14:paraId="37F2B850" w14:textId="77777777" w:rsidR="00041844" w:rsidRPr="00041844" w:rsidRDefault="00041844" w:rsidP="00041844">
      <w:pPr>
        <w:pStyle w:val="ListParagraph"/>
        <w:rPr>
          <w:rFonts w:ascii="Times New Roman" w:hAnsi="Times New Roman" w:cs="Times New Roman"/>
          <w:bCs/>
          <w:sz w:val="24"/>
          <w:szCs w:val="24"/>
        </w:rPr>
      </w:pPr>
    </w:p>
    <w:p w14:paraId="7139244B" w14:textId="1C63A2CD" w:rsidR="00041844" w:rsidRDefault="00041844" w:rsidP="00041844">
      <w:pPr>
        <w:pStyle w:val="ListParagraph"/>
        <w:numPr>
          <w:ilvl w:val="0"/>
          <w:numId w:val="8"/>
        </w:numPr>
        <w:jc w:val="both"/>
        <w:rPr>
          <w:rFonts w:ascii="Times New Roman" w:hAnsi="Times New Roman" w:cs="Times New Roman"/>
          <w:sz w:val="24"/>
          <w:szCs w:val="24"/>
        </w:rPr>
      </w:pPr>
      <w:r w:rsidRPr="00041844">
        <w:rPr>
          <w:rFonts w:ascii="Times New Roman" w:hAnsi="Times New Roman" w:cs="Times New Roman"/>
          <w:sz w:val="24"/>
          <w:szCs w:val="24"/>
        </w:rPr>
        <w:t xml:space="preserve"> “Permitted Use” </w:t>
      </w:r>
      <w:r w:rsidR="001A54C4">
        <w:rPr>
          <w:rFonts w:ascii="Times New Roman" w:hAnsi="Times New Roman" w:cs="Times New Roman"/>
          <w:sz w:val="24"/>
          <w:szCs w:val="24"/>
        </w:rPr>
        <w:t>means</w:t>
      </w:r>
      <w:r>
        <w:rPr>
          <w:rFonts w:ascii="Times New Roman" w:hAnsi="Times New Roman" w:cs="Times New Roman"/>
          <w:sz w:val="24"/>
          <w:szCs w:val="24"/>
        </w:rPr>
        <w:t xml:space="preserve"> [</w:t>
      </w:r>
      <w:r w:rsidR="001A54C4">
        <w:rPr>
          <w:rFonts w:ascii="Times New Roman" w:hAnsi="Times New Roman" w:cs="Times New Roman"/>
          <w:sz w:val="24"/>
          <w:szCs w:val="24"/>
        </w:rPr>
        <w:t xml:space="preserve">insert the </w:t>
      </w:r>
      <w:r>
        <w:rPr>
          <w:rFonts w:ascii="Times New Roman" w:hAnsi="Times New Roman" w:cs="Times New Roman"/>
          <w:sz w:val="24"/>
          <w:szCs w:val="24"/>
        </w:rPr>
        <w:t>permitted use]</w:t>
      </w:r>
      <w:r w:rsidR="000A319D">
        <w:rPr>
          <w:rFonts w:ascii="Times New Roman" w:hAnsi="Times New Roman" w:cs="Times New Roman"/>
          <w:sz w:val="24"/>
          <w:szCs w:val="24"/>
        </w:rPr>
        <w:t xml:space="preserve">, and Tenant </w:t>
      </w:r>
      <w:r w:rsidR="008E43FF">
        <w:rPr>
          <w:rFonts w:ascii="Times New Roman" w:hAnsi="Times New Roman" w:cs="Times New Roman"/>
          <w:sz w:val="24"/>
          <w:szCs w:val="24"/>
        </w:rPr>
        <w:t xml:space="preserve">(or any assignee or sublessee) </w:t>
      </w:r>
      <w:r w:rsidR="000A319D">
        <w:rPr>
          <w:rFonts w:ascii="Times New Roman" w:hAnsi="Times New Roman" w:cs="Times New Roman"/>
          <w:sz w:val="24"/>
          <w:szCs w:val="24"/>
        </w:rPr>
        <w:t>shall use or operate at the Premises</w:t>
      </w:r>
      <w:r w:rsidRPr="001A54C4">
        <w:rPr>
          <w:rFonts w:ascii="Times New Roman" w:hAnsi="Times New Roman" w:cs="Times New Roman"/>
          <w:sz w:val="24"/>
          <w:szCs w:val="24"/>
        </w:rPr>
        <w:t xml:space="preserve"> in compliance with Landlord Sustainability Practices, </w:t>
      </w:r>
      <w:r w:rsidR="008E43FF">
        <w:rPr>
          <w:rFonts w:ascii="Times New Roman" w:hAnsi="Times New Roman" w:cs="Times New Roman"/>
          <w:sz w:val="24"/>
          <w:szCs w:val="24"/>
        </w:rPr>
        <w:t>applicable Green Building Code requirements, and any other law or regulation</w:t>
      </w:r>
      <w:r w:rsidRPr="001A54C4">
        <w:rPr>
          <w:rFonts w:ascii="Times New Roman" w:hAnsi="Times New Roman" w:cs="Times New Roman"/>
          <w:sz w:val="24"/>
          <w:szCs w:val="24"/>
        </w:rPr>
        <w:t xml:space="preserve"> </w:t>
      </w:r>
      <w:r w:rsidR="003046B4">
        <w:rPr>
          <w:rFonts w:ascii="Times New Roman" w:hAnsi="Times New Roman" w:cs="Times New Roman"/>
          <w:sz w:val="24"/>
          <w:szCs w:val="24"/>
        </w:rPr>
        <w:t>aimed at reducing</w:t>
      </w:r>
      <w:r w:rsidR="00886772" w:rsidRPr="001A54C4">
        <w:rPr>
          <w:rFonts w:ascii="Times New Roman" w:hAnsi="Times New Roman" w:cs="Times New Roman"/>
          <w:sz w:val="24"/>
          <w:szCs w:val="24"/>
        </w:rPr>
        <w:t xml:space="preserve"> GWP, </w:t>
      </w:r>
      <w:r w:rsidR="00A64F88">
        <w:rPr>
          <w:rFonts w:ascii="Times New Roman" w:hAnsi="Times New Roman" w:cs="Times New Roman"/>
          <w:sz w:val="24"/>
          <w:szCs w:val="24"/>
        </w:rPr>
        <w:t xml:space="preserve">GHG, </w:t>
      </w:r>
      <w:r w:rsidR="00886772" w:rsidRPr="001A54C4">
        <w:rPr>
          <w:rFonts w:ascii="Times New Roman" w:hAnsi="Times New Roman" w:cs="Times New Roman"/>
          <w:sz w:val="24"/>
          <w:szCs w:val="24"/>
        </w:rPr>
        <w:t xml:space="preserve">Embodied Carbon, or </w:t>
      </w:r>
      <w:r w:rsidR="003046B4">
        <w:rPr>
          <w:rFonts w:ascii="Times New Roman" w:hAnsi="Times New Roman" w:cs="Times New Roman"/>
          <w:sz w:val="24"/>
          <w:szCs w:val="24"/>
        </w:rPr>
        <w:t>related Net-Zero goals</w:t>
      </w:r>
      <w:r w:rsidR="00886772" w:rsidRPr="001A54C4">
        <w:rPr>
          <w:rFonts w:ascii="Times New Roman" w:hAnsi="Times New Roman" w:cs="Times New Roman"/>
          <w:sz w:val="24"/>
          <w:szCs w:val="24"/>
        </w:rPr>
        <w:t xml:space="preserve">, </w:t>
      </w:r>
      <w:r w:rsidR="008E43FF">
        <w:rPr>
          <w:rFonts w:ascii="Times New Roman" w:hAnsi="Times New Roman" w:cs="Times New Roman"/>
          <w:sz w:val="24"/>
          <w:szCs w:val="24"/>
        </w:rPr>
        <w:t>and shall not</w:t>
      </w:r>
      <w:r w:rsidR="00886772" w:rsidRPr="001A54C4">
        <w:rPr>
          <w:rFonts w:ascii="Times New Roman" w:hAnsi="Times New Roman" w:cs="Times New Roman"/>
          <w:sz w:val="24"/>
          <w:szCs w:val="24"/>
        </w:rPr>
        <w:t xml:space="preserve"> </w:t>
      </w:r>
      <w:r w:rsidR="003046B4">
        <w:rPr>
          <w:rFonts w:ascii="Times New Roman" w:hAnsi="Times New Roman" w:cs="Times New Roman"/>
          <w:sz w:val="24"/>
          <w:szCs w:val="24"/>
        </w:rPr>
        <w:t xml:space="preserve">alter, impair, or otherwise harm the Building’s </w:t>
      </w:r>
      <w:r w:rsidR="00CB6247">
        <w:rPr>
          <w:rFonts w:ascii="Times New Roman" w:hAnsi="Times New Roman" w:cs="Times New Roman"/>
          <w:sz w:val="24"/>
          <w:szCs w:val="24"/>
        </w:rPr>
        <w:t>[</w:t>
      </w:r>
      <w:r w:rsidR="006D3145">
        <w:rPr>
          <w:rFonts w:ascii="Times New Roman" w:hAnsi="Times New Roman" w:cs="Times New Roman"/>
          <w:sz w:val="24"/>
          <w:szCs w:val="24"/>
        </w:rPr>
        <w:t>Third Party Rating Systems</w:t>
      </w:r>
      <w:r w:rsidR="00CB6247">
        <w:rPr>
          <w:rFonts w:ascii="Times New Roman" w:hAnsi="Times New Roman" w:cs="Times New Roman"/>
          <w:sz w:val="24"/>
          <w:szCs w:val="24"/>
        </w:rPr>
        <w:t>]</w:t>
      </w:r>
      <w:r w:rsidR="003046B4">
        <w:rPr>
          <w:rFonts w:ascii="Times New Roman" w:hAnsi="Times New Roman" w:cs="Times New Roman"/>
          <w:sz w:val="24"/>
          <w:szCs w:val="24"/>
        </w:rPr>
        <w:t>.</w:t>
      </w:r>
    </w:p>
    <w:p w14:paraId="52B036FA" w14:textId="77777777" w:rsidR="003046B4" w:rsidRPr="003046B4" w:rsidRDefault="003046B4" w:rsidP="003046B4">
      <w:pPr>
        <w:pStyle w:val="ListParagraph"/>
        <w:rPr>
          <w:rFonts w:ascii="Times New Roman" w:hAnsi="Times New Roman" w:cs="Times New Roman"/>
          <w:sz w:val="24"/>
          <w:szCs w:val="24"/>
        </w:rPr>
      </w:pPr>
    </w:p>
    <w:p w14:paraId="0D7EC09E" w14:textId="2766D6B3" w:rsidR="003046B4" w:rsidRDefault="003046B4" w:rsidP="00041844">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“Net-Zero” means</w:t>
      </w:r>
      <w:r w:rsidR="00924547">
        <w:rPr>
          <w:rFonts w:ascii="Times New Roman" w:hAnsi="Times New Roman" w:cs="Times New Roman"/>
          <w:sz w:val="24"/>
          <w:szCs w:val="24"/>
        </w:rPr>
        <w:t xml:space="preserve"> a reduction of </w:t>
      </w:r>
      <w:r w:rsidR="00A64F88">
        <w:rPr>
          <w:rFonts w:ascii="Times New Roman" w:hAnsi="Times New Roman" w:cs="Times New Roman"/>
          <w:sz w:val="24"/>
          <w:szCs w:val="24"/>
        </w:rPr>
        <w:t>GHG to as close to zero as possible, with a particular emphasis in Green Lease provisions on reduction of carbon emissions for commercial buildings.</w:t>
      </w:r>
    </w:p>
    <w:p w14:paraId="6D8DC446" w14:textId="77777777" w:rsidR="006D3145" w:rsidRPr="000F5B08" w:rsidRDefault="006D3145" w:rsidP="000F5B08">
      <w:pPr>
        <w:pStyle w:val="ListParagraph"/>
        <w:rPr>
          <w:rFonts w:ascii="Times New Roman" w:hAnsi="Times New Roman" w:cs="Times New Roman"/>
          <w:sz w:val="24"/>
          <w:szCs w:val="24"/>
        </w:rPr>
      </w:pPr>
    </w:p>
    <w:p w14:paraId="2F47518B" w14:textId="09B447B8" w:rsidR="006D3145" w:rsidRPr="00041844" w:rsidRDefault="006D3145" w:rsidP="00D72F46">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“USGBC” </w:t>
      </w:r>
      <w:r w:rsidR="008C7619">
        <w:rPr>
          <w:rFonts w:ascii="Times New Roman" w:hAnsi="Times New Roman" w:cs="Times New Roman"/>
          <w:sz w:val="24"/>
          <w:szCs w:val="24"/>
        </w:rPr>
        <w:t xml:space="preserve">means the U.S. Green Building Council, which is a </w:t>
      </w:r>
      <w:r w:rsidR="00D72F46">
        <w:rPr>
          <w:rFonts w:ascii="Times New Roman" w:hAnsi="Times New Roman" w:cs="Times New Roman"/>
          <w:sz w:val="24"/>
          <w:szCs w:val="24"/>
        </w:rPr>
        <w:t>“</w:t>
      </w:r>
      <w:r w:rsidR="008C7619">
        <w:rPr>
          <w:rFonts w:ascii="Times New Roman" w:hAnsi="Times New Roman" w:cs="Times New Roman"/>
          <w:sz w:val="24"/>
          <w:szCs w:val="24"/>
        </w:rPr>
        <w:t>non-profit organization</w:t>
      </w:r>
      <w:r w:rsidR="00D72F46">
        <w:rPr>
          <w:rFonts w:ascii="Times New Roman" w:hAnsi="Times New Roman" w:cs="Times New Roman"/>
          <w:sz w:val="24"/>
          <w:szCs w:val="24"/>
        </w:rPr>
        <w:t xml:space="preserve"> </w:t>
      </w:r>
      <w:r w:rsidR="00D72F46" w:rsidRPr="00D72F46">
        <w:rPr>
          <w:rFonts w:ascii="Times New Roman" w:hAnsi="Times New Roman" w:cs="Times New Roman"/>
          <w:sz w:val="24"/>
          <w:szCs w:val="24"/>
        </w:rPr>
        <w:t>dedicated to supporting prosperous, healthy and resilient communities</w:t>
      </w:r>
      <w:r w:rsidR="00D72F46">
        <w:rPr>
          <w:rFonts w:ascii="Times New Roman" w:hAnsi="Times New Roman" w:cs="Times New Roman"/>
          <w:sz w:val="24"/>
          <w:szCs w:val="24"/>
        </w:rPr>
        <w:t xml:space="preserve">” and the </w:t>
      </w:r>
      <w:r w:rsidR="008A1EF6">
        <w:rPr>
          <w:rFonts w:ascii="Times New Roman" w:hAnsi="Times New Roman" w:cs="Times New Roman"/>
          <w:sz w:val="24"/>
          <w:szCs w:val="24"/>
        </w:rPr>
        <w:t>developer of</w:t>
      </w:r>
      <w:r w:rsidR="00D72F46">
        <w:rPr>
          <w:rFonts w:ascii="Times New Roman" w:hAnsi="Times New Roman" w:cs="Times New Roman"/>
          <w:sz w:val="24"/>
          <w:szCs w:val="24"/>
        </w:rPr>
        <w:t xml:space="preserve"> </w:t>
      </w:r>
      <w:r w:rsidR="008C7619" w:rsidRPr="008A1EF6">
        <w:rPr>
          <w:rFonts w:ascii="Times New Roman" w:hAnsi="Times New Roman" w:cs="Times New Roman"/>
          <w:sz w:val="24"/>
          <w:szCs w:val="24"/>
        </w:rPr>
        <w:t>LEED</w:t>
      </w:r>
      <w:r w:rsidR="008C7619">
        <w:rPr>
          <w:rFonts w:ascii="Times New Roman" w:hAnsi="Times New Roman" w:cs="Times New Roman"/>
          <w:sz w:val="24"/>
          <w:szCs w:val="24"/>
        </w:rPr>
        <w:t>.</w:t>
      </w:r>
      <w:r w:rsidR="008C7619">
        <w:rPr>
          <w:rStyle w:val="FootnoteReference"/>
          <w:rFonts w:ascii="Times New Roman" w:hAnsi="Times New Roman" w:cs="Times New Roman"/>
          <w:sz w:val="24"/>
          <w:szCs w:val="24"/>
        </w:rPr>
        <w:footnoteReference w:id="10"/>
      </w:r>
    </w:p>
    <w:p w14:paraId="41D232C6" w14:textId="77777777" w:rsidR="00041844" w:rsidRPr="00122517" w:rsidRDefault="00041844" w:rsidP="00041844">
      <w:pPr>
        <w:pStyle w:val="ListParagraph"/>
        <w:jc w:val="both"/>
        <w:rPr>
          <w:rFonts w:ascii="Times New Roman" w:hAnsi="Times New Roman" w:cs="Times New Roman"/>
          <w:bCs/>
          <w:sz w:val="24"/>
          <w:szCs w:val="24"/>
        </w:rPr>
      </w:pPr>
    </w:p>
    <w:p w14:paraId="0B1BEF8F" w14:textId="270C3E39" w:rsidR="00E44AB2" w:rsidRDefault="00E44AB2" w:rsidP="00AC4260">
      <w:pPr>
        <w:pStyle w:val="ListParagraph"/>
        <w:numPr>
          <w:ilvl w:val="0"/>
          <w:numId w:val="12"/>
        </w:numPr>
        <w:ind w:hanging="720"/>
        <w:rPr>
          <w:rFonts w:ascii="Times New Roman" w:hAnsi="Times New Roman" w:cs="Times New Roman"/>
          <w:b/>
          <w:sz w:val="24"/>
          <w:szCs w:val="24"/>
        </w:rPr>
      </w:pPr>
      <w:r>
        <w:rPr>
          <w:rFonts w:ascii="Times New Roman" w:hAnsi="Times New Roman" w:cs="Times New Roman"/>
          <w:b/>
          <w:sz w:val="24"/>
          <w:szCs w:val="24"/>
        </w:rPr>
        <w:t>Model Provisions.</w:t>
      </w:r>
    </w:p>
    <w:p w14:paraId="429ED623" w14:textId="77777777" w:rsidR="00E44AB2" w:rsidRDefault="00E44AB2" w:rsidP="00E44AB2">
      <w:pPr>
        <w:pStyle w:val="ListParagraph"/>
        <w:ind w:left="1440"/>
        <w:rPr>
          <w:rFonts w:ascii="Times New Roman" w:hAnsi="Times New Roman" w:cs="Times New Roman"/>
          <w:b/>
          <w:sz w:val="24"/>
          <w:szCs w:val="24"/>
        </w:rPr>
      </w:pPr>
    </w:p>
    <w:p w14:paraId="0A75255C" w14:textId="095E4479" w:rsidR="0027246C" w:rsidRDefault="00122517" w:rsidP="00C91EE3">
      <w:pPr>
        <w:pStyle w:val="ListParagraph"/>
        <w:numPr>
          <w:ilvl w:val="1"/>
          <w:numId w:val="12"/>
        </w:numPr>
        <w:ind w:left="2070" w:hanging="1350"/>
        <w:rPr>
          <w:rFonts w:ascii="Times New Roman" w:hAnsi="Times New Roman" w:cs="Times New Roman"/>
          <w:b/>
          <w:sz w:val="24"/>
          <w:szCs w:val="24"/>
        </w:rPr>
      </w:pPr>
      <w:r>
        <w:rPr>
          <w:rFonts w:ascii="Times New Roman" w:hAnsi="Times New Roman" w:cs="Times New Roman"/>
          <w:b/>
          <w:sz w:val="24"/>
          <w:szCs w:val="24"/>
        </w:rPr>
        <w:t>Pass-Through Clause</w:t>
      </w:r>
      <w:r w:rsidR="00807901">
        <w:rPr>
          <w:rFonts w:ascii="Times New Roman" w:hAnsi="Times New Roman" w:cs="Times New Roman"/>
          <w:b/>
          <w:sz w:val="24"/>
          <w:szCs w:val="24"/>
        </w:rPr>
        <w:t xml:space="preserve"> for </w:t>
      </w:r>
      <w:r w:rsidR="00E2630E" w:rsidRPr="00807901">
        <w:rPr>
          <w:rFonts w:ascii="Times New Roman" w:hAnsi="Times New Roman" w:cs="Times New Roman"/>
          <w:b/>
          <w:sz w:val="24"/>
          <w:szCs w:val="24"/>
        </w:rPr>
        <w:t>Energy Efficiency</w:t>
      </w:r>
      <w:r w:rsidR="003650BB">
        <w:rPr>
          <w:rFonts w:ascii="Times New Roman" w:hAnsi="Times New Roman" w:cs="Times New Roman"/>
          <w:b/>
          <w:sz w:val="24"/>
          <w:szCs w:val="24"/>
        </w:rPr>
        <w:t xml:space="preserve"> and Potable Water </w:t>
      </w:r>
      <w:r w:rsidR="00C91EE3">
        <w:rPr>
          <w:rFonts w:ascii="Times New Roman" w:hAnsi="Times New Roman" w:cs="Times New Roman"/>
          <w:b/>
          <w:sz w:val="24"/>
          <w:szCs w:val="24"/>
        </w:rPr>
        <w:t xml:space="preserve">     </w:t>
      </w:r>
      <w:r w:rsidR="003650BB">
        <w:rPr>
          <w:rFonts w:ascii="Times New Roman" w:hAnsi="Times New Roman" w:cs="Times New Roman"/>
          <w:b/>
          <w:sz w:val="24"/>
          <w:szCs w:val="24"/>
        </w:rPr>
        <w:t>Reduction</w:t>
      </w:r>
      <w:r w:rsidR="00E44AB2" w:rsidRPr="00807901">
        <w:rPr>
          <w:rFonts w:ascii="Times New Roman" w:hAnsi="Times New Roman" w:cs="Times New Roman"/>
          <w:b/>
          <w:sz w:val="24"/>
          <w:szCs w:val="24"/>
        </w:rPr>
        <w:t>.</w:t>
      </w:r>
    </w:p>
    <w:p w14:paraId="2C7BFE5C" w14:textId="77777777" w:rsidR="00807901" w:rsidRPr="00807901" w:rsidRDefault="00807901" w:rsidP="00807901">
      <w:pPr>
        <w:pStyle w:val="ListParagraph"/>
        <w:ind w:left="1440"/>
        <w:rPr>
          <w:rFonts w:ascii="Times New Roman" w:hAnsi="Times New Roman" w:cs="Times New Roman"/>
          <w:b/>
          <w:sz w:val="24"/>
          <w:szCs w:val="24"/>
        </w:rPr>
      </w:pPr>
    </w:p>
    <w:p w14:paraId="617D309C" w14:textId="7F34906E" w:rsidR="00A53722" w:rsidRDefault="00122517" w:rsidP="00807901">
      <w:pPr>
        <w:pStyle w:val="ListParagraph"/>
        <w:numPr>
          <w:ilvl w:val="0"/>
          <w:numId w:val="20"/>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 xml:space="preserve">“Landlord may include certain capital improvement costs intended to improve energy efficiency </w:t>
      </w:r>
      <w:r w:rsidR="000F5B08">
        <w:rPr>
          <w:rFonts w:ascii="Times New Roman" w:hAnsi="Times New Roman" w:cs="Times New Roman"/>
          <w:sz w:val="24"/>
          <w:szCs w:val="24"/>
        </w:rPr>
        <w:t xml:space="preserve">and potable water reduction </w:t>
      </w:r>
      <w:r w:rsidRPr="00807901">
        <w:rPr>
          <w:rFonts w:ascii="Times New Roman" w:hAnsi="Times New Roman" w:cs="Times New Roman"/>
          <w:sz w:val="24"/>
          <w:szCs w:val="24"/>
        </w:rPr>
        <w:t xml:space="preserve">as an Operating Expense.  </w:t>
      </w:r>
      <w:r w:rsidR="000C2A6B" w:rsidRPr="00807901">
        <w:rPr>
          <w:rFonts w:ascii="Times New Roman" w:hAnsi="Times New Roman" w:cs="Times New Roman"/>
          <w:sz w:val="24"/>
          <w:szCs w:val="24"/>
        </w:rPr>
        <w:t xml:space="preserve">In any one year, the </w:t>
      </w:r>
      <w:r w:rsidRPr="00807901">
        <w:rPr>
          <w:rFonts w:ascii="Times New Roman" w:hAnsi="Times New Roman" w:cs="Times New Roman"/>
          <w:sz w:val="24"/>
          <w:szCs w:val="24"/>
        </w:rPr>
        <w:t>amount</w:t>
      </w:r>
      <w:r w:rsidR="000C2A6B" w:rsidRPr="00807901">
        <w:rPr>
          <w:rFonts w:ascii="Times New Roman" w:hAnsi="Times New Roman" w:cs="Times New Roman"/>
          <w:sz w:val="24"/>
          <w:szCs w:val="24"/>
        </w:rPr>
        <w:t xml:space="preserve"> of</w:t>
      </w:r>
      <w:r w:rsidR="00A64F88" w:rsidRPr="00807901">
        <w:rPr>
          <w:rFonts w:ascii="Times New Roman" w:hAnsi="Times New Roman" w:cs="Times New Roman"/>
          <w:sz w:val="24"/>
          <w:szCs w:val="24"/>
        </w:rPr>
        <w:t xml:space="preserve"> capital</w:t>
      </w:r>
      <w:r w:rsidR="000C2A6B" w:rsidRPr="00807901">
        <w:rPr>
          <w:rFonts w:ascii="Times New Roman" w:hAnsi="Times New Roman" w:cs="Times New Roman"/>
          <w:sz w:val="24"/>
          <w:szCs w:val="24"/>
        </w:rPr>
        <w:t xml:space="preserve"> improvement costs that Landlord may pass </w:t>
      </w:r>
      <w:r w:rsidR="00CB6247">
        <w:rPr>
          <w:rFonts w:ascii="Times New Roman" w:hAnsi="Times New Roman" w:cs="Times New Roman"/>
          <w:sz w:val="24"/>
          <w:szCs w:val="24"/>
        </w:rPr>
        <w:t xml:space="preserve">on </w:t>
      </w:r>
      <w:r w:rsidRPr="00807901">
        <w:rPr>
          <w:rFonts w:ascii="Times New Roman" w:hAnsi="Times New Roman" w:cs="Times New Roman"/>
          <w:sz w:val="24"/>
          <w:szCs w:val="24"/>
        </w:rPr>
        <w:t>to Tenant shall not exceed</w:t>
      </w:r>
      <w:r w:rsidR="00C44ABA" w:rsidRPr="00807901">
        <w:rPr>
          <w:rFonts w:ascii="Times New Roman" w:hAnsi="Times New Roman" w:cs="Times New Roman"/>
          <w:sz w:val="24"/>
          <w:szCs w:val="24"/>
        </w:rPr>
        <w:t xml:space="preserve"> </w:t>
      </w:r>
      <w:r w:rsidRPr="00807901">
        <w:rPr>
          <w:rFonts w:ascii="Times New Roman" w:hAnsi="Times New Roman" w:cs="Times New Roman"/>
          <w:sz w:val="24"/>
          <w:szCs w:val="24"/>
        </w:rPr>
        <w:t xml:space="preserve">the prorated capital </w:t>
      </w:r>
      <w:r w:rsidR="00CB6247">
        <w:rPr>
          <w:rFonts w:ascii="Times New Roman" w:hAnsi="Times New Roman" w:cs="Times New Roman"/>
          <w:sz w:val="24"/>
          <w:szCs w:val="24"/>
        </w:rPr>
        <w:t xml:space="preserve">improvement </w:t>
      </w:r>
      <w:r w:rsidRPr="00807901">
        <w:rPr>
          <w:rFonts w:ascii="Times New Roman" w:hAnsi="Times New Roman" w:cs="Times New Roman"/>
          <w:sz w:val="24"/>
          <w:szCs w:val="24"/>
        </w:rPr>
        <w:t xml:space="preserve">costs </w:t>
      </w:r>
      <w:r w:rsidR="000C2A6B" w:rsidRPr="00807901">
        <w:rPr>
          <w:rFonts w:ascii="Times New Roman" w:hAnsi="Times New Roman" w:cs="Times New Roman"/>
          <w:sz w:val="24"/>
          <w:szCs w:val="24"/>
        </w:rPr>
        <w:t xml:space="preserve">based on </w:t>
      </w:r>
      <w:r w:rsidR="00C44ABA" w:rsidRPr="00807901">
        <w:rPr>
          <w:rFonts w:ascii="Times New Roman" w:hAnsi="Times New Roman" w:cs="Times New Roman"/>
          <w:sz w:val="24"/>
          <w:szCs w:val="24"/>
        </w:rPr>
        <w:t xml:space="preserve">the </w:t>
      </w:r>
      <w:r w:rsidR="006B4109" w:rsidRPr="00807901">
        <w:rPr>
          <w:rFonts w:ascii="Times New Roman" w:hAnsi="Times New Roman" w:cs="Times New Roman"/>
          <w:sz w:val="24"/>
          <w:szCs w:val="24"/>
        </w:rPr>
        <w:t xml:space="preserve">expected </w:t>
      </w:r>
      <w:r w:rsidR="00C44ABA" w:rsidRPr="00807901">
        <w:rPr>
          <w:rFonts w:ascii="Times New Roman" w:hAnsi="Times New Roman" w:cs="Times New Roman"/>
          <w:sz w:val="24"/>
          <w:szCs w:val="24"/>
        </w:rPr>
        <w:t>lifecycle of</w:t>
      </w:r>
      <w:r w:rsidR="006920F6" w:rsidRPr="00807901">
        <w:rPr>
          <w:rFonts w:ascii="Times New Roman" w:hAnsi="Times New Roman" w:cs="Times New Roman"/>
          <w:sz w:val="24"/>
          <w:szCs w:val="24"/>
        </w:rPr>
        <w:t xml:space="preserve"> that</w:t>
      </w:r>
      <w:r w:rsidR="000C2A6B" w:rsidRPr="00807901">
        <w:rPr>
          <w:rFonts w:ascii="Times New Roman" w:hAnsi="Times New Roman" w:cs="Times New Roman"/>
          <w:sz w:val="24"/>
          <w:szCs w:val="24"/>
        </w:rPr>
        <w:t xml:space="preserve"> improvement, and shall not exceed </w:t>
      </w:r>
      <w:r w:rsidR="00C44ABA" w:rsidRPr="00807901">
        <w:rPr>
          <w:rFonts w:ascii="Times New Roman" w:hAnsi="Times New Roman" w:cs="Times New Roman"/>
          <w:sz w:val="24"/>
          <w:szCs w:val="24"/>
        </w:rPr>
        <w:t xml:space="preserve">[80%] of </w:t>
      </w:r>
      <w:r w:rsidR="000C2A6B" w:rsidRPr="00807901">
        <w:rPr>
          <w:rFonts w:ascii="Times New Roman" w:hAnsi="Times New Roman" w:cs="Times New Roman"/>
          <w:sz w:val="24"/>
          <w:szCs w:val="24"/>
        </w:rPr>
        <w:t>the amo</w:t>
      </w:r>
      <w:r w:rsidR="00A53722" w:rsidRPr="00807901">
        <w:rPr>
          <w:rFonts w:ascii="Times New Roman" w:hAnsi="Times New Roman" w:cs="Times New Roman"/>
          <w:sz w:val="24"/>
          <w:szCs w:val="24"/>
        </w:rPr>
        <w:t xml:space="preserve">unt of </w:t>
      </w:r>
      <w:r w:rsidR="006B4109" w:rsidRPr="00807901">
        <w:rPr>
          <w:rFonts w:ascii="Times New Roman" w:hAnsi="Times New Roman" w:cs="Times New Roman"/>
          <w:sz w:val="24"/>
          <w:szCs w:val="24"/>
        </w:rPr>
        <w:t xml:space="preserve">anticipated </w:t>
      </w:r>
      <w:r w:rsidR="00A53722" w:rsidRPr="00807901">
        <w:rPr>
          <w:rFonts w:ascii="Times New Roman" w:hAnsi="Times New Roman" w:cs="Times New Roman"/>
          <w:sz w:val="24"/>
          <w:szCs w:val="24"/>
        </w:rPr>
        <w:t>operating expenses that T</w:t>
      </w:r>
      <w:r w:rsidR="000C2A6B" w:rsidRPr="00807901">
        <w:rPr>
          <w:rFonts w:ascii="Times New Roman" w:hAnsi="Times New Roman" w:cs="Times New Roman"/>
          <w:sz w:val="24"/>
          <w:szCs w:val="24"/>
        </w:rPr>
        <w:t xml:space="preserve">enant saves by that improvement.  Interest </w:t>
      </w:r>
      <w:r w:rsidR="00CB6247">
        <w:rPr>
          <w:rFonts w:ascii="Times New Roman" w:hAnsi="Times New Roman" w:cs="Times New Roman"/>
          <w:sz w:val="24"/>
          <w:szCs w:val="24"/>
        </w:rPr>
        <w:t xml:space="preserve">for such capital improvement costs </w:t>
      </w:r>
      <w:r w:rsidR="000C2A6B" w:rsidRPr="00807901">
        <w:rPr>
          <w:rFonts w:ascii="Times New Roman" w:hAnsi="Times New Roman" w:cs="Times New Roman"/>
          <w:sz w:val="24"/>
          <w:szCs w:val="24"/>
        </w:rPr>
        <w:t xml:space="preserve">can be included.  </w:t>
      </w:r>
      <w:r w:rsidR="00CB6247">
        <w:rPr>
          <w:rFonts w:ascii="Times New Roman" w:hAnsi="Times New Roman" w:cs="Times New Roman"/>
          <w:sz w:val="24"/>
          <w:szCs w:val="24"/>
        </w:rPr>
        <w:t>A</w:t>
      </w:r>
      <w:r w:rsidR="00A273F4" w:rsidRPr="00807901">
        <w:rPr>
          <w:rFonts w:ascii="Times New Roman" w:hAnsi="Times New Roman" w:cs="Times New Roman"/>
          <w:sz w:val="24"/>
          <w:szCs w:val="24"/>
        </w:rPr>
        <w:t xml:space="preserve">ny capital </w:t>
      </w:r>
      <w:r w:rsidR="00CB6247">
        <w:rPr>
          <w:rFonts w:ascii="Times New Roman" w:hAnsi="Times New Roman" w:cs="Times New Roman"/>
          <w:sz w:val="24"/>
          <w:szCs w:val="24"/>
        </w:rPr>
        <w:t>improvement costs</w:t>
      </w:r>
      <w:r w:rsidR="00CB6247" w:rsidRPr="00807901">
        <w:rPr>
          <w:rFonts w:ascii="Times New Roman" w:hAnsi="Times New Roman" w:cs="Times New Roman"/>
          <w:sz w:val="24"/>
          <w:szCs w:val="24"/>
        </w:rPr>
        <w:t xml:space="preserve"> </w:t>
      </w:r>
      <w:r w:rsidR="00A273F4" w:rsidRPr="00807901">
        <w:rPr>
          <w:rFonts w:ascii="Times New Roman" w:hAnsi="Times New Roman" w:cs="Times New Roman"/>
          <w:sz w:val="24"/>
          <w:szCs w:val="24"/>
        </w:rPr>
        <w:t xml:space="preserve">shall be reduced by any </w:t>
      </w:r>
      <w:r w:rsidR="005762F1" w:rsidRPr="00807901">
        <w:rPr>
          <w:rFonts w:ascii="Times New Roman" w:hAnsi="Times New Roman" w:cs="Times New Roman"/>
          <w:sz w:val="24"/>
          <w:szCs w:val="24"/>
        </w:rPr>
        <w:t xml:space="preserve">state or federal </w:t>
      </w:r>
      <w:r w:rsidR="00A273F4" w:rsidRPr="00807901">
        <w:rPr>
          <w:rFonts w:ascii="Times New Roman" w:hAnsi="Times New Roman" w:cs="Times New Roman"/>
          <w:sz w:val="24"/>
          <w:szCs w:val="24"/>
        </w:rPr>
        <w:t>incentive programs, including but not limited to government, utility, or tax-credits</w:t>
      </w:r>
      <w:r w:rsidR="00CB6247">
        <w:rPr>
          <w:rFonts w:ascii="Times New Roman" w:hAnsi="Times New Roman" w:cs="Times New Roman"/>
          <w:sz w:val="24"/>
          <w:szCs w:val="24"/>
        </w:rPr>
        <w:t xml:space="preserve"> for the time that a Tenant was obligated for the same</w:t>
      </w:r>
      <w:r w:rsidR="00A273F4" w:rsidRPr="00807901">
        <w:rPr>
          <w:rFonts w:ascii="Times New Roman" w:hAnsi="Times New Roman" w:cs="Times New Roman"/>
          <w:sz w:val="24"/>
          <w:szCs w:val="24"/>
        </w:rPr>
        <w:t xml:space="preserve">.  </w:t>
      </w:r>
      <w:r w:rsidR="000C2A6B" w:rsidRPr="00807901">
        <w:rPr>
          <w:rFonts w:ascii="Times New Roman" w:hAnsi="Times New Roman" w:cs="Times New Roman"/>
          <w:sz w:val="24"/>
          <w:szCs w:val="24"/>
        </w:rPr>
        <w:t xml:space="preserve">All </w:t>
      </w:r>
      <w:r w:rsidR="00A273F4" w:rsidRPr="00807901">
        <w:rPr>
          <w:rFonts w:ascii="Times New Roman" w:hAnsi="Times New Roman" w:cs="Times New Roman"/>
          <w:sz w:val="24"/>
          <w:szCs w:val="24"/>
        </w:rPr>
        <w:t xml:space="preserve">capital improvement costs </w:t>
      </w:r>
      <w:r w:rsidR="006920F6" w:rsidRPr="00807901">
        <w:rPr>
          <w:rFonts w:ascii="Times New Roman" w:hAnsi="Times New Roman" w:cs="Times New Roman"/>
          <w:sz w:val="24"/>
          <w:szCs w:val="24"/>
        </w:rPr>
        <w:t xml:space="preserve">passed through to Tenant shall cease at the end of the </w:t>
      </w:r>
      <w:r w:rsidR="00C44ABA" w:rsidRPr="00807901">
        <w:rPr>
          <w:rFonts w:ascii="Times New Roman" w:hAnsi="Times New Roman" w:cs="Times New Roman"/>
          <w:sz w:val="24"/>
          <w:szCs w:val="24"/>
        </w:rPr>
        <w:t>lifecycle of that improvement</w:t>
      </w:r>
      <w:r w:rsidR="00FA4944" w:rsidRPr="00807901">
        <w:rPr>
          <w:rFonts w:ascii="Times New Roman" w:hAnsi="Times New Roman" w:cs="Times New Roman"/>
          <w:sz w:val="24"/>
          <w:szCs w:val="24"/>
        </w:rPr>
        <w:t>.”</w:t>
      </w:r>
      <w:bookmarkStart w:id="1" w:name="_Ref157521993"/>
      <w:r w:rsidR="00C44D40">
        <w:rPr>
          <w:rStyle w:val="FootnoteReference"/>
          <w:rFonts w:ascii="Times New Roman" w:hAnsi="Times New Roman" w:cs="Times New Roman"/>
          <w:sz w:val="24"/>
          <w:szCs w:val="24"/>
        </w:rPr>
        <w:footnoteReference w:id="11"/>
      </w:r>
      <w:bookmarkEnd w:id="1"/>
    </w:p>
    <w:p w14:paraId="6CC36557" w14:textId="77777777" w:rsidR="00807901" w:rsidRPr="00807901" w:rsidRDefault="00807901" w:rsidP="00807901">
      <w:pPr>
        <w:pStyle w:val="ListParagraph"/>
        <w:jc w:val="both"/>
        <w:rPr>
          <w:rFonts w:ascii="Times New Roman" w:hAnsi="Times New Roman" w:cs="Times New Roman"/>
          <w:sz w:val="24"/>
          <w:szCs w:val="24"/>
        </w:rPr>
      </w:pPr>
    </w:p>
    <w:p w14:paraId="475265B4" w14:textId="045C02EF" w:rsidR="00807901" w:rsidRDefault="00E043F0" w:rsidP="00807901">
      <w:pPr>
        <w:pStyle w:val="ListParagraph"/>
        <w:numPr>
          <w:ilvl w:val="0"/>
          <w:numId w:val="20"/>
        </w:numPr>
        <w:ind w:left="0" w:firstLine="720"/>
        <w:jc w:val="both"/>
        <w:rPr>
          <w:rFonts w:ascii="Times New Roman" w:hAnsi="Times New Roman" w:cs="Times New Roman"/>
          <w:sz w:val="24"/>
          <w:szCs w:val="24"/>
        </w:rPr>
      </w:pPr>
      <w:r>
        <w:rPr>
          <w:rFonts w:ascii="Times New Roman" w:hAnsi="Times New Roman" w:cs="Times New Roman"/>
          <w:sz w:val="24"/>
          <w:szCs w:val="24"/>
        </w:rPr>
        <w:t>“Such costs of improvements may include, but are not limited to:</w:t>
      </w:r>
    </w:p>
    <w:p w14:paraId="58E92BB7" w14:textId="77777777" w:rsidR="00807901" w:rsidRDefault="00807901" w:rsidP="00807901">
      <w:pPr>
        <w:pStyle w:val="ListParagraph"/>
        <w:jc w:val="both"/>
        <w:rPr>
          <w:rFonts w:ascii="Times New Roman" w:hAnsi="Times New Roman" w:cs="Times New Roman"/>
          <w:sz w:val="24"/>
          <w:szCs w:val="24"/>
        </w:rPr>
      </w:pPr>
    </w:p>
    <w:p w14:paraId="1232E051" w14:textId="40783699" w:rsidR="00E043F0" w:rsidRDefault="00E043F0" w:rsidP="00807901">
      <w:pPr>
        <w:pStyle w:val="ListParagraph"/>
        <w:numPr>
          <w:ilvl w:val="1"/>
          <w:numId w:val="20"/>
        </w:numPr>
        <w:ind w:left="1800"/>
        <w:jc w:val="both"/>
        <w:rPr>
          <w:rFonts w:ascii="Times New Roman" w:hAnsi="Times New Roman" w:cs="Times New Roman"/>
          <w:sz w:val="24"/>
          <w:szCs w:val="24"/>
        </w:rPr>
      </w:pPr>
      <w:r w:rsidRPr="00807901">
        <w:rPr>
          <w:rFonts w:ascii="Times New Roman" w:hAnsi="Times New Roman" w:cs="Times New Roman"/>
          <w:sz w:val="24"/>
          <w:szCs w:val="24"/>
        </w:rPr>
        <w:t>Providing, installing, modifying</w:t>
      </w:r>
      <w:r w:rsidR="00C07F65" w:rsidRPr="00807901">
        <w:rPr>
          <w:rFonts w:ascii="Times New Roman" w:hAnsi="Times New Roman" w:cs="Times New Roman"/>
          <w:sz w:val="24"/>
          <w:szCs w:val="24"/>
        </w:rPr>
        <w:t>,</w:t>
      </w:r>
      <w:r w:rsidRPr="00807901">
        <w:rPr>
          <w:rFonts w:ascii="Times New Roman" w:hAnsi="Times New Roman" w:cs="Times New Roman"/>
          <w:sz w:val="24"/>
          <w:szCs w:val="24"/>
        </w:rPr>
        <w:t xml:space="preserve"> upgrading</w:t>
      </w:r>
      <w:r w:rsidR="00C07F65" w:rsidRPr="00807901">
        <w:rPr>
          <w:rFonts w:ascii="Times New Roman" w:hAnsi="Times New Roman" w:cs="Times New Roman"/>
          <w:sz w:val="24"/>
          <w:szCs w:val="24"/>
        </w:rPr>
        <w:t>, and replacing</w:t>
      </w:r>
      <w:r w:rsidRPr="00807901">
        <w:rPr>
          <w:rFonts w:ascii="Times New Roman" w:hAnsi="Times New Roman" w:cs="Times New Roman"/>
          <w:sz w:val="24"/>
          <w:szCs w:val="24"/>
        </w:rPr>
        <w:t xml:space="preserve"> energy and water conservation equipment and systems, </w:t>
      </w:r>
      <w:r w:rsidR="0098620F" w:rsidRPr="00807901">
        <w:rPr>
          <w:rFonts w:ascii="Times New Roman" w:hAnsi="Times New Roman" w:cs="Times New Roman"/>
          <w:sz w:val="24"/>
          <w:szCs w:val="24"/>
        </w:rPr>
        <w:t xml:space="preserve">including </w:t>
      </w:r>
      <w:r w:rsidR="00C07F65" w:rsidRPr="00807901">
        <w:rPr>
          <w:rFonts w:ascii="Times New Roman" w:hAnsi="Times New Roman" w:cs="Times New Roman"/>
          <w:sz w:val="24"/>
          <w:szCs w:val="24"/>
        </w:rPr>
        <w:t xml:space="preserve">by way of example, </w:t>
      </w:r>
      <w:r w:rsidR="0098620F" w:rsidRPr="00807901">
        <w:rPr>
          <w:rFonts w:ascii="Times New Roman" w:hAnsi="Times New Roman" w:cs="Times New Roman"/>
          <w:sz w:val="24"/>
          <w:szCs w:val="24"/>
        </w:rPr>
        <w:t>but not limited to</w:t>
      </w:r>
      <w:r w:rsidR="00C07F65" w:rsidRPr="00807901">
        <w:rPr>
          <w:rFonts w:ascii="Times New Roman" w:hAnsi="Times New Roman" w:cs="Times New Roman"/>
          <w:sz w:val="24"/>
          <w:szCs w:val="24"/>
        </w:rPr>
        <w:t>,</w:t>
      </w:r>
      <w:r w:rsidR="0098620F" w:rsidRPr="00807901">
        <w:rPr>
          <w:rFonts w:ascii="Times New Roman" w:hAnsi="Times New Roman" w:cs="Times New Roman"/>
          <w:sz w:val="24"/>
          <w:szCs w:val="24"/>
        </w:rPr>
        <w:t xml:space="preserve"> </w:t>
      </w:r>
      <w:r w:rsidR="00D66081" w:rsidRPr="00807901">
        <w:rPr>
          <w:rFonts w:ascii="Times New Roman" w:hAnsi="Times New Roman" w:cs="Times New Roman"/>
          <w:sz w:val="24"/>
          <w:szCs w:val="24"/>
        </w:rPr>
        <w:t>HVAC</w:t>
      </w:r>
      <w:r w:rsidR="0098620F" w:rsidRPr="00807901">
        <w:rPr>
          <w:rFonts w:ascii="Times New Roman" w:hAnsi="Times New Roman" w:cs="Times New Roman"/>
          <w:sz w:val="24"/>
          <w:szCs w:val="24"/>
        </w:rPr>
        <w:t xml:space="preserve">, </w:t>
      </w:r>
      <w:r w:rsidR="00C07F65" w:rsidRPr="00807901">
        <w:rPr>
          <w:rFonts w:ascii="Times New Roman" w:hAnsi="Times New Roman" w:cs="Times New Roman"/>
          <w:sz w:val="24"/>
          <w:szCs w:val="24"/>
        </w:rPr>
        <w:t xml:space="preserve">mechanical systems, windows, </w:t>
      </w:r>
      <w:r w:rsidR="0098620F" w:rsidRPr="00807901">
        <w:rPr>
          <w:rFonts w:ascii="Times New Roman" w:hAnsi="Times New Roman" w:cs="Times New Roman"/>
          <w:sz w:val="24"/>
          <w:szCs w:val="24"/>
        </w:rPr>
        <w:t xml:space="preserve">insulation, LED lighting, solar and other systems, </w:t>
      </w:r>
      <w:r w:rsidR="000F5B08">
        <w:rPr>
          <w:rFonts w:ascii="Times New Roman" w:hAnsi="Times New Roman" w:cs="Times New Roman"/>
          <w:sz w:val="24"/>
          <w:szCs w:val="24"/>
        </w:rPr>
        <w:t xml:space="preserve">onsite </w:t>
      </w:r>
      <w:r w:rsidR="000F5B08" w:rsidRPr="00F4780A">
        <w:rPr>
          <w:rFonts w:ascii="Times New Roman" w:hAnsi="Times New Roman" w:cs="Times New Roman"/>
          <w:sz w:val="24"/>
          <w:szCs w:val="24"/>
        </w:rPr>
        <w:t>non-potable water</w:t>
      </w:r>
      <w:r w:rsidR="000F5B08">
        <w:rPr>
          <w:rFonts w:ascii="Times New Roman" w:hAnsi="Times New Roman" w:cs="Times New Roman"/>
          <w:sz w:val="24"/>
          <w:szCs w:val="24"/>
        </w:rPr>
        <w:t xml:space="preserve"> reuse and/or use of gray water, </w:t>
      </w:r>
      <w:r w:rsidR="00C07F65" w:rsidRPr="00807901">
        <w:rPr>
          <w:rFonts w:ascii="Times New Roman" w:hAnsi="Times New Roman" w:cs="Times New Roman"/>
          <w:sz w:val="24"/>
          <w:szCs w:val="24"/>
        </w:rPr>
        <w:t xml:space="preserve">and </w:t>
      </w:r>
      <w:r w:rsidRPr="00807901">
        <w:rPr>
          <w:rFonts w:ascii="Times New Roman" w:hAnsi="Times New Roman" w:cs="Times New Roman"/>
          <w:sz w:val="24"/>
          <w:szCs w:val="24"/>
        </w:rPr>
        <w:t>life safety</w:t>
      </w:r>
      <w:r w:rsidR="0098620F" w:rsidRPr="00807901">
        <w:rPr>
          <w:rFonts w:ascii="Times New Roman" w:hAnsi="Times New Roman" w:cs="Times New Roman"/>
          <w:sz w:val="24"/>
          <w:szCs w:val="24"/>
        </w:rPr>
        <w:t xml:space="preserve"> and emergency response systems, </w:t>
      </w:r>
      <w:r w:rsidR="00F037D5" w:rsidRPr="00807901">
        <w:rPr>
          <w:rFonts w:ascii="Times New Roman" w:hAnsi="Times New Roman" w:cs="Times New Roman"/>
          <w:sz w:val="24"/>
          <w:szCs w:val="24"/>
        </w:rPr>
        <w:t xml:space="preserve">submetering costs, </w:t>
      </w:r>
      <w:r w:rsidR="0098620F" w:rsidRPr="00807901">
        <w:rPr>
          <w:rFonts w:ascii="Times New Roman" w:hAnsi="Times New Roman" w:cs="Times New Roman"/>
          <w:sz w:val="24"/>
          <w:szCs w:val="24"/>
        </w:rPr>
        <w:t>telecommunications and broadband systems and equipment;</w:t>
      </w:r>
    </w:p>
    <w:p w14:paraId="6B2BEB0B" w14:textId="77777777" w:rsidR="00807901" w:rsidRPr="00807901" w:rsidRDefault="00807901" w:rsidP="00807901">
      <w:pPr>
        <w:pStyle w:val="ListParagraph"/>
        <w:ind w:left="1800"/>
        <w:jc w:val="both"/>
        <w:rPr>
          <w:rFonts w:ascii="Times New Roman" w:hAnsi="Times New Roman" w:cs="Times New Roman"/>
          <w:sz w:val="24"/>
          <w:szCs w:val="24"/>
        </w:rPr>
      </w:pPr>
    </w:p>
    <w:p w14:paraId="1DB3BCB8" w14:textId="517895F6" w:rsidR="00E043F0" w:rsidRDefault="0098620F" w:rsidP="00807901">
      <w:pPr>
        <w:pStyle w:val="ListParagraph"/>
        <w:numPr>
          <w:ilvl w:val="1"/>
          <w:numId w:val="20"/>
        </w:numPr>
        <w:ind w:left="1800"/>
        <w:jc w:val="both"/>
        <w:rPr>
          <w:rFonts w:ascii="Times New Roman" w:hAnsi="Times New Roman" w:cs="Times New Roman"/>
          <w:sz w:val="24"/>
          <w:szCs w:val="24"/>
        </w:rPr>
      </w:pPr>
      <w:r>
        <w:rPr>
          <w:rFonts w:ascii="Times New Roman" w:hAnsi="Times New Roman" w:cs="Times New Roman"/>
          <w:sz w:val="24"/>
          <w:szCs w:val="24"/>
        </w:rPr>
        <w:t>Making alterations, additions, or replacements to the Building intended to reduce operating costs, utility consumption</w:t>
      </w:r>
      <w:r w:rsidR="00CB6247">
        <w:rPr>
          <w:rFonts w:ascii="Times New Roman" w:hAnsi="Times New Roman" w:cs="Times New Roman"/>
          <w:sz w:val="24"/>
          <w:szCs w:val="24"/>
        </w:rPr>
        <w:t xml:space="preserve"> (including without limitation energy and water usage)</w:t>
      </w:r>
      <w:r>
        <w:rPr>
          <w:rFonts w:ascii="Times New Roman" w:hAnsi="Times New Roman" w:cs="Times New Roman"/>
          <w:sz w:val="24"/>
          <w:szCs w:val="24"/>
        </w:rPr>
        <w:t>, and/or greenhouse gas emissions, improve the operation of the building and systems, facilities and equipment serving the building, or maintaining their operations.”</w:t>
      </w:r>
      <w:r>
        <w:rPr>
          <w:rStyle w:val="FootnoteReference"/>
          <w:rFonts w:ascii="Times New Roman" w:hAnsi="Times New Roman" w:cs="Times New Roman"/>
          <w:sz w:val="24"/>
          <w:szCs w:val="24"/>
        </w:rPr>
        <w:footnoteReference w:id="12"/>
      </w:r>
    </w:p>
    <w:p w14:paraId="77553263" w14:textId="77777777" w:rsidR="00302C6B" w:rsidRDefault="00302C6B" w:rsidP="0098620F">
      <w:pPr>
        <w:pStyle w:val="ListParagraph"/>
        <w:jc w:val="both"/>
        <w:rPr>
          <w:rFonts w:ascii="Times New Roman" w:hAnsi="Times New Roman" w:cs="Times New Roman"/>
          <w:i/>
          <w:sz w:val="24"/>
          <w:szCs w:val="24"/>
        </w:rPr>
      </w:pPr>
    </w:p>
    <w:p w14:paraId="6EB306AD" w14:textId="08EC9678" w:rsidR="0098620F" w:rsidRDefault="00302C6B" w:rsidP="0098620F">
      <w:pPr>
        <w:pStyle w:val="ListParagraph"/>
        <w:jc w:val="both"/>
        <w:rPr>
          <w:rFonts w:ascii="Times New Roman" w:hAnsi="Times New Roman" w:cs="Times New Roman"/>
          <w:i/>
          <w:sz w:val="24"/>
          <w:szCs w:val="24"/>
        </w:rPr>
      </w:pPr>
      <w:r>
        <w:rPr>
          <w:rFonts w:ascii="Times New Roman" w:hAnsi="Times New Roman" w:cs="Times New Roman"/>
          <w:i/>
          <w:sz w:val="24"/>
          <w:szCs w:val="24"/>
        </w:rPr>
        <w:t>Comments:</w:t>
      </w:r>
    </w:p>
    <w:p w14:paraId="3133041B" w14:textId="77777777" w:rsidR="00302C6B" w:rsidRPr="00302C6B" w:rsidRDefault="00302C6B" w:rsidP="0098620F">
      <w:pPr>
        <w:pStyle w:val="ListParagraph"/>
        <w:jc w:val="both"/>
        <w:rPr>
          <w:rFonts w:ascii="Times New Roman" w:hAnsi="Times New Roman" w:cs="Times New Roman"/>
          <w:i/>
          <w:sz w:val="24"/>
          <w:szCs w:val="24"/>
        </w:rPr>
      </w:pPr>
    </w:p>
    <w:p w14:paraId="207AAB6F" w14:textId="08CB9F38" w:rsidR="00A53722" w:rsidRDefault="00A53722" w:rsidP="00E2630E">
      <w:pPr>
        <w:pStyle w:val="ListParagraph"/>
        <w:numPr>
          <w:ilvl w:val="0"/>
          <w:numId w:val="9"/>
        </w:numPr>
        <w:jc w:val="both"/>
        <w:rPr>
          <w:rFonts w:ascii="Times New Roman" w:hAnsi="Times New Roman" w:cs="Times New Roman"/>
          <w:sz w:val="24"/>
          <w:szCs w:val="24"/>
        </w:rPr>
      </w:pPr>
      <w:r w:rsidRPr="00E2630E">
        <w:rPr>
          <w:rFonts w:ascii="Times New Roman" w:hAnsi="Times New Roman" w:cs="Times New Roman"/>
          <w:sz w:val="24"/>
          <w:szCs w:val="24"/>
        </w:rPr>
        <w:t>By</w:t>
      </w:r>
      <w:r w:rsidR="00E2630E" w:rsidRPr="00E2630E">
        <w:rPr>
          <w:rFonts w:ascii="Times New Roman" w:hAnsi="Times New Roman" w:cs="Times New Roman"/>
          <w:sz w:val="24"/>
          <w:szCs w:val="24"/>
        </w:rPr>
        <w:t xml:space="preserve"> simple</w:t>
      </w:r>
      <w:r w:rsidRPr="00E2630E">
        <w:rPr>
          <w:rFonts w:ascii="Times New Roman" w:hAnsi="Times New Roman" w:cs="Times New Roman"/>
          <w:sz w:val="24"/>
          <w:szCs w:val="24"/>
        </w:rPr>
        <w:t xml:space="preserve"> illustration, </w:t>
      </w:r>
      <w:r w:rsidR="00FA4944">
        <w:rPr>
          <w:rFonts w:ascii="Times New Roman" w:hAnsi="Times New Roman" w:cs="Times New Roman"/>
          <w:sz w:val="24"/>
          <w:szCs w:val="24"/>
        </w:rPr>
        <w:t xml:space="preserve">if the cost of the capital improvement is $100,000.00, </w:t>
      </w:r>
      <w:r w:rsidR="006B4109">
        <w:rPr>
          <w:rFonts w:ascii="Times New Roman" w:hAnsi="Times New Roman" w:cs="Times New Roman"/>
          <w:sz w:val="24"/>
          <w:szCs w:val="24"/>
        </w:rPr>
        <w:t>and the</w:t>
      </w:r>
      <w:r w:rsidR="00331A2F">
        <w:rPr>
          <w:rFonts w:ascii="Times New Roman" w:hAnsi="Times New Roman" w:cs="Times New Roman"/>
          <w:sz w:val="24"/>
          <w:szCs w:val="24"/>
        </w:rPr>
        <w:t xml:space="preserve"> </w:t>
      </w:r>
      <w:r w:rsidR="006B4109">
        <w:rPr>
          <w:rFonts w:ascii="Times New Roman" w:hAnsi="Times New Roman" w:cs="Times New Roman"/>
          <w:sz w:val="24"/>
          <w:szCs w:val="24"/>
        </w:rPr>
        <w:t>expected lifecycle of the improvement is 10-years</w:t>
      </w:r>
      <w:r w:rsidR="00FA4944">
        <w:rPr>
          <w:rFonts w:ascii="Times New Roman" w:hAnsi="Times New Roman" w:cs="Times New Roman"/>
          <w:sz w:val="24"/>
          <w:szCs w:val="24"/>
        </w:rPr>
        <w:t>, then Landlord could pass $</w:t>
      </w:r>
      <w:r w:rsidR="006B4109">
        <w:rPr>
          <w:rFonts w:ascii="Times New Roman" w:hAnsi="Times New Roman" w:cs="Times New Roman"/>
          <w:sz w:val="24"/>
          <w:szCs w:val="24"/>
        </w:rPr>
        <w:t>10</w:t>
      </w:r>
      <w:r w:rsidR="00FA4944">
        <w:rPr>
          <w:rFonts w:ascii="Times New Roman" w:hAnsi="Times New Roman" w:cs="Times New Roman"/>
          <w:sz w:val="24"/>
          <w:szCs w:val="24"/>
        </w:rPr>
        <w:t>,000.00 annually or $</w:t>
      </w:r>
      <w:r w:rsidR="006B4109">
        <w:rPr>
          <w:rFonts w:ascii="Times New Roman" w:hAnsi="Times New Roman" w:cs="Times New Roman"/>
          <w:sz w:val="24"/>
          <w:szCs w:val="24"/>
        </w:rPr>
        <w:t>833.33</w:t>
      </w:r>
      <w:r w:rsidR="00FA4944">
        <w:rPr>
          <w:rFonts w:ascii="Times New Roman" w:hAnsi="Times New Roman" w:cs="Times New Roman"/>
          <w:sz w:val="24"/>
          <w:szCs w:val="24"/>
        </w:rPr>
        <w:t xml:space="preserve"> per month to </w:t>
      </w:r>
      <w:r w:rsidR="005762F1">
        <w:rPr>
          <w:rFonts w:ascii="Times New Roman" w:hAnsi="Times New Roman" w:cs="Times New Roman"/>
          <w:sz w:val="24"/>
          <w:szCs w:val="24"/>
        </w:rPr>
        <w:t xml:space="preserve">its </w:t>
      </w:r>
      <w:r w:rsidR="00A64F88">
        <w:rPr>
          <w:rFonts w:ascii="Times New Roman" w:hAnsi="Times New Roman" w:cs="Times New Roman"/>
          <w:sz w:val="24"/>
          <w:szCs w:val="24"/>
        </w:rPr>
        <w:t xml:space="preserve">Tenant.  </w:t>
      </w:r>
      <w:r w:rsidR="00FA4944">
        <w:rPr>
          <w:rFonts w:ascii="Times New Roman" w:hAnsi="Times New Roman" w:cs="Times New Roman"/>
          <w:sz w:val="24"/>
          <w:szCs w:val="24"/>
        </w:rPr>
        <w:t>If</w:t>
      </w:r>
      <w:r w:rsidR="006B4109">
        <w:rPr>
          <w:rFonts w:ascii="Times New Roman" w:hAnsi="Times New Roman" w:cs="Times New Roman"/>
          <w:sz w:val="24"/>
          <w:szCs w:val="24"/>
        </w:rPr>
        <w:t xml:space="preserve"> anticipated</w:t>
      </w:r>
      <w:r w:rsidR="00FA4944">
        <w:rPr>
          <w:rFonts w:ascii="Times New Roman" w:hAnsi="Times New Roman" w:cs="Times New Roman"/>
          <w:sz w:val="24"/>
          <w:szCs w:val="24"/>
        </w:rPr>
        <w:t xml:space="preserve"> annual energy savings are $1</w:t>
      </w:r>
      <w:r w:rsidR="006B4109">
        <w:rPr>
          <w:rFonts w:ascii="Times New Roman" w:hAnsi="Times New Roman" w:cs="Times New Roman"/>
          <w:sz w:val="24"/>
          <w:szCs w:val="24"/>
        </w:rPr>
        <w:t>5</w:t>
      </w:r>
      <w:r w:rsidR="00FA4944">
        <w:rPr>
          <w:rFonts w:ascii="Times New Roman" w:hAnsi="Times New Roman" w:cs="Times New Roman"/>
          <w:sz w:val="24"/>
          <w:szCs w:val="24"/>
        </w:rPr>
        <w:t xml:space="preserve">,000.00, </w:t>
      </w:r>
      <w:r w:rsidR="006B4109">
        <w:rPr>
          <w:rFonts w:ascii="Times New Roman" w:hAnsi="Times New Roman" w:cs="Times New Roman"/>
          <w:sz w:val="24"/>
          <w:szCs w:val="24"/>
        </w:rPr>
        <w:t>then Landlord would not be exceeding 80% of operating expense savings ($12,000.00) and the entire $10,000.00 could be passed through</w:t>
      </w:r>
      <w:r w:rsidR="005762F1">
        <w:rPr>
          <w:rFonts w:ascii="Times New Roman" w:hAnsi="Times New Roman" w:cs="Times New Roman"/>
          <w:sz w:val="24"/>
          <w:szCs w:val="24"/>
        </w:rPr>
        <w:t xml:space="preserve"> to Tenant</w:t>
      </w:r>
      <w:r w:rsidR="006B4109">
        <w:rPr>
          <w:rFonts w:ascii="Times New Roman" w:hAnsi="Times New Roman" w:cs="Times New Roman"/>
          <w:sz w:val="24"/>
          <w:szCs w:val="24"/>
        </w:rPr>
        <w:t xml:space="preserve">.  If the anticipated annual energy savings are $12,000.00 (or under), Landlord would be capped at 80% of those energy savings </w:t>
      </w:r>
      <w:r w:rsidR="009C1F87">
        <w:rPr>
          <w:rFonts w:ascii="Times New Roman" w:hAnsi="Times New Roman" w:cs="Times New Roman"/>
          <w:sz w:val="24"/>
          <w:szCs w:val="24"/>
        </w:rPr>
        <w:t>to pass-through, for example,</w:t>
      </w:r>
      <w:r w:rsidR="006B4109">
        <w:rPr>
          <w:rFonts w:ascii="Times New Roman" w:hAnsi="Times New Roman" w:cs="Times New Roman"/>
          <w:sz w:val="24"/>
          <w:szCs w:val="24"/>
        </w:rPr>
        <w:t xml:space="preserve"> $9,600</w:t>
      </w:r>
      <w:r w:rsidR="009C1F87">
        <w:rPr>
          <w:rFonts w:ascii="Times New Roman" w:hAnsi="Times New Roman" w:cs="Times New Roman"/>
          <w:sz w:val="24"/>
          <w:szCs w:val="24"/>
        </w:rPr>
        <w:t xml:space="preserve"> (</w:t>
      </w:r>
      <w:r w:rsidR="005762F1">
        <w:rPr>
          <w:rFonts w:ascii="Times New Roman" w:hAnsi="Times New Roman" w:cs="Times New Roman"/>
          <w:sz w:val="24"/>
          <w:szCs w:val="24"/>
        </w:rPr>
        <w:t>80% of $12,000.00</w:t>
      </w:r>
      <w:r w:rsidR="009C1F87">
        <w:rPr>
          <w:rFonts w:ascii="Times New Roman" w:hAnsi="Times New Roman" w:cs="Times New Roman"/>
          <w:sz w:val="24"/>
          <w:szCs w:val="24"/>
        </w:rPr>
        <w:t>) or $800 per month</w:t>
      </w:r>
      <w:r w:rsidR="006B4109">
        <w:rPr>
          <w:rFonts w:ascii="Times New Roman" w:hAnsi="Times New Roman" w:cs="Times New Roman"/>
          <w:sz w:val="24"/>
          <w:szCs w:val="24"/>
        </w:rPr>
        <w:t xml:space="preserve">.  This ensures that Landlord receives reimbursement for </w:t>
      </w:r>
      <w:r w:rsidR="005762F1">
        <w:rPr>
          <w:rFonts w:ascii="Times New Roman" w:hAnsi="Times New Roman" w:cs="Times New Roman"/>
          <w:sz w:val="24"/>
          <w:szCs w:val="24"/>
        </w:rPr>
        <w:t xml:space="preserve">all or the majority </w:t>
      </w:r>
      <w:r w:rsidR="006B4109">
        <w:rPr>
          <w:rFonts w:ascii="Times New Roman" w:hAnsi="Times New Roman" w:cs="Times New Roman"/>
          <w:sz w:val="24"/>
          <w:szCs w:val="24"/>
        </w:rPr>
        <w:t>of the capital improvement costs,</w:t>
      </w:r>
      <w:r w:rsidR="005762F1">
        <w:rPr>
          <w:rFonts w:ascii="Times New Roman" w:hAnsi="Times New Roman" w:cs="Times New Roman"/>
          <w:sz w:val="24"/>
          <w:szCs w:val="24"/>
        </w:rPr>
        <w:t xml:space="preserve"> </w:t>
      </w:r>
      <w:r w:rsidR="000F3C0C">
        <w:rPr>
          <w:rFonts w:ascii="Times New Roman" w:hAnsi="Times New Roman" w:cs="Times New Roman"/>
          <w:sz w:val="24"/>
          <w:szCs w:val="24"/>
        </w:rPr>
        <w:t xml:space="preserve">incentivizing the Landlord to make the capital improvements where it otherwise may have little incentive absent the cost-sharing.  In addition, this would improve </w:t>
      </w:r>
      <w:r w:rsidR="009C1F87">
        <w:rPr>
          <w:rFonts w:ascii="Times New Roman" w:hAnsi="Times New Roman" w:cs="Times New Roman"/>
          <w:sz w:val="24"/>
          <w:szCs w:val="24"/>
        </w:rPr>
        <w:t>the Building</w:t>
      </w:r>
      <w:r w:rsidR="005762F1">
        <w:rPr>
          <w:rFonts w:ascii="Times New Roman" w:hAnsi="Times New Roman" w:cs="Times New Roman"/>
          <w:sz w:val="24"/>
          <w:szCs w:val="24"/>
        </w:rPr>
        <w:t xml:space="preserve"> and saving energy costs to the Landl</w:t>
      </w:r>
      <w:r w:rsidR="00C258D2">
        <w:rPr>
          <w:rFonts w:ascii="Times New Roman" w:hAnsi="Times New Roman" w:cs="Times New Roman"/>
          <w:sz w:val="24"/>
          <w:szCs w:val="24"/>
        </w:rPr>
        <w:t>ord during times when the B</w:t>
      </w:r>
      <w:r w:rsidR="005762F1">
        <w:rPr>
          <w:rFonts w:ascii="Times New Roman" w:hAnsi="Times New Roman" w:cs="Times New Roman"/>
          <w:sz w:val="24"/>
          <w:szCs w:val="24"/>
        </w:rPr>
        <w:t xml:space="preserve">uilding remains unoccupied or in cases of a gross lease.  </w:t>
      </w:r>
      <w:r w:rsidR="009C1F87">
        <w:rPr>
          <w:rFonts w:ascii="Times New Roman" w:hAnsi="Times New Roman" w:cs="Times New Roman"/>
          <w:sz w:val="24"/>
          <w:szCs w:val="24"/>
        </w:rPr>
        <w:t xml:space="preserve">(Decreasing energy use also may assist with compliance of applicable Green Building Codes.)  </w:t>
      </w:r>
      <w:r w:rsidR="005762F1">
        <w:rPr>
          <w:rFonts w:ascii="Times New Roman" w:hAnsi="Times New Roman" w:cs="Times New Roman"/>
          <w:sz w:val="24"/>
          <w:szCs w:val="24"/>
        </w:rPr>
        <w:t xml:space="preserve">This also ensures that the Tenant’s annual energy cost savings will exceed the amount of the pass-through payments </w:t>
      </w:r>
      <w:r w:rsidR="00A80869">
        <w:rPr>
          <w:rFonts w:ascii="Times New Roman" w:hAnsi="Times New Roman" w:cs="Times New Roman"/>
          <w:sz w:val="24"/>
          <w:szCs w:val="24"/>
        </w:rPr>
        <w:t xml:space="preserve">by at least 20% </w:t>
      </w:r>
      <w:r w:rsidR="009C1F87">
        <w:rPr>
          <w:rFonts w:ascii="Times New Roman" w:hAnsi="Times New Roman" w:cs="Times New Roman"/>
          <w:sz w:val="24"/>
          <w:szCs w:val="24"/>
        </w:rPr>
        <w:t xml:space="preserve">to provide a </w:t>
      </w:r>
      <w:r w:rsidR="005762F1">
        <w:rPr>
          <w:rFonts w:ascii="Times New Roman" w:hAnsi="Times New Roman" w:cs="Times New Roman"/>
          <w:sz w:val="24"/>
          <w:szCs w:val="24"/>
        </w:rPr>
        <w:t xml:space="preserve">financial benefit to the Tenant.  </w:t>
      </w:r>
    </w:p>
    <w:p w14:paraId="381A5A4E" w14:textId="266FC17F" w:rsidR="00A273F4" w:rsidRDefault="00A273F4" w:rsidP="00E2630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The foregoing amounts in th</w:t>
      </w:r>
      <w:r w:rsidR="009C1F87">
        <w:rPr>
          <w:rFonts w:ascii="Times New Roman" w:hAnsi="Times New Roman" w:cs="Times New Roman"/>
          <w:sz w:val="24"/>
          <w:szCs w:val="24"/>
        </w:rPr>
        <w:t xml:space="preserve">is </w:t>
      </w:r>
      <w:r>
        <w:rPr>
          <w:rFonts w:ascii="Times New Roman" w:hAnsi="Times New Roman" w:cs="Times New Roman"/>
          <w:sz w:val="24"/>
          <w:szCs w:val="24"/>
        </w:rPr>
        <w:t>simple illustration do not include other costs such as interest, or offset</w:t>
      </w:r>
      <w:r w:rsidR="009C1F87">
        <w:rPr>
          <w:rFonts w:ascii="Times New Roman" w:hAnsi="Times New Roman" w:cs="Times New Roman"/>
          <w:sz w:val="24"/>
          <w:szCs w:val="24"/>
        </w:rPr>
        <w:t xml:space="preserve">s </w:t>
      </w:r>
      <w:r>
        <w:rPr>
          <w:rFonts w:ascii="Times New Roman" w:hAnsi="Times New Roman" w:cs="Times New Roman"/>
          <w:sz w:val="24"/>
          <w:szCs w:val="24"/>
        </w:rPr>
        <w:t xml:space="preserve">through </w:t>
      </w:r>
      <w:r w:rsidR="009C1F87">
        <w:rPr>
          <w:rFonts w:ascii="Times New Roman" w:hAnsi="Times New Roman" w:cs="Times New Roman"/>
          <w:sz w:val="24"/>
          <w:szCs w:val="24"/>
        </w:rPr>
        <w:t xml:space="preserve">state or federal incentive programs, </w:t>
      </w:r>
      <w:r>
        <w:rPr>
          <w:rFonts w:ascii="Times New Roman" w:hAnsi="Times New Roman" w:cs="Times New Roman"/>
          <w:sz w:val="24"/>
          <w:szCs w:val="24"/>
        </w:rPr>
        <w:t>which would r</w:t>
      </w:r>
      <w:r w:rsidR="009C1F87">
        <w:rPr>
          <w:rFonts w:ascii="Times New Roman" w:hAnsi="Times New Roman" w:cs="Times New Roman"/>
          <w:sz w:val="24"/>
          <w:szCs w:val="24"/>
        </w:rPr>
        <w:t>equire additional consideration when negotiating this provision.</w:t>
      </w:r>
      <w:r>
        <w:rPr>
          <w:rFonts w:ascii="Times New Roman" w:hAnsi="Times New Roman" w:cs="Times New Roman"/>
          <w:sz w:val="24"/>
          <w:szCs w:val="24"/>
        </w:rPr>
        <w:t xml:space="preserve"> </w:t>
      </w:r>
    </w:p>
    <w:p w14:paraId="069A8AC0" w14:textId="20E03022" w:rsidR="005762F1" w:rsidRDefault="005762F1" w:rsidP="00E2630E">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Each lease should be considered and negotiated separately based on a variety of considerations, including among other things the lifecycle of the improvement, anticipated energy </w:t>
      </w:r>
      <w:r w:rsidR="000F3C0C">
        <w:rPr>
          <w:rFonts w:ascii="Times New Roman" w:hAnsi="Times New Roman" w:cs="Times New Roman"/>
          <w:sz w:val="24"/>
          <w:szCs w:val="24"/>
        </w:rPr>
        <w:t xml:space="preserve">and/or water </w:t>
      </w:r>
      <w:r>
        <w:rPr>
          <w:rFonts w:ascii="Times New Roman" w:hAnsi="Times New Roman" w:cs="Times New Roman"/>
          <w:sz w:val="24"/>
          <w:szCs w:val="24"/>
        </w:rPr>
        <w:t xml:space="preserve">savings during that lifecycle, </w:t>
      </w:r>
      <w:r w:rsidR="009C1F87">
        <w:rPr>
          <w:rFonts w:ascii="Times New Roman" w:hAnsi="Times New Roman" w:cs="Times New Roman"/>
          <w:sz w:val="24"/>
          <w:szCs w:val="24"/>
        </w:rPr>
        <w:t>Green Building Code</w:t>
      </w:r>
      <w:r>
        <w:rPr>
          <w:rFonts w:ascii="Times New Roman" w:hAnsi="Times New Roman" w:cs="Times New Roman"/>
          <w:sz w:val="24"/>
          <w:szCs w:val="24"/>
        </w:rPr>
        <w:t xml:space="preserve"> requirements, the type of lease (triple net or gross), </w:t>
      </w:r>
      <w:r w:rsidR="009C1F87">
        <w:rPr>
          <w:rFonts w:ascii="Times New Roman" w:hAnsi="Times New Roman" w:cs="Times New Roman"/>
          <w:sz w:val="24"/>
          <w:szCs w:val="24"/>
        </w:rPr>
        <w:t>state or federal incentive programs</w:t>
      </w:r>
      <w:r>
        <w:rPr>
          <w:rFonts w:ascii="Times New Roman" w:hAnsi="Times New Roman" w:cs="Times New Roman"/>
          <w:sz w:val="24"/>
          <w:szCs w:val="24"/>
        </w:rPr>
        <w:t>, and benefits to each party</w:t>
      </w:r>
      <w:r w:rsidR="000F3C0C">
        <w:rPr>
          <w:rFonts w:ascii="Times New Roman" w:hAnsi="Times New Roman" w:cs="Times New Roman"/>
          <w:sz w:val="24"/>
          <w:szCs w:val="24"/>
        </w:rPr>
        <w:t>, and a party’s leverage in the transaction</w:t>
      </w:r>
      <w:r>
        <w:rPr>
          <w:rFonts w:ascii="Times New Roman" w:hAnsi="Times New Roman" w:cs="Times New Roman"/>
          <w:sz w:val="24"/>
          <w:szCs w:val="24"/>
        </w:rPr>
        <w:t>.</w:t>
      </w:r>
    </w:p>
    <w:p w14:paraId="6DA54362" w14:textId="77777777" w:rsidR="00F037D5" w:rsidRDefault="00F037D5" w:rsidP="00F037D5">
      <w:pPr>
        <w:pStyle w:val="ListParagraph"/>
        <w:jc w:val="both"/>
        <w:rPr>
          <w:rFonts w:ascii="Times New Roman" w:hAnsi="Times New Roman" w:cs="Times New Roman"/>
          <w:sz w:val="24"/>
          <w:szCs w:val="24"/>
        </w:rPr>
      </w:pPr>
    </w:p>
    <w:p w14:paraId="450A4BE7" w14:textId="6B9E354A" w:rsidR="00E2630E" w:rsidRDefault="00E2630E" w:rsidP="00E44AB2">
      <w:pPr>
        <w:pStyle w:val="ListParagraph"/>
        <w:numPr>
          <w:ilvl w:val="1"/>
          <w:numId w:val="12"/>
        </w:numPr>
        <w:ind w:left="1980" w:hanging="1350"/>
        <w:rPr>
          <w:rFonts w:ascii="Times New Roman" w:hAnsi="Times New Roman" w:cs="Times New Roman"/>
          <w:b/>
          <w:sz w:val="24"/>
          <w:szCs w:val="24"/>
        </w:rPr>
      </w:pPr>
      <w:r>
        <w:rPr>
          <w:rFonts w:ascii="Times New Roman" w:hAnsi="Times New Roman" w:cs="Times New Roman"/>
          <w:b/>
          <w:sz w:val="24"/>
          <w:szCs w:val="24"/>
        </w:rPr>
        <w:t>Pass-Through Clause for Construction and Build-Outs</w:t>
      </w:r>
      <w:r w:rsidR="00A80869">
        <w:rPr>
          <w:rFonts w:ascii="Times New Roman" w:hAnsi="Times New Roman" w:cs="Times New Roman"/>
          <w:b/>
          <w:sz w:val="24"/>
          <w:szCs w:val="24"/>
        </w:rPr>
        <w:t>.</w:t>
      </w:r>
    </w:p>
    <w:p w14:paraId="663EF012" w14:textId="0D6E7FA0" w:rsidR="00E2630E" w:rsidRDefault="00844F5D" w:rsidP="00C07F65">
      <w:pPr>
        <w:jc w:val="both"/>
        <w:rPr>
          <w:rFonts w:ascii="Times New Roman" w:hAnsi="Times New Roman" w:cs="Times New Roman"/>
          <w:sz w:val="24"/>
          <w:szCs w:val="24"/>
        </w:rPr>
      </w:pPr>
      <w:r>
        <w:rPr>
          <w:rFonts w:ascii="Times New Roman" w:hAnsi="Times New Roman" w:cs="Times New Roman"/>
          <w:sz w:val="24"/>
          <w:szCs w:val="24"/>
        </w:rPr>
        <w:t>“</w:t>
      </w:r>
      <w:r w:rsidR="00C07F65">
        <w:rPr>
          <w:rFonts w:ascii="Times New Roman" w:hAnsi="Times New Roman" w:cs="Times New Roman"/>
          <w:sz w:val="24"/>
          <w:szCs w:val="24"/>
        </w:rPr>
        <w:t xml:space="preserve">Landlord may include certain </w:t>
      </w:r>
      <w:r>
        <w:rPr>
          <w:rFonts w:ascii="Times New Roman" w:hAnsi="Times New Roman" w:cs="Times New Roman"/>
          <w:sz w:val="24"/>
          <w:szCs w:val="24"/>
        </w:rPr>
        <w:t xml:space="preserve">capital improvement </w:t>
      </w:r>
      <w:r w:rsidR="00C07F65">
        <w:rPr>
          <w:rFonts w:ascii="Times New Roman" w:hAnsi="Times New Roman" w:cs="Times New Roman"/>
          <w:sz w:val="24"/>
          <w:szCs w:val="24"/>
        </w:rPr>
        <w:t>costs</w:t>
      </w:r>
      <w:r w:rsidR="004C4F66">
        <w:rPr>
          <w:rFonts w:ascii="Times New Roman" w:hAnsi="Times New Roman" w:cs="Times New Roman"/>
          <w:sz w:val="24"/>
          <w:szCs w:val="24"/>
        </w:rPr>
        <w:t xml:space="preserve"> as a component of Rent</w:t>
      </w:r>
      <w:r>
        <w:rPr>
          <w:rFonts w:ascii="Times New Roman" w:hAnsi="Times New Roman" w:cs="Times New Roman"/>
          <w:sz w:val="24"/>
          <w:szCs w:val="24"/>
        </w:rPr>
        <w:t xml:space="preserve"> </w:t>
      </w:r>
      <w:r w:rsidR="004C4F66">
        <w:rPr>
          <w:rFonts w:ascii="Times New Roman" w:hAnsi="Times New Roman" w:cs="Times New Roman"/>
          <w:sz w:val="24"/>
          <w:szCs w:val="24"/>
        </w:rPr>
        <w:t xml:space="preserve">from the construction, build-out, alteration, addition, or replacement of or to </w:t>
      </w:r>
      <w:r>
        <w:rPr>
          <w:rFonts w:ascii="Times New Roman" w:hAnsi="Times New Roman" w:cs="Times New Roman"/>
          <w:sz w:val="24"/>
          <w:szCs w:val="24"/>
        </w:rPr>
        <w:t>the</w:t>
      </w:r>
      <w:r w:rsidR="004C4F66">
        <w:rPr>
          <w:rFonts w:ascii="Times New Roman" w:hAnsi="Times New Roman" w:cs="Times New Roman"/>
          <w:sz w:val="24"/>
          <w:szCs w:val="24"/>
        </w:rPr>
        <w:t xml:space="preserve"> Building</w:t>
      </w:r>
      <w:r w:rsidR="00C07F65">
        <w:rPr>
          <w:rFonts w:ascii="Times New Roman" w:hAnsi="Times New Roman" w:cs="Times New Roman"/>
          <w:sz w:val="24"/>
          <w:szCs w:val="24"/>
        </w:rPr>
        <w:t xml:space="preserve">, </w:t>
      </w:r>
      <w:r>
        <w:rPr>
          <w:rFonts w:ascii="Times New Roman" w:hAnsi="Times New Roman" w:cs="Times New Roman"/>
          <w:sz w:val="24"/>
          <w:szCs w:val="24"/>
        </w:rPr>
        <w:t>amortized over the</w:t>
      </w:r>
      <w:r w:rsidR="0066430C">
        <w:rPr>
          <w:rFonts w:ascii="Times New Roman" w:hAnsi="Times New Roman" w:cs="Times New Roman"/>
          <w:sz w:val="24"/>
          <w:szCs w:val="24"/>
        </w:rPr>
        <w:t xml:space="preserve"> expected</w:t>
      </w:r>
      <w:r>
        <w:rPr>
          <w:rFonts w:ascii="Times New Roman" w:hAnsi="Times New Roman" w:cs="Times New Roman"/>
          <w:sz w:val="24"/>
          <w:szCs w:val="24"/>
        </w:rPr>
        <w:t xml:space="preserve"> lifec</w:t>
      </w:r>
      <w:r w:rsidR="0066430C">
        <w:rPr>
          <w:rFonts w:ascii="Times New Roman" w:hAnsi="Times New Roman" w:cs="Times New Roman"/>
          <w:sz w:val="24"/>
          <w:szCs w:val="24"/>
        </w:rPr>
        <w:t>ycle of the capital improvement using generally accepted accounting principles (GAAP)</w:t>
      </w:r>
      <w:r w:rsidR="009C1F87">
        <w:rPr>
          <w:rFonts w:ascii="Times New Roman" w:hAnsi="Times New Roman" w:cs="Times New Roman"/>
          <w:sz w:val="24"/>
          <w:szCs w:val="24"/>
        </w:rPr>
        <w:t>,</w:t>
      </w:r>
      <w:r w:rsidR="0066430C">
        <w:rPr>
          <w:rFonts w:ascii="Times New Roman" w:hAnsi="Times New Roman" w:cs="Times New Roman"/>
          <w:sz w:val="24"/>
          <w:szCs w:val="24"/>
        </w:rPr>
        <w:t xml:space="preserve"> or a successor or equivalent</w:t>
      </w:r>
      <w:r w:rsidR="009C1F87">
        <w:rPr>
          <w:rFonts w:ascii="Times New Roman" w:hAnsi="Times New Roman" w:cs="Times New Roman"/>
          <w:sz w:val="24"/>
          <w:szCs w:val="24"/>
        </w:rPr>
        <w:t>,</w:t>
      </w:r>
      <w:r w:rsidR="0066430C">
        <w:rPr>
          <w:rFonts w:ascii="Times New Roman" w:hAnsi="Times New Roman" w:cs="Times New Roman"/>
          <w:sz w:val="24"/>
          <w:szCs w:val="24"/>
        </w:rPr>
        <w:t xml:space="preserve"> and prorated for each operating year,</w:t>
      </w:r>
      <w:r w:rsidR="0066430C">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w:t>
      </w:r>
      <w:r w:rsidR="00C07F65">
        <w:rPr>
          <w:rFonts w:ascii="Times New Roman" w:hAnsi="Times New Roman" w:cs="Times New Roman"/>
          <w:sz w:val="24"/>
          <w:szCs w:val="24"/>
        </w:rPr>
        <w:t xml:space="preserve">including but not limited to costs of any environmental product declarations, whole building life cycle assessments, or reuse of any structural components </w:t>
      </w:r>
      <w:r w:rsidR="004C4F66">
        <w:rPr>
          <w:rFonts w:ascii="Times New Roman" w:hAnsi="Times New Roman" w:cs="Times New Roman"/>
          <w:sz w:val="24"/>
          <w:szCs w:val="24"/>
        </w:rPr>
        <w:t>including labor costs.  Tenant accepts such costs as part of and as a material term to the Agreement.</w:t>
      </w:r>
      <w:r w:rsidR="002D2D10">
        <w:rPr>
          <w:rFonts w:ascii="Times New Roman" w:hAnsi="Times New Roman" w:cs="Times New Roman"/>
          <w:sz w:val="24"/>
          <w:szCs w:val="24"/>
        </w:rPr>
        <w:t>”</w:t>
      </w:r>
    </w:p>
    <w:p w14:paraId="2E16F30A" w14:textId="750EED3E" w:rsidR="00122517" w:rsidRDefault="00261CC3" w:rsidP="00E44AB2">
      <w:pPr>
        <w:pStyle w:val="ListParagraph"/>
        <w:numPr>
          <w:ilvl w:val="1"/>
          <w:numId w:val="12"/>
        </w:numPr>
        <w:ind w:left="1980" w:hanging="1350"/>
        <w:rPr>
          <w:rFonts w:ascii="Times New Roman" w:hAnsi="Times New Roman" w:cs="Times New Roman"/>
          <w:b/>
          <w:sz w:val="24"/>
          <w:szCs w:val="24"/>
        </w:rPr>
      </w:pPr>
      <w:r>
        <w:rPr>
          <w:rFonts w:ascii="Times New Roman" w:hAnsi="Times New Roman" w:cs="Times New Roman"/>
          <w:b/>
          <w:sz w:val="24"/>
          <w:szCs w:val="24"/>
        </w:rPr>
        <w:t>Operations</w:t>
      </w:r>
      <w:r w:rsidR="008E46A6">
        <w:rPr>
          <w:rFonts w:ascii="Times New Roman" w:hAnsi="Times New Roman" w:cs="Times New Roman"/>
          <w:b/>
          <w:sz w:val="24"/>
          <w:szCs w:val="24"/>
        </w:rPr>
        <w:t xml:space="preserve"> &amp; Utilities</w:t>
      </w:r>
      <w:r w:rsidR="00122517">
        <w:rPr>
          <w:rFonts w:ascii="Times New Roman" w:hAnsi="Times New Roman" w:cs="Times New Roman"/>
          <w:b/>
          <w:sz w:val="24"/>
          <w:szCs w:val="24"/>
        </w:rPr>
        <w:t>.</w:t>
      </w:r>
    </w:p>
    <w:p w14:paraId="58B06513" w14:textId="77777777" w:rsidR="00807901" w:rsidRDefault="00807901" w:rsidP="00807901">
      <w:pPr>
        <w:pStyle w:val="ListParagraph"/>
        <w:ind w:left="1980"/>
        <w:rPr>
          <w:rFonts w:ascii="Times New Roman" w:hAnsi="Times New Roman" w:cs="Times New Roman"/>
          <w:b/>
          <w:sz w:val="24"/>
          <w:szCs w:val="24"/>
        </w:rPr>
      </w:pPr>
    </w:p>
    <w:p w14:paraId="1DD931B7" w14:textId="12E706CF" w:rsidR="002A2FB8" w:rsidRDefault="002A2FB8" w:rsidP="00807901">
      <w:pPr>
        <w:pStyle w:val="ListParagraph"/>
        <w:numPr>
          <w:ilvl w:val="0"/>
          <w:numId w:val="19"/>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 xml:space="preserve">“Landlord shall provide </w:t>
      </w:r>
      <w:r w:rsidR="00253601" w:rsidRPr="00807901">
        <w:rPr>
          <w:rFonts w:ascii="Times New Roman" w:hAnsi="Times New Roman" w:cs="Times New Roman"/>
          <w:sz w:val="24"/>
          <w:szCs w:val="24"/>
        </w:rPr>
        <w:t xml:space="preserve">Building services and utilities required by this Lease during the specified business hours of operations, except that Landlord shall have the discretion and control to reduce, limit, or turn off those </w:t>
      </w:r>
      <w:r w:rsidR="00C83AC7" w:rsidRPr="00807901">
        <w:rPr>
          <w:rFonts w:ascii="Times New Roman" w:hAnsi="Times New Roman" w:cs="Times New Roman"/>
          <w:sz w:val="24"/>
          <w:szCs w:val="24"/>
        </w:rPr>
        <w:t xml:space="preserve">Building </w:t>
      </w:r>
      <w:r w:rsidR="00253601" w:rsidRPr="00807901">
        <w:rPr>
          <w:rFonts w:ascii="Times New Roman" w:hAnsi="Times New Roman" w:cs="Times New Roman"/>
          <w:sz w:val="24"/>
          <w:szCs w:val="24"/>
        </w:rPr>
        <w:t>services</w:t>
      </w:r>
      <w:r w:rsidRPr="00807901">
        <w:rPr>
          <w:rFonts w:ascii="Times New Roman" w:hAnsi="Times New Roman" w:cs="Times New Roman"/>
          <w:sz w:val="24"/>
          <w:szCs w:val="24"/>
        </w:rPr>
        <w:t xml:space="preserve"> </w:t>
      </w:r>
      <w:r w:rsidR="00253601" w:rsidRPr="00807901">
        <w:rPr>
          <w:rFonts w:ascii="Times New Roman" w:hAnsi="Times New Roman" w:cs="Times New Roman"/>
          <w:sz w:val="24"/>
          <w:szCs w:val="24"/>
        </w:rPr>
        <w:t>and utilities if the Premises remains unoccupied for [</w:t>
      </w:r>
      <w:r w:rsidR="00C83AC7" w:rsidRPr="00807901">
        <w:rPr>
          <w:rFonts w:ascii="Times New Roman" w:hAnsi="Times New Roman" w:cs="Times New Roman"/>
          <w:sz w:val="24"/>
          <w:szCs w:val="24"/>
        </w:rPr>
        <w:t>insert a</w:t>
      </w:r>
      <w:r w:rsidR="00253601" w:rsidRPr="00807901">
        <w:rPr>
          <w:rFonts w:ascii="Times New Roman" w:hAnsi="Times New Roman" w:cs="Times New Roman"/>
          <w:sz w:val="24"/>
          <w:szCs w:val="24"/>
        </w:rPr>
        <w:t xml:space="preserve"> mutually agreed upon</w:t>
      </w:r>
      <w:r w:rsidR="00C83AC7" w:rsidRPr="00807901">
        <w:rPr>
          <w:rFonts w:ascii="Times New Roman" w:hAnsi="Times New Roman" w:cs="Times New Roman"/>
          <w:sz w:val="24"/>
          <w:szCs w:val="24"/>
        </w:rPr>
        <w:t xml:space="preserve"> number of days</w:t>
      </w:r>
      <w:r w:rsidR="00253601" w:rsidRPr="00807901">
        <w:rPr>
          <w:rFonts w:ascii="Times New Roman" w:hAnsi="Times New Roman" w:cs="Times New Roman"/>
          <w:sz w:val="24"/>
          <w:szCs w:val="24"/>
        </w:rPr>
        <w:t xml:space="preserve">] days as a result of a mandatory shut-down by any state, county, municipality, governing authority, department, commission, agency or board, or </w:t>
      </w:r>
      <w:r w:rsidR="00C83AC7" w:rsidRPr="00807901">
        <w:rPr>
          <w:rFonts w:ascii="Times New Roman" w:hAnsi="Times New Roman" w:cs="Times New Roman"/>
          <w:sz w:val="24"/>
          <w:szCs w:val="24"/>
        </w:rPr>
        <w:t xml:space="preserve">upon </w:t>
      </w:r>
      <w:r w:rsidR="009C1F87" w:rsidRPr="00807901">
        <w:rPr>
          <w:rFonts w:ascii="Times New Roman" w:hAnsi="Times New Roman" w:cs="Times New Roman"/>
          <w:sz w:val="24"/>
          <w:szCs w:val="24"/>
        </w:rPr>
        <w:t>written consent</w:t>
      </w:r>
      <w:r w:rsidR="00C83AC7" w:rsidRPr="00807901">
        <w:rPr>
          <w:rFonts w:ascii="Times New Roman" w:hAnsi="Times New Roman" w:cs="Times New Roman"/>
          <w:sz w:val="24"/>
          <w:szCs w:val="24"/>
        </w:rPr>
        <w:t xml:space="preserve"> by the Tenant which shall not be unreasonably withheld.</w:t>
      </w:r>
      <w:r w:rsidR="00253601" w:rsidRPr="00807901">
        <w:rPr>
          <w:rFonts w:ascii="Times New Roman" w:hAnsi="Times New Roman" w:cs="Times New Roman"/>
          <w:sz w:val="24"/>
          <w:szCs w:val="24"/>
        </w:rPr>
        <w:t xml:space="preserve"> Once the Premises is reoccupied, Landlord </w:t>
      </w:r>
      <w:r w:rsidR="009C1F87" w:rsidRPr="00807901">
        <w:rPr>
          <w:rFonts w:ascii="Times New Roman" w:hAnsi="Times New Roman" w:cs="Times New Roman"/>
          <w:sz w:val="24"/>
          <w:szCs w:val="24"/>
        </w:rPr>
        <w:t xml:space="preserve">shall </w:t>
      </w:r>
      <w:r w:rsidR="00253601" w:rsidRPr="00807901">
        <w:rPr>
          <w:rFonts w:ascii="Times New Roman" w:hAnsi="Times New Roman" w:cs="Times New Roman"/>
          <w:sz w:val="24"/>
          <w:szCs w:val="24"/>
        </w:rPr>
        <w:t>provide all Building services and utilities in accordance with terms of the Lease</w:t>
      </w:r>
      <w:r w:rsidR="000F3C0C">
        <w:rPr>
          <w:rFonts w:ascii="Times New Roman" w:hAnsi="Times New Roman" w:cs="Times New Roman"/>
          <w:sz w:val="24"/>
          <w:szCs w:val="24"/>
        </w:rPr>
        <w:t xml:space="preserve"> and local law</w:t>
      </w:r>
      <w:r w:rsidR="00253601" w:rsidRPr="00807901">
        <w:rPr>
          <w:rFonts w:ascii="Times New Roman" w:hAnsi="Times New Roman" w:cs="Times New Roman"/>
          <w:sz w:val="24"/>
          <w:szCs w:val="24"/>
        </w:rPr>
        <w:t>.</w:t>
      </w:r>
      <w:r w:rsidR="00C83AC7" w:rsidRPr="00807901">
        <w:rPr>
          <w:rFonts w:ascii="Times New Roman" w:hAnsi="Times New Roman" w:cs="Times New Roman"/>
          <w:sz w:val="24"/>
          <w:szCs w:val="24"/>
        </w:rPr>
        <w:t>”</w:t>
      </w:r>
      <w:r w:rsidR="00C83AC7">
        <w:rPr>
          <w:rStyle w:val="FootnoteReference"/>
          <w:rFonts w:ascii="Times New Roman" w:hAnsi="Times New Roman" w:cs="Times New Roman"/>
          <w:sz w:val="24"/>
          <w:szCs w:val="24"/>
        </w:rPr>
        <w:footnoteReference w:id="14"/>
      </w:r>
    </w:p>
    <w:p w14:paraId="0A54152F" w14:textId="77777777" w:rsidR="00807901" w:rsidRPr="00807901" w:rsidRDefault="00807901" w:rsidP="00807901">
      <w:pPr>
        <w:pStyle w:val="ListParagraph"/>
        <w:jc w:val="both"/>
        <w:rPr>
          <w:rFonts w:ascii="Times New Roman" w:hAnsi="Times New Roman" w:cs="Times New Roman"/>
          <w:sz w:val="24"/>
          <w:szCs w:val="24"/>
        </w:rPr>
      </w:pPr>
    </w:p>
    <w:p w14:paraId="73BE9B73" w14:textId="5F264AA8" w:rsidR="00807901" w:rsidRPr="00807901" w:rsidRDefault="00CD3726" w:rsidP="00807901">
      <w:pPr>
        <w:pStyle w:val="ListParagraph"/>
        <w:numPr>
          <w:ilvl w:val="0"/>
          <w:numId w:val="19"/>
        </w:numPr>
        <w:ind w:left="0" w:firstLine="720"/>
        <w:jc w:val="both"/>
        <w:rPr>
          <w:rFonts w:ascii="Times New Roman" w:hAnsi="Times New Roman" w:cs="Times New Roman"/>
          <w:sz w:val="24"/>
          <w:szCs w:val="24"/>
        </w:rPr>
      </w:pPr>
      <w:r>
        <w:rPr>
          <w:rFonts w:ascii="Times New Roman" w:hAnsi="Times New Roman" w:cs="Times New Roman"/>
          <w:sz w:val="24"/>
          <w:szCs w:val="24"/>
        </w:rPr>
        <w:t>“</w:t>
      </w:r>
      <w:r w:rsidRPr="00CD3726">
        <w:rPr>
          <w:rFonts w:ascii="Times New Roman" w:hAnsi="Times New Roman" w:cs="Times New Roman"/>
          <w:sz w:val="24"/>
          <w:szCs w:val="24"/>
        </w:rPr>
        <w:t>During [normal business hours],</w:t>
      </w:r>
      <w:r w:rsidR="00113340">
        <w:rPr>
          <w:rFonts w:ascii="Times New Roman" w:hAnsi="Times New Roman" w:cs="Times New Roman"/>
          <w:sz w:val="24"/>
          <w:szCs w:val="24"/>
        </w:rPr>
        <w:t xml:space="preserve"> if</w:t>
      </w:r>
      <w:r w:rsidRPr="00CD3726">
        <w:rPr>
          <w:rFonts w:ascii="Times New Roman" w:hAnsi="Times New Roman" w:cs="Times New Roman"/>
          <w:sz w:val="24"/>
          <w:szCs w:val="24"/>
        </w:rPr>
        <w:t xml:space="preserve"> Landlord</w:t>
      </w:r>
      <w:r w:rsidR="00426071">
        <w:rPr>
          <w:rFonts w:ascii="Times New Roman" w:hAnsi="Times New Roman" w:cs="Times New Roman"/>
          <w:sz w:val="24"/>
          <w:szCs w:val="24"/>
        </w:rPr>
        <w:t xml:space="preserve"> </w:t>
      </w:r>
      <w:r w:rsidR="00113340">
        <w:rPr>
          <w:rFonts w:ascii="Times New Roman" w:hAnsi="Times New Roman" w:cs="Times New Roman"/>
          <w:sz w:val="24"/>
          <w:szCs w:val="24"/>
        </w:rPr>
        <w:t xml:space="preserve">is required to </w:t>
      </w:r>
      <w:r w:rsidRPr="00CD3726">
        <w:rPr>
          <w:rFonts w:ascii="Times New Roman" w:hAnsi="Times New Roman" w:cs="Times New Roman"/>
          <w:sz w:val="24"/>
          <w:szCs w:val="24"/>
        </w:rPr>
        <w:t>provide heating, ventilation and air conditioning (HVAC)</w:t>
      </w:r>
      <w:r w:rsidR="00113340">
        <w:rPr>
          <w:rFonts w:ascii="Times New Roman" w:hAnsi="Times New Roman" w:cs="Times New Roman"/>
          <w:sz w:val="24"/>
          <w:szCs w:val="24"/>
        </w:rPr>
        <w:t>, it [should/shall] be provided</w:t>
      </w:r>
      <w:r w:rsidRPr="00CD3726">
        <w:rPr>
          <w:rFonts w:ascii="Times New Roman" w:hAnsi="Times New Roman" w:cs="Times New Roman"/>
          <w:sz w:val="24"/>
          <w:szCs w:val="24"/>
        </w:rPr>
        <w:t xml:space="preserve"> in accordance with the applicable ASHRAE Environmental Standards, including ASHRAE Standard 55-2006 Therma</w:t>
      </w:r>
      <w:r>
        <w:rPr>
          <w:rFonts w:ascii="Times New Roman" w:hAnsi="Times New Roman" w:cs="Times New Roman"/>
          <w:sz w:val="24"/>
          <w:szCs w:val="24"/>
        </w:rPr>
        <w:t xml:space="preserve">l Environmental Conditions for </w:t>
      </w:r>
      <w:r w:rsidRPr="00CD3726">
        <w:rPr>
          <w:rFonts w:ascii="Times New Roman" w:hAnsi="Times New Roman" w:cs="Times New Roman"/>
          <w:sz w:val="24"/>
          <w:szCs w:val="24"/>
        </w:rPr>
        <w:t>Human Occupancy, ASHRAE Standard 62.1-2004 Ventila</w:t>
      </w:r>
      <w:r>
        <w:rPr>
          <w:rFonts w:ascii="Times New Roman" w:hAnsi="Times New Roman" w:cs="Times New Roman"/>
          <w:sz w:val="24"/>
          <w:szCs w:val="24"/>
        </w:rPr>
        <w:t xml:space="preserve">tion for Acceptable Indoor Air </w:t>
      </w:r>
      <w:r w:rsidRPr="00CD3726">
        <w:rPr>
          <w:rFonts w:ascii="Times New Roman" w:hAnsi="Times New Roman" w:cs="Times New Roman"/>
          <w:sz w:val="24"/>
          <w:szCs w:val="24"/>
        </w:rPr>
        <w:t xml:space="preserve">Quality, </w:t>
      </w:r>
      <w:r w:rsidR="00113340">
        <w:rPr>
          <w:rFonts w:ascii="Times New Roman" w:hAnsi="Times New Roman" w:cs="Times New Roman"/>
          <w:sz w:val="24"/>
          <w:szCs w:val="24"/>
        </w:rPr>
        <w:t>and</w:t>
      </w:r>
      <w:r w:rsidRPr="00CD3726">
        <w:rPr>
          <w:rFonts w:ascii="Times New Roman" w:hAnsi="Times New Roman" w:cs="Times New Roman"/>
          <w:sz w:val="24"/>
          <w:szCs w:val="24"/>
        </w:rPr>
        <w:t xml:space="preserve"> meet or exceed applicable [codes and Design Guidelines].</w:t>
      </w:r>
      <w:r w:rsidR="008C245A">
        <w:rPr>
          <w:rFonts w:ascii="Times New Roman" w:hAnsi="Times New Roman" w:cs="Times New Roman"/>
          <w:sz w:val="24"/>
          <w:szCs w:val="24"/>
        </w:rPr>
        <w:t>”</w:t>
      </w:r>
      <w:r w:rsidR="008C245A">
        <w:rPr>
          <w:rStyle w:val="FootnoteReference"/>
          <w:rFonts w:ascii="Times New Roman" w:hAnsi="Times New Roman" w:cs="Times New Roman"/>
          <w:sz w:val="24"/>
          <w:szCs w:val="24"/>
        </w:rPr>
        <w:footnoteReference w:id="15"/>
      </w:r>
      <w:r w:rsidR="00AE1144">
        <w:rPr>
          <w:rFonts w:ascii="Times New Roman" w:hAnsi="Times New Roman" w:cs="Times New Roman"/>
          <w:sz w:val="24"/>
          <w:szCs w:val="24"/>
        </w:rPr>
        <w:t xml:space="preserve">  </w:t>
      </w:r>
    </w:p>
    <w:p w14:paraId="71E44D26" w14:textId="77777777" w:rsidR="00807901" w:rsidRDefault="00807901" w:rsidP="00807901">
      <w:pPr>
        <w:pStyle w:val="ListParagraph"/>
        <w:jc w:val="both"/>
        <w:rPr>
          <w:rFonts w:ascii="Times New Roman" w:hAnsi="Times New Roman" w:cs="Times New Roman"/>
          <w:sz w:val="24"/>
          <w:szCs w:val="24"/>
        </w:rPr>
      </w:pPr>
    </w:p>
    <w:p w14:paraId="7E1A05E6" w14:textId="49367ACA" w:rsidR="00113340" w:rsidRPr="00113340" w:rsidRDefault="008C245A" w:rsidP="00113340">
      <w:pPr>
        <w:pStyle w:val="ListParagraph"/>
        <w:numPr>
          <w:ilvl w:val="0"/>
          <w:numId w:val="19"/>
        </w:numPr>
        <w:ind w:left="0" w:firstLine="720"/>
        <w:jc w:val="both"/>
        <w:rPr>
          <w:rFonts w:ascii="Times New Roman" w:hAnsi="Times New Roman" w:cs="Times New Roman"/>
          <w:sz w:val="24"/>
          <w:szCs w:val="24"/>
        </w:rPr>
      </w:pPr>
      <w:r>
        <w:rPr>
          <w:rFonts w:ascii="Times New Roman" w:hAnsi="Times New Roman" w:cs="Times New Roman"/>
          <w:sz w:val="24"/>
          <w:szCs w:val="24"/>
        </w:rPr>
        <w:t>“</w:t>
      </w:r>
      <w:r w:rsidR="00AE1144" w:rsidRPr="00AE1144">
        <w:rPr>
          <w:rFonts w:ascii="Times New Roman" w:hAnsi="Times New Roman" w:cs="Times New Roman"/>
          <w:sz w:val="24"/>
          <w:szCs w:val="24"/>
        </w:rPr>
        <w:t>Tenant shall</w:t>
      </w:r>
      <w:r w:rsidR="00AE1144">
        <w:rPr>
          <w:rFonts w:ascii="Times New Roman" w:hAnsi="Times New Roman" w:cs="Times New Roman"/>
          <w:sz w:val="24"/>
          <w:szCs w:val="24"/>
        </w:rPr>
        <w:t xml:space="preserve"> </w:t>
      </w:r>
      <w:r>
        <w:rPr>
          <w:rFonts w:ascii="Times New Roman" w:hAnsi="Times New Roman" w:cs="Times New Roman"/>
          <w:sz w:val="24"/>
          <w:szCs w:val="24"/>
        </w:rPr>
        <w:t xml:space="preserve">comply with Landlord Sustainability Practices, and </w:t>
      </w:r>
      <w:r w:rsidR="00AE1144">
        <w:rPr>
          <w:rFonts w:ascii="Times New Roman" w:hAnsi="Times New Roman" w:cs="Times New Roman"/>
          <w:sz w:val="24"/>
          <w:szCs w:val="24"/>
        </w:rPr>
        <w:t>use</w:t>
      </w:r>
      <w:r w:rsidR="00055B63">
        <w:rPr>
          <w:rFonts w:ascii="Times New Roman" w:hAnsi="Times New Roman" w:cs="Times New Roman"/>
          <w:sz w:val="24"/>
          <w:szCs w:val="24"/>
        </w:rPr>
        <w:t xml:space="preserve"> best efforts to help meet B</w:t>
      </w:r>
      <w:r w:rsidR="00AE1144" w:rsidRPr="00AE1144">
        <w:rPr>
          <w:rFonts w:ascii="Times New Roman" w:hAnsi="Times New Roman" w:cs="Times New Roman"/>
          <w:sz w:val="24"/>
          <w:szCs w:val="24"/>
        </w:rPr>
        <w:t>uilding-wide energy</w:t>
      </w:r>
      <w:r w:rsidR="000F3C0C">
        <w:rPr>
          <w:rFonts w:ascii="Times New Roman" w:hAnsi="Times New Roman" w:cs="Times New Roman"/>
          <w:sz w:val="24"/>
          <w:szCs w:val="24"/>
        </w:rPr>
        <w:t xml:space="preserve"> and water</w:t>
      </w:r>
      <w:r w:rsidR="00AE1144">
        <w:rPr>
          <w:rFonts w:ascii="Times New Roman" w:hAnsi="Times New Roman" w:cs="Times New Roman"/>
          <w:sz w:val="24"/>
          <w:szCs w:val="24"/>
        </w:rPr>
        <w:t xml:space="preserve"> use reduction goals </w:t>
      </w:r>
      <w:r w:rsidR="00AE1144" w:rsidRPr="00AE1144">
        <w:rPr>
          <w:rFonts w:ascii="Times New Roman" w:hAnsi="Times New Roman" w:cs="Times New Roman"/>
          <w:sz w:val="24"/>
          <w:szCs w:val="24"/>
        </w:rPr>
        <w:t xml:space="preserve">and minimize </w:t>
      </w:r>
      <w:r w:rsidR="000F3C0C">
        <w:rPr>
          <w:rFonts w:ascii="Times New Roman" w:hAnsi="Times New Roman" w:cs="Times New Roman"/>
          <w:sz w:val="24"/>
          <w:szCs w:val="24"/>
        </w:rPr>
        <w:t>non-utilized</w:t>
      </w:r>
      <w:r w:rsidR="000F3C0C" w:rsidRPr="00AE1144">
        <w:rPr>
          <w:rFonts w:ascii="Times New Roman" w:hAnsi="Times New Roman" w:cs="Times New Roman"/>
          <w:sz w:val="24"/>
          <w:szCs w:val="24"/>
        </w:rPr>
        <w:t xml:space="preserve"> </w:t>
      </w:r>
      <w:r w:rsidR="00AE1144" w:rsidRPr="00AE1144">
        <w:rPr>
          <w:rFonts w:ascii="Times New Roman" w:hAnsi="Times New Roman" w:cs="Times New Roman"/>
          <w:sz w:val="24"/>
          <w:szCs w:val="24"/>
        </w:rPr>
        <w:t xml:space="preserve">electricity, water, </w:t>
      </w:r>
      <w:r w:rsidR="00AE1144">
        <w:rPr>
          <w:rFonts w:ascii="Times New Roman" w:hAnsi="Times New Roman" w:cs="Times New Roman"/>
          <w:sz w:val="24"/>
          <w:szCs w:val="24"/>
        </w:rPr>
        <w:t xml:space="preserve">heating, and air conditioning, </w:t>
      </w:r>
      <w:r w:rsidR="00AE1144" w:rsidRPr="00AE1144">
        <w:rPr>
          <w:rFonts w:ascii="Times New Roman" w:hAnsi="Times New Roman" w:cs="Times New Roman"/>
          <w:sz w:val="24"/>
          <w:szCs w:val="24"/>
        </w:rPr>
        <w:t xml:space="preserve">including </w:t>
      </w:r>
      <w:r w:rsidR="003627D3">
        <w:rPr>
          <w:rFonts w:ascii="Times New Roman" w:hAnsi="Times New Roman" w:cs="Times New Roman"/>
          <w:sz w:val="24"/>
          <w:szCs w:val="24"/>
        </w:rPr>
        <w:t xml:space="preserve">installing programmable thermostats to limit heating and cooling and </w:t>
      </w:r>
      <w:r w:rsidR="00AE1144" w:rsidRPr="00AE1144">
        <w:rPr>
          <w:rFonts w:ascii="Times New Roman" w:hAnsi="Times New Roman" w:cs="Times New Roman"/>
          <w:sz w:val="24"/>
          <w:szCs w:val="24"/>
        </w:rPr>
        <w:t>use of window shades and cu</w:t>
      </w:r>
      <w:r w:rsidR="00AE1144">
        <w:rPr>
          <w:rFonts w:ascii="Times New Roman" w:hAnsi="Times New Roman" w:cs="Times New Roman"/>
          <w:sz w:val="24"/>
          <w:szCs w:val="24"/>
        </w:rPr>
        <w:t xml:space="preserve">rtains to keep out summer heat </w:t>
      </w:r>
      <w:r w:rsidR="00AE1144" w:rsidRPr="00AE1144">
        <w:rPr>
          <w:rFonts w:ascii="Times New Roman" w:hAnsi="Times New Roman" w:cs="Times New Roman"/>
          <w:sz w:val="24"/>
          <w:szCs w:val="24"/>
        </w:rPr>
        <w:t>and keep in winter warmth.”</w:t>
      </w:r>
      <w:r>
        <w:rPr>
          <w:rStyle w:val="FootnoteReference"/>
          <w:rFonts w:ascii="Times New Roman" w:hAnsi="Times New Roman" w:cs="Times New Roman"/>
          <w:sz w:val="24"/>
          <w:szCs w:val="24"/>
        </w:rPr>
        <w:footnoteReference w:id="16"/>
      </w:r>
    </w:p>
    <w:p w14:paraId="08A8A1F7" w14:textId="77777777" w:rsidR="000D2901" w:rsidRDefault="000D2901" w:rsidP="000D2901">
      <w:pPr>
        <w:pStyle w:val="ListParagraph"/>
        <w:ind w:left="1440"/>
        <w:rPr>
          <w:rFonts w:ascii="Times New Roman" w:hAnsi="Times New Roman" w:cs="Times New Roman"/>
          <w:b/>
          <w:sz w:val="24"/>
          <w:szCs w:val="24"/>
        </w:rPr>
      </w:pPr>
    </w:p>
    <w:p w14:paraId="7EE9F195" w14:textId="793F57EB" w:rsidR="00AC4260" w:rsidRPr="00AC4260" w:rsidRDefault="00BF4BDF"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Metering</w:t>
      </w:r>
      <w:r w:rsidR="00990350">
        <w:rPr>
          <w:rFonts w:ascii="Times New Roman" w:hAnsi="Times New Roman" w:cs="Times New Roman"/>
          <w:b/>
          <w:sz w:val="24"/>
          <w:szCs w:val="24"/>
        </w:rPr>
        <w:t xml:space="preserve"> &amp; D</w:t>
      </w:r>
      <w:r>
        <w:rPr>
          <w:rFonts w:ascii="Times New Roman" w:hAnsi="Times New Roman" w:cs="Times New Roman"/>
          <w:b/>
          <w:sz w:val="24"/>
          <w:szCs w:val="24"/>
        </w:rPr>
        <w:t>ata Sharing</w:t>
      </w:r>
      <w:r w:rsidR="00C91EE3">
        <w:rPr>
          <w:rFonts w:ascii="Times New Roman" w:hAnsi="Times New Roman" w:cs="Times New Roman"/>
          <w:b/>
          <w:sz w:val="24"/>
          <w:szCs w:val="24"/>
        </w:rPr>
        <w:t>.</w:t>
      </w:r>
    </w:p>
    <w:p w14:paraId="558175C3" w14:textId="77777777" w:rsidR="00807901" w:rsidRDefault="00807901" w:rsidP="00807901">
      <w:pPr>
        <w:pStyle w:val="ListParagraph"/>
        <w:ind w:left="0" w:firstLine="720"/>
        <w:jc w:val="both"/>
        <w:rPr>
          <w:rFonts w:ascii="Times New Roman" w:hAnsi="Times New Roman" w:cs="Times New Roman"/>
          <w:sz w:val="24"/>
          <w:szCs w:val="24"/>
        </w:rPr>
      </w:pPr>
    </w:p>
    <w:p w14:paraId="2592133E" w14:textId="463F1F48" w:rsidR="00990350" w:rsidRPr="00807901" w:rsidRDefault="00F037D5" w:rsidP="00807901">
      <w:pPr>
        <w:pStyle w:val="ListParagraph"/>
        <w:numPr>
          <w:ilvl w:val="0"/>
          <w:numId w:val="21"/>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w:t>
      </w:r>
      <w:r w:rsidR="00BF4BDF" w:rsidRPr="00807901">
        <w:rPr>
          <w:rFonts w:ascii="Times New Roman" w:hAnsi="Times New Roman" w:cs="Times New Roman"/>
          <w:sz w:val="24"/>
          <w:szCs w:val="24"/>
        </w:rPr>
        <w:t xml:space="preserve">At Landlord’s option, Landlord </w:t>
      </w:r>
      <w:r w:rsidR="00426071">
        <w:rPr>
          <w:rFonts w:ascii="Times New Roman" w:hAnsi="Times New Roman" w:cs="Times New Roman"/>
          <w:sz w:val="24"/>
          <w:szCs w:val="24"/>
        </w:rPr>
        <w:t xml:space="preserve">may </w:t>
      </w:r>
      <w:r w:rsidRPr="00807901">
        <w:rPr>
          <w:rFonts w:ascii="Times New Roman" w:hAnsi="Times New Roman" w:cs="Times New Roman"/>
          <w:sz w:val="24"/>
          <w:szCs w:val="24"/>
        </w:rPr>
        <w:t>ins</w:t>
      </w:r>
      <w:r w:rsidR="00BF4BDF" w:rsidRPr="00807901">
        <w:rPr>
          <w:rFonts w:ascii="Times New Roman" w:hAnsi="Times New Roman" w:cs="Times New Roman"/>
          <w:sz w:val="24"/>
          <w:szCs w:val="24"/>
        </w:rPr>
        <w:t xml:space="preserve">tall </w:t>
      </w:r>
      <w:r w:rsidR="007726A6" w:rsidRPr="00807901">
        <w:rPr>
          <w:rFonts w:ascii="Times New Roman" w:hAnsi="Times New Roman" w:cs="Times New Roman"/>
          <w:sz w:val="24"/>
          <w:szCs w:val="24"/>
        </w:rPr>
        <w:t>a direct</w:t>
      </w:r>
      <w:r w:rsidR="00BF4BDF" w:rsidRPr="00807901">
        <w:rPr>
          <w:rFonts w:ascii="Times New Roman" w:hAnsi="Times New Roman" w:cs="Times New Roman"/>
          <w:sz w:val="24"/>
          <w:szCs w:val="24"/>
        </w:rPr>
        <w:t xml:space="preserve"> meter/submeter</w:t>
      </w:r>
      <w:r w:rsidR="007726A6" w:rsidRPr="00807901">
        <w:rPr>
          <w:rFonts w:ascii="Times New Roman" w:hAnsi="Times New Roman" w:cs="Times New Roman"/>
          <w:sz w:val="24"/>
          <w:szCs w:val="24"/>
        </w:rPr>
        <w:t>/</w:t>
      </w:r>
      <w:r w:rsidR="000F3C0C">
        <w:rPr>
          <w:rFonts w:ascii="Times New Roman" w:hAnsi="Times New Roman" w:cs="Times New Roman"/>
          <w:sz w:val="24"/>
          <w:szCs w:val="24"/>
        </w:rPr>
        <w:t xml:space="preserve">smart meter </w:t>
      </w:r>
      <w:r w:rsidR="007726A6" w:rsidRPr="00807901">
        <w:rPr>
          <w:rFonts w:ascii="Times New Roman" w:hAnsi="Times New Roman" w:cs="Times New Roman"/>
          <w:sz w:val="24"/>
          <w:szCs w:val="24"/>
        </w:rPr>
        <w:t xml:space="preserve">or check </w:t>
      </w:r>
      <w:proofErr w:type="spellStart"/>
      <w:r w:rsidR="007726A6" w:rsidRPr="00807901">
        <w:rPr>
          <w:rFonts w:ascii="Times New Roman" w:hAnsi="Times New Roman" w:cs="Times New Roman"/>
          <w:sz w:val="24"/>
          <w:szCs w:val="24"/>
        </w:rPr>
        <w:t>meter</w:t>
      </w:r>
      <w:r w:rsidRPr="00807901">
        <w:rPr>
          <w:rFonts w:ascii="Times New Roman" w:hAnsi="Times New Roman" w:cs="Times New Roman"/>
          <w:sz w:val="24"/>
          <w:szCs w:val="24"/>
        </w:rPr>
        <w:t>to</w:t>
      </w:r>
      <w:proofErr w:type="spellEnd"/>
      <w:r w:rsidRPr="00807901">
        <w:rPr>
          <w:rFonts w:ascii="Times New Roman" w:hAnsi="Times New Roman" w:cs="Times New Roman"/>
          <w:sz w:val="24"/>
          <w:szCs w:val="24"/>
        </w:rPr>
        <w:t xml:space="preserve"> service the Premises to measure the consumption of electricity</w:t>
      </w:r>
      <w:r w:rsidR="000F3C0C">
        <w:rPr>
          <w:rFonts w:ascii="Times New Roman" w:hAnsi="Times New Roman" w:cs="Times New Roman"/>
          <w:sz w:val="24"/>
          <w:szCs w:val="24"/>
        </w:rPr>
        <w:t>, water, gas, steam or other utility</w:t>
      </w:r>
      <w:r w:rsidRPr="00807901">
        <w:rPr>
          <w:rFonts w:ascii="Times New Roman" w:hAnsi="Times New Roman" w:cs="Times New Roman"/>
          <w:sz w:val="24"/>
          <w:szCs w:val="24"/>
        </w:rPr>
        <w:t xml:space="preserve"> in the </w:t>
      </w:r>
      <w:r w:rsidR="000F3C0C">
        <w:rPr>
          <w:rFonts w:ascii="Times New Roman" w:hAnsi="Times New Roman" w:cs="Times New Roman"/>
          <w:sz w:val="24"/>
          <w:szCs w:val="24"/>
        </w:rPr>
        <w:t>P</w:t>
      </w:r>
      <w:r w:rsidRPr="00807901">
        <w:rPr>
          <w:rFonts w:ascii="Times New Roman" w:hAnsi="Times New Roman" w:cs="Times New Roman"/>
          <w:sz w:val="24"/>
          <w:szCs w:val="24"/>
        </w:rPr>
        <w:t xml:space="preserve">remises. </w:t>
      </w:r>
      <w:r w:rsidR="00BF4BDF" w:rsidRPr="00807901">
        <w:rPr>
          <w:rFonts w:ascii="Times New Roman" w:hAnsi="Times New Roman" w:cs="Times New Roman"/>
          <w:sz w:val="24"/>
          <w:szCs w:val="24"/>
        </w:rPr>
        <w:t xml:space="preserve"> </w:t>
      </w:r>
      <w:r w:rsidR="00426071">
        <w:rPr>
          <w:rFonts w:ascii="Times New Roman" w:hAnsi="Times New Roman" w:cs="Times New Roman"/>
          <w:sz w:val="24"/>
          <w:szCs w:val="24"/>
        </w:rPr>
        <w:t xml:space="preserve">If installation is made, </w:t>
      </w:r>
      <w:r w:rsidR="00BF4BDF" w:rsidRPr="00807901">
        <w:rPr>
          <w:rFonts w:ascii="Times New Roman" w:hAnsi="Times New Roman" w:cs="Times New Roman"/>
          <w:sz w:val="24"/>
          <w:szCs w:val="24"/>
        </w:rPr>
        <w:t xml:space="preserve">Landlord shall have access to the Premises as is reasonably necessary to </w:t>
      </w:r>
      <w:r w:rsidR="00426071">
        <w:rPr>
          <w:rFonts w:ascii="Times New Roman" w:hAnsi="Times New Roman" w:cs="Times New Roman"/>
          <w:sz w:val="24"/>
          <w:szCs w:val="24"/>
        </w:rPr>
        <w:t>accomplish such installation.  Landlord may include a</w:t>
      </w:r>
      <w:r w:rsidR="00BF4BDF" w:rsidRPr="00807901">
        <w:rPr>
          <w:rFonts w:ascii="Times New Roman" w:hAnsi="Times New Roman" w:cs="Times New Roman"/>
          <w:sz w:val="24"/>
          <w:szCs w:val="24"/>
        </w:rPr>
        <w:t xml:space="preserve">ny </w:t>
      </w:r>
      <w:r w:rsidR="00426071">
        <w:rPr>
          <w:rFonts w:ascii="Times New Roman" w:hAnsi="Times New Roman" w:cs="Times New Roman"/>
          <w:sz w:val="24"/>
          <w:szCs w:val="24"/>
        </w:rPr>
        <w:t xml:space="preserve">costs of </w:t>
      </w:r>
      <w:r w:rsidR="000F3C0C">
        <w:rPr>
          <w:rFonts w:ascii="Times New Roman" w:hAnsi="Times New Roman" w:cs="Times New Roman"/>
          <w:sz w:val="24"/>
          <w:szCs w:val="24"/>
        </w:rPr>
        <w:t xml:space="preserve">any </w:t>
      </w:r>
      <w:r w:rsidR="00426071">
        <w:rPr>
          <w:rFonts w:ascii="Times New Roman" w:hAnsi="Times New Roman" w:cs="Times New Roman"/>
          <w:sz w:val="24"/>
          <w:szCs w:val="24"/>
        </w:rPr>
        <w:t>meter</w:t>
      </w:r>
      <w:r w:rsidR="000F3C0C">
        <w:rPr>
          <w:rFonts w:ascii="Times New Roman" w:hAnsi="Times New Roman" w:cs="Times New Roman"/>
          <w:sz w:val="24"/>
          <w:szCs w:val="24"/>
        </w:rPr>
        <w:t xml:space="preserve"> </w:t>
      </w:r>
      <w:r w:rsidR="00426071">
        <w:rPr>
          <w:rFonts w:ascii="Times New Roman" w:hAnsi="Times New Roman" w:cs="Times New Roman"/>
          <w:sz w:val="24"/>
          <w:szCs w:val="24"/>
        </w:rPr>
        <w:t xml:space="preserve">installation </w:t>
      </w:r>
      <w:r w:rsidR="00BF4BDF" w:rsidRPr="00807901">
        <w:rPr>
          <w:rFonts w:ascii="Times New Roman" w:hAnsi="Times New Roman" w:cs="Times New Roman"/>
          <w:sz w:val="24"/>
          <w:szCs w:val="24"/>
        </w:rPr>
        <w:t xml:space="preserve">as an Operating Expense.  </w:t>
      </w:r>
      <w:r w:rsidR="007726A6" w:rsidRPr="00807901">
        <w:rPr>
          <w:rFonts w:ascii="Times New Roman" w:hAnsi="Times New Roman" w:cs="Times New Roman"/>
          <w:sz w:val="24"/>
          <w:szCs w:val="24"/>
        </w:rPr>
        <w:t xml:space="preserve">If such a meter is installed, Tenant shall pay for the consumption shown on the meter plus any fee applicable to reading the meter, either directly to </w:t>
      </w:r>
      <w:r w:rsidR="007726A6" w:rsidRPr="00807901">
        <w:rPr>
          <w:rFonts w:ascii="Times New Roman" w:hAnsi="Times New Roman" w:cs="Times New Roman"/>
          <w:sz w:val="24"/>
          <w:szCs w:val="24"/>
        </w:rPr>
        <w:lastRenderedPageBreak/>
        <w:t>the third-party utility provider in the case of a direct meter or to Landlord in the case of a submeter or check meter, and Tenant shall report to Landlord</w:t>
      </w:r>
      <w:r w:rsidR="000F3C0C">
        <w:rPr>
          <w:rFonts w:ascii="Times New Roman" w:hAnsi="Times New Roman" w:cs="Times New Roman"/>
          <w:sz w:val="24"/>
          <w:szCs w:val="24"/>
        </w:rPr>
        <w:t xml:space="preserve">, upon request, </w:t>
      </w:r>
      <w:r w:rsidR="007726A6" w:rsidRPr="00807901">
        <w:rPr>
          <w:rFonts w:ascii="Times New Roman" w:hAnsi="Times New Roman" w:cs="Times New Roman"/>
          <w:sz w:val="24"/>
          <w:szCs w:val="24"/>
        </w:rPr>
        <w:t>Tenant’s usage as measured by the meter.</w:t>
      </w:r>
      <w:r w:rsidR="009E6771" w:rsidRPr="00807901">
        <w:rPr>
          <w:rFonts w:ascii="Times New Roman" w:hAnsi="Times New Roman" w:cs="Times New Roman"/>
          <w:sz w:val="24"/>
          <w:szCs w:val="24"/>
        </w:rPr>
        <w:t xml:space="preserve"> </w:t>
      </w:r>
      <w:r w:rsidR="007726A6" w:rsidRPr="00807901">
        <w:rPr>
          <w:rFonts w:ascii="Times New Roman" w:hAnsi="Times New Roman" w:cs="Times New Roman"/>
          <w:sz w:val="24"/>
          <w:szCs w:val="24"/>
        </w:rPr>
        <w:t xml:space="preserve"> </w:t>
      </w:r>
      <w:r w:rsidR="00CA3818" w:rsidRPr="00807901">
        <w:rPr>
          <w:rFonts w:ascii="Times New Roman" w:hAnsi="Times New Roman" w:cs="Times New Roman"/>
          <w:sz w:val="24"/>
          <w:szCs w:val="24"/>
        </w:rPr>
        <w:t xml:space="preserve">Tenant shall cooperate with </w:t>
      </w:r>
      <w:r w:rsidR="00CA3818">
        <w:rPr>
          <w:rFonts w:ascii="Times New Roman" w:hAnsi="Times New Roman" w:cs="Times New Roman"/>
          <w:sz w:val="24"/>
          <w:szCs w:val="24"/>
        </w:rPr>
        <w:t>any reporting requirements or Landlord requests for any energy</w:t>
      </w:r>
      <w:r w:rsidR="0096249E">
        <w:rPr>
          <w:rFonts w:ascii="Times New Roman" w:hAnsi="Times New Roman" w:cs="Times New Roman"/>
          <w:sz w:val="24"/>
          <w:szCs w:val="24"/>
        </w:rPr>
        <w:t>,</w:t>
      </w:r>
      <w:r w:rsidR="0096249E" w:rsidRPr="0096249E">
        <w:rPr>
          <w:rFonts w:ascii="Times New Roman" w:hAnsi="Times New Roman" w:cs="Times New Roman"/>
          <w:sz w:val="24"/>
          <w:szCs w:val="24"/>
        </w:rPr>
        <w:t xml:space="preserve"> </w:t>
      </w:r>
      <w:r w:rsidR="0096249E">
        <w:rPr>
          <w:rFonts w:ascii="Times New Roman" w:hAnsi="Times New Roman" w:cs="Times New Roman"/>
          <w:sz w:val="24"/>
          <w:szCs w:val="24"/>
        </w:rPr>
        <w:t>water, gas, steam or other utility</w:t>
      </w:r>
      <w:r w:rsidR="00CA3818">
        <w:rPr>
          <w:rFonts w:ascii="Times New Roman" w:hAnsi="Times New Roman" w:cs="Times New Roman"/>
          <w:sz w:val="24"/>
          <w:szCs w:val="24"/>
        </w:rPr>
        <w:t xml:space="preserve"> metering usage information, and </w:t>
      </w:r>
      <w:r w:rsidR="0096249E">
        <w:rPr>
          <w:rFonts w:ascii="Times New Roman" w:hAnsi="Times New Roman" w:cs="Times New Roman"/>
          <w:sz w:val="24"/>
          <w:szCs w:val="24"/>
        </w:rPr>
        <w:t>provide</w:t>
      </w:r>
      <w:r w:rsidR="00CA3818">
        <w:rPr>
          <w:rFonts w:ascii="Times New Roman" w:hAnsi="Times New Roman" w:cs="Times New Roman"/>
          <w:sz w:val="24"/>
          <w:szCs w:val="24"/>
        </w:rPr>
        <w:t xml:space="preserve"> such information to Landlord,</w:t>
      </w:r>
      <w:r w:rsidR="00CA3818" w:rsidRPr="00807901">
        <w:rPr>
          <w:rFonts w:ascii="Times New Roman" w:hAnsi="Times New Roman" w:cs="Times New Roman"/>
          <w:sz w:val="24"/>
          <w:szCs w:val="24"/>
        </w:rPr>
        <w:t xml:space="preserve"> </w:t>
      </w:r>
      <w:r w:rsidR="00CA3818">
        <w:rPr>
          <w:rFonts w:ascii="Times New Roman" w:hAnsi="Times New Roman" w:cs="Times New Roman"/>
          <w:sz w:val="24"/>
          <w:szCs w:val="24"/>
        </w:rPr>
        <w:t xml:space="preserve">including, </w:t>
      </w:r>
      <w:r w:rsidR="00CA3818" w:rsidRPr="00807901">
        <w:rPr>
          <w:rFonts w:ascii="Times New Roman" w:hAnsi="Times New Roman" w:cs="Times New Roman"/>
          <w:sz w:val="24"/>
          <w:szCs w:val="24"/>
        </w:rPr>
        <w:t xml:space="preserve">without limitation, providing Landlord with </w:t>
      </w:r>
      <w:r w:rsidR="00CA3818">
        <w:rPr>
          <w:rFonts w:ascii="Times New Roman" w:hAnsi="Times New Roman" w:cs="Times New Roman"/>
          <w:sz w:val="24"/>
          <w:szCs w:val="24"/>
        </w:rPr>
        <w:t xml:space="preserve">any such </w:t>
      </w:r>
      <w:r w:rsidR="00CA3818" w:rsidRPr="00807901">
        <w:rPr>
          <w:rFonts w:ascii="Times New Roman" w:hAnsi="Times New Roman" w:cs="Times New Roman"/>
          <w:sz w:val="24"/>
          <w:szCs w:val="24"/>
        </w:rPr>
        <w:t xml:space="preserve">information within fourteen (14) days after </w:t>
      </w:r>
      <w:r w:rsidR="00CA3818">
        <w:rPr>
          <w:rFonts w:ascii="Times New Roman" w:hAnsi="Times New Roman" w:cs="Times New Roman"/>
          <w:sz w:val="24"/>
          <w:szCs w:val="24"/>
        </w:rPr>
        <w:t>Landlord</w:t>
      </w:r>
      <w:r w:rsidR="0096249E">
        <w:rPr>
          <w:rFonts w:ascii="Times New Roman" w:hAnsi="Times New Roman" w:cs="Times New Roman"/>
          <w:sz w:val="24"/>
          <w:szCs w:val="24"/>
        </w:rPr>
        <w:t xml:space="preserve">’s </w:t>
      </w:r>
      <w:r w:rsidR="00CA3818">
        <w:rPr>
          <w:rFonts w:ascii="Times New Roman" w:hAnsi="Times New Roman" w:cs="Times New Roman"/>
          <w:sz w:val="24"/>
          <w:szCs w:val="24"/>
        </w:rPr>
        <w:t>request</w:t>
      </w:r>
      <w:r w:rsidR="0096249E">
        <w:rPr>
          <w:rFonts w:ascii="Times New Roman" w:hAnsi="Times New Roman" w:cs="Times New Roman"/>
          <w:sz w:val="24"/>
          <w:szCs w:val="24"/>
        </w:rPr>
        <w:t xml:space="preserve"> therefor</w:t>
      </w:r>
      <w:r w:rsidR="00CA3818">
        <w:rPr>
          <w:rFonts w:ascii="Times New Roman" w:hAnsi="Times New Roman" w:cs="Times New Roman"/>
          <w:sz w:val="24"/>
          <w:szCs w:val="24"/>
        </w:rPr>
        <w:t xml:space="preserve">.  </w:t>
      </w:r>
      <w:r w:rsidR="007726A6" w:rsidRPr="00807901">
        <w:rPr>
          <w:rFonts w:ascii="Times New Roman" w:hAnsi="Times New Roman" w:cs="Times New Roman"/>
          <w:sz w:val="24"/>
          <w:szCs w:val="24"/>
        </w:rPr>
        <w:t xml:space="preserve">If such a meter is installed, Tenant shall thereafter not be charged as an Operating Expense for any other tenant’s use of that utility </w:t>
      </w:r>
      <w:r w:rsidR="0096249E">
        <w:rPr>
          <w:rFonts w:ascii="Times New Roman" w:hAnsi="Times New Roman" w:cs="Times New Roman"/>
          <w:sz w:val="24"/>
          <w:szCs w:val="24"/>
        </w:rPr>
        <w:t xml:space="preserve">from other </w:t>
      </w:r>
      <w:r w:rsidR="007726A6" w:rsidRPr="00807901">
        <w:rPr>
          <w:rFonts w:ascii="Times New Roman" w:hAnsi="Times New Roman" w:cs="Times New Roman"/>
          <w:sz w:val="24"/>
          <w:szCs w:val="24"/>
        </w:rPr>
        <w:t xml:space="preserve">tenant’s premises, but shall still be charged </w:t>
      </w:r>
      <w:r w:rsidR="009E6771" w:rsidRPr="00807901">
        <w:rPr>
          <w:rFonts w:ascii="Times New Roman" w:hAnsi="Times New Roman" w:cs="Times New Roman"/>
          <w:sz w:val="24"/>
          <w:szCs w:val="24"/>
        </w:rPr>
        <w:t xml:space="preserve">for </w:t>
      </w:r>
      <w:r w:rsidR="007726A6" w:rsidRPr="00807901">
        <w:rPr>
          <w:rFonts w:ascii="Times New Roman" w:hAnsi="Times New Roman" w:cs="Times New Roman"/>
          <w:sz w:val="24"/>
          <w:szCs w:val="24"/>
        </w:rPr>
        <w:t>its pro rata share for the consumption of that utility in any part of the Building that is not leased to another tenant.”</w:t>
      </w:r>
      <w:r w:rsidR="007726A6">
        <w:rPr>
          <w:rStyle w:val="FootnoteReference"/>
          <w:rFonts w:ascii="Times New Roman" w:hAnsi="Times New Roman" w:cs="Times New Roman"/>
          <w:sz w:val="24"/>
          <w:szCs w:val="24"/>
        </w:rPr>
        <w:footnoteReference w:id="17"/>
      </w:r>
      <w:r w:rsidRPr="00807901">
        <w:rPr>
          <w:rFonts w:ascii="Times New Roman" w:hAnsi="Times New Roman" w:cs="Times New Roman"/>
          <w:sz w:val="24"/>
          <w:szCs w:val="24"/>
        </w:rPr>
        <w:t xml:space="preserve"> </w:t>
      </w:r>
    </w:p>
    <w:p w14:paraId="273B2D6B" w14:textId="4ED54B71" w:rsidR="000D2901" w:rsidRDefault="000D2901" w:rsidP="000D2901">
      <w:pPr>
        <w:pStyle w:val="ListParagraph"/>
        <w:jc w:val="both"/>
        <w:rPr>
          <w:rFonts w:ascii="Times New Roman" w:hAnsi="Times New Roman" w:cs="Times New Roman"/>
          <w:sz w:val="24"/>
          <w:szCs w:val="24"/>
        </w:rPr>
      </w:pPr>
    </w:p>
    <w:p w14:paraId="3EEE55A7" w14:textId="51282426" w:rsidR="00990350" w:rsidRDefault="00990350" w:rsidP="00807901">
      <w:pPr>
        <w:pStyle w:val="ListParagraph"/>
        <w:numPr>
          <w:ilvl w:val="0"/>
          <w:numId w:val="21"/>
        </w:numPr>
        <w:ind w:left="0" w:firstLine="720"/>
        <w:jc w:val="both"/>
        <w:rPr>
          <w:rFonts w:ascii="Times New Roman" w:hAnsi="Times New Roman" w:cs="Times New Roman"/>
          <w:sz w:val="24"/>
          <w:szCs w:val="24"/>
        </w:rPr>
      </w:pPr>
      <w:r>
        <w:rPr>
          <w:rFonts w:ascii="Times New Roman" w:hAnsi="Times New Roman" w:cs="Times New Roman"/>
          <w:sz w:val="24"/>
          <w:szCs w:val="24"/>
        </w:rPr>
        <w:t>“</w:t>
      </w:r>
      <w:r w:rsidRPr="00990350">
        <w:rPr>
          <w:rFonts w:ascii="Times New Roman" w:hAnsi="Times New Roman" w:cs="Times New Roman"/>
          <w:sz w:val="24"/>
          <w:szCs w:val="24"/>
        </w:rPr>
        <w:t xml:space="preserve">Landlord and Tenant </w:t>
      </w:r>
      <w:r>
        <w:rPr>
          <w:rFonts w:ascii="Times New Roman" w:hAnsi="Times New Roman" w:cs="Times New Roman"/>
          <w:sz w:val="24"/>
          <w:szCs w:val="24"/>
        </w:rPr>
        <w:t>shall</w:t>
      </w:r>
      <w:r w:rsidRPr="00990350">
        <w:rPr>
          <w:rFonts w:ascii="Times New Roman" w:hAnsi="Times New Roman" w:cs="Times New Roman"/>
          <w:sz w:val="24"/>
          <w:szCs w:val="24"/>
        </w:rPr>
        <w:t xml:space="preserve"> share </w:t>
      </w:r>
      <w:r>
        <w:rPr>
          <w:rFonts w:ascii="Times New Roman" w:hAnsi="Times New Roman" w:cs="Times New Roman"/>
          <w:sz w:val="24"/>
          <w:szCs w:val="24"/>
        </w:rPr>
        <w:t>any environmental performance data, or data related to the consumption of electricity,</w:t>
      </w:r>
      <w:r w:rsidR="0096249E">
        <w:rPr>
          <w:rFonts w:ascii="Times New Roman" w:hAnsi="Times New Roman" w:cs="Times New Roman"/>
          <w:sz w:val="24"/>
          <w:szCs w:val="24"/>
        </w:rPr>
        <w:t xml:space="preserve"> water, gas, steam or other utility</w:t>
      </w:r>
      <w:r w:rsidRPr="00990350">
        <w:rPr>
          <w:rFonts w:ascii="Times New Roman" w:hAnsi="Times New Roman" w:cs="Times New Roman"/>
          <w:sz w:val="24"/>
          <w:szCs w:val="24"/>
        </w:rPr>
        <w:t xml:space="preserve"> relating to the Premises. </w:t>
      </w:r>
      <w:r w:rsidR="0096249E">
        <w:rPr>
          <w:rFonts w:ascii="Times New Roman" w:hAnsi="Times New Roman" w:cs="Times New Roman"/>
          <w:sz w:val="24"/>
          <w:szCs w:val="24"/>
        </w:rPr>
        <w:t xml:space="preserve">Tenant shall share data with Landlord when requested by Landlord and/or with any third party identified by Landlord (which may include, without limitation, to a </w:t>
      </w:r>
      <w:r w:rsidR="00810687">
        <w:rPr>
          <w:rFonts w:ascii="Times New Roman" w:hAnsi="Times New Roman" w:cs="Times New Roman"/>
          <w:sz w:val="24"/>
          <w:szCs w:val="24"/>
        </w:rPr>
        <w:t xml:space="preserve">third-party </w:t>
      </w:r>
      <w:r w:rsidR="0096249E">
        <w:rPr>
          <w:rFonts w:ascii="Times New Roman" w:hAnsi="Times New Roman" w:cs="Times New Roman"/>
          <w:sz w:val="24"/>
          <w:szCs w:val="24"/>
        </w:rPr>
        <w:t>rating agency).</w:t>
      </w:r>
      <w:r w:rsidR="00CA3818">
        <w:rPr>
          <w:rFonts w:ascii="Times New Roman" w:hAnsi="Times New Roman" w:cs="Times New Roman"/>
          <w:sz w:val="24"/>
          <w:szCs w:val="24"/>
        </w:rPr>
        <w:t xml:space="preserve">  </w:t>
      </w:r>
      <w:r>
        <w:rPr>
          <w:rFonts w:ascii="Times New Roman" w:hAnsi="Times New Roman" w:cs="Times New Roman"/>
          <w:sz w:val="24"/>
          <w:szCs w:val="24"/>
        </w:rPr>
        <w:t>Except for a</w:t>
      </w:r>
      <w:r w:rsidRPr="00990350">
        <w:rPr>
          <w:rFonts w:ascii="Times New Roman" w:hAnsi="Times New Roman" w:cs="Times New Roman"/>
          <w:sz w:val="24"/>
          <w:szCs w:val="24"/>
        </w:rPr>
        <w:t xml:space="preserve"> statutory</w:t>
      </w:r>
      <w:r w:rsidR="000D2901">
        <w:rPr>
          <w:rFonts w:ascii="Times New Roman" w:hAnsi="Times New Roman" w:cs="Times New Roman"/>
          <w:sz w:val="24"/>
          <w:szCs w:val="24"/>
        </w:rPr>
        <w:t xml:space="preserve"> or legal</w:t>
      </w:r>
      <w:r w:rsidRPr="00990350">
        <w:rPr>
          <w:rFonts w:ascii="Times New Roman" w:hAnsi="Times New Roman" w:cs="Times New Roman"/>
          <w:sz w:val="24"/>
          <w:szCs w:val="24"/>
        </w:rPr>
        <w:t xml:space="preserve"> obligation of disclosure, Landlord and Tenant </w:t>
      </w:r>
      <w:r>
        <w:rPr>
          <w:rFonts w:ascii="Times New Roman" w:hAnsi="Times New Roman" w:cs="Times New Roman"/>
          <w:sz w:val="24"/>
          <w:szCs w:val="24"/>
        </w:rPr>
        <w:t>shall</w:t>
      </w:r>
      <w:r w:rsidRPr="00990350">
        <w:rPr>
          <w:rFonts w:ascii="Times New Roman" w:hAnsi="Times New Roman" w:cs="Times New Roman"/>
          <w:sz w:val="24"/>
          <w:szCs w:val="24"/>
        </w:rPr>
        <w:t xml:space="preserve"> keep </w:t>
      </w:r>
      <w:r>
        <w:rPr>
          <w:rFonts w:ascii="Times New Roman" w:hAnsi="Times New Roman" w:cs="Times New Roman"/>
          <w:sz w:val="24"/>
          <w:szCs w:val="24"/>
        </w:rPr>
        <w:t>any such data confidential</w:t>
      </w:r>
      <w:r w:rsidRPr="00990350">
        <w:rPr>
          <w:rFonts w:ascii="Times New Roman" w:hAnsi="Times New Roman" w:cs="Times New Roman"/>
          <w:sz w:val="24"/>
          <w:szCs w:val="24"/>
        </w:rPr>
        <w:t xml:space="preserve">, and will only use such data for the purposes of: </w:t>
      </w:r>
    </w:p>
    <w:p w14:paraId="28EA69E8" w14:textId="77777777" w:rsidR="00807901" w:rsidRDefault="00807901" w:rsidP="00807901">
      <w:pPr>
        <w:pStyle w:val="ListParagraph"/>
        <w:jc w:val="both"/>
        <w:rPr>
          <w:rFonts w:ascii="Times New Roman" w:hAnsi="Times New Roman" w:cs="Times New Roman"/>
          <w:sz w:val="24"/>
          <w:szCs w:val="24"/>
        </w:rPr>
      </w:pPr>
    </w:p>
    <w:p w14:paraId="5BDA4845" w14:textId="1D6C0890" w:rsidR="00807901" w:rsidRPr="00807901" w:rsidRDefault="00990350" w:rsidP="00807901">
      <w:pPr>
        <w:pStyle w:val="ListParagraph"/>
        <w:numPr>
          <w:ilvl w:val="0"/>
          <w:numId w:val="14"/>
        </w:numPr>
        <w:jc w:val="both"/>
        <w:rPr>
          <w:rFonts w:ascii="Times New Roman" w:hAnsi="Times New Roman" w:cs="Times New Roman"/>
          <w:sz w:val="24"/>
          <w:szCs w:val="24"/>
        </w:rPr>
      </w:pPr>
      <w:r w:rsidRPr="00990350">
        <w:rPr>
          <w:rFonts w:ascii="Times New Roman" w:hAnsi="Times New Roman" w:cs="Times New Roman"/>
          <w:sz w:val="24"/>
          <w:szCs w:val="24"/>
        </w:rPr>
        <w:t xml:space="preserve">Monitoring and improving the </w:t>
      </w:r>
      <w:r>
        <w:rPr>
          <w:rFonts w:ascii="Times New Roman" w:hAnsi="Times New Roman" w:cs="Times New Roman"/>
          <w:sz w:val="24"/>
          <w:szCs w:val="24"/>
        </w:rPr>
        <w:t>environmental performance or sustainability of</w:t>
      </w:r>
      <w:r w:rsidRPr="00990350">
        <w:rPr>
          <w:rFonts w:ascii="Times New Roman" w:hAnsi="Times New Roman" w:cs="Times New Roman"/>
          <w:sz w:val="24"/>
          <w:szCs w:val="24"/>
        </w:rPr>
        <w:t xml:space="preserve"> the Premises and/or the Building</w:t>
      </w:r>
      <w:r w:rsidR="00807901">
        <w:rPr>
          <w:rFonts w:ascii="Times New Roman" w:hAnsi="Times New Roman" w:cs="Times New Roman"/>
          <w:sz w:val="24"/>
          <w:szCs w:val="24"/>
        </w:rPr>
        <w:t xml:space="preserve">; </w:t>
      </w:r>
      <w:r w:rsidRPr="00990350">
        <w:rPr>
          <w:rFonts w:ascii="Times New Roman" w:hAnsi="Times New Roman" w:cs="Times New Roman"/>
          <w:sz w:val="24"/>
          <w:szCs w:val="24"/>
        </w:rPr>
        <w:t xml:space="preserve">and/or </w:t>
      </w:r>
    </w:p>
    <w:p w14:paraId="1AC72CB0" w14:textId="523C8C4D" w:rsidR="00990350" w:rsidRDefault="00990350" w:rsidP="00990350">
      <w:pPr>
        <w:pStyle w:val="ListParagraph"/>
        <w:numPr>
          <w:ilvl w:val="0"/>
          <w:numId w:val="14"/>
        </w:numPr>
        <w:jc w:val="both"/>
        <w:rPr>
          <w:rFonts w:ascii="Times New Roman" w:hAnsi="Times New Roman" w:cs="Times New Roman"/>
          <w:sz w:val="24"/>
          <w:szCs w:val="24"/>
        </w:rPr>
      </w:pPr>
      <w:r w:rsidRPr="00990350">
        <w:rPr>
          <w:rFonts w:ascii="Times New Roman" w:hAnsi="Times New Roman" w:cs="Times New Roman"/>
          <w:sz w:val="24"/>
          <w:szCs w:val="24"/>
        </w:rPr>
        <w:t xml:space="preserve">Measuring the </w:t>
      </w:r>
      <w:r>
        <w:rPr>
          <w:rFonts w:ascii="Times New Roman" w:hAnsi="Times New Roman" w:cs="Times New Roman"/>
          <w:sz w:val="24"/>
          <w:szCs w:val="24"/>
        </w:rPr>
        <w:t>environmental performance or sustainability</w:t>
      </w:r>
      <w:r w:rsidRPr="00990350">
        <w:rPr>
          <w:rFonts w:ascii="Times New Roman" w:hAnsi="Times New Roman" w:cs="Times New Roman"/>
          <w:sz w:val="24"/>
          <w:szCs w:val="24"/>
        </w:rPr>
        <w:t xml:space="preserve"> of the Premises and/or the Building against any agreed targets. </w:t>
      </w:r>
    </w:p>
    <w:p w14:paraId="77DF5311" w14:textId="77777777" w:rsidR="00807901" w:rsidRDefault="00807901" w:rsidP="00807901">
      <w:pPr>
        <w:pStyle w:val="ListParagraph"/>
        <w:ind w:left="1440"/>
        <w:jc w:val="both"/>
        <w:rPr>
          <w:rFonts w:ascii="Times New Roman" w:hAnsi="Times New Roman" w:cs="Times New Roman"/>
          <w:sz w:val="24"/>
          <w:szCs w:val="24"/>
        </w:rPr>
      </w:pPr>
    </w:p>
    <w:p w14:paraId="310820EF" w14:textId="33B040C5" w:rsidR="00113340" w:rsidRPr="000B5434" w:rsidRDefault="0096249E" w:rsidP="00113340">
      <w:pPr>
        <w:pStyle w:val="ListParagraph"/>
        <w:numPr>
          <w:ilvl w:val="0"/>
          <w:numId w:val="21"/>
        </w:numPr>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confidentiality provisions shall apply to any of Landlord’s agents or property managers, and Landlord shall take reasonable efforts to ensure their compliance with the same. </w:t>
      </w:r>
      <w:r w:rsidR="00990350">
        <w:rPr>
          <w:rFonts w:ascii="Times New Roman" w:hAnsi="Times New Roman" w:cs="Times New Roman"/>
          <w:sz w:val="24"/>
          <w:szCs w:val="24"/>
        </w:rPr>
        <w:t>If any data is shared</w:t>
      </w:r>
      <w:r w:rsidR="00990350" w:rsidRPr="00990350">
        <w:rPr>
          <w:rFonts w:ascii="Times New Roman" w:hAnsi="Times New Roman" w:cs="Times New Roman"/>
          <w:sz w:val="24"/>
          <w:szCs w:val="24"/>
        </w:rPr>
        <w:t xml:space="preserve"> </w:t>
      </w:r>
      <w:r w:rsidR="00990350">
        <w:rPr>
          <w:rFonts w:ascii="Times New Roman" w:hAnsi="Times New Roman" w:cs="Times New Roman"/>
          <w:sz w:val="24"/>
          <w:szCs w:val="24"/>
        </w:rPr>
        <w:t>with a</w:t>
      </w:r>
      <w:r w:rsidR="00990350" w:rsidRPr="00990350">
        <w:rPr>
          <w:rFonts w:ascii="Times New Roman" w:hAnsi="Times New Roman" w:cs="Times New Roman"/>
          <w:sz w:val="24"/>
          <w:szCs w:val="24"/>
        </w:rPr>
        <w:t xml:space="preserve"> third party, </w:t>
      </w:r>
      <w:r w:rsidR="00990350">
        <w:rPr>
          <w:rFonts w:ascii="Times New Roman" w:hAnsi="Times New Roman" w:cs="Times New Roman"/>
          <w:sz w:val="24"/>
          <w:szCs w:val="24"/>
        </w:rPr>
        <w:t xml:space="preserve">unless statutorily </w:t>
      </w:r>
      <w:r w:rsidR="000D2901">
        <w:rPr>
          <w:rFonts w:ascii="Times New Roman" w:hAnsi="Times New Roman" w:cs="Times New Roman"/>
          <w:sz w:val="24"/>
          <w:szCs w:val="24"/>
        </w:rPr>
        <w:t xml:space="preserve">or legally </w:t>
      </w:r>
      <w:r w:rsidR="00990350">
        <w:rPr>
          <w:rFonts w:ascii="Times New Roman" w:hAnsi="Times New Roman" w:cs="Times New Roman"/>
          <w:sz w:val="24"/>
          <w:szCs w:val="24"/>
        </w:rPr>
        <w:t xml:space="preserve">obligated to share, the party responsible for sharing that information </w:t>
      </w:r>
      <w:r>
        <w:rPr>
          <w:rFonts w:ascii="Times New Roman" w:hAnsi="Times New Roman" w:cs="Times New Roman"/>
          <w:sz w:val="24"/>
          <w:szCs w:val="24"/>
        </w:rPr>
        <w:t xml:space="preserve">likewise </w:t>
      </w:r>
      <w:r w:rsidR="00426071">
        <w:rPr>
          <w:rFonts w:ascii="Times New Roman" w:hAnsi="Times New Roman" w:cs="Times New Roman"/>
          <w:sz w:val="24"/>
          <w:szCs w:val="24"/>
        </w:rPr>
        <w:t>shall</w:t>
      </w:r>
      <w:r w:rsidR="00990350" w:rsidRPr="00990350">
        <w:rPr>
          <w:rFonts w:ascii="Times New Roman" w:hAnsi="Times New Roman" w:cs="Times New Roman"/>
          <w:sz w:val="24"/>
          <w:szCs w:val="24"/>
        </w:rPr>
        <w:t xml:space="preserve"> </w:t>
      </w:r>
      <w:r>
        <w:rPr>
          <w:rFonts w:ascii="Times New Roman" w:hAnsi="Times New Roman" w:cs="Times New Roman"/>
          <w:sz w:val="24"/>
          <w:szCs w:val="24"/>
        </w:rPr>
        <w:t xml:space="preserve">take reasonable efforts to ensure </w:t>
      </w:r>
      <w:r w:rsidR="00990350" w:rsidRPr="00990350">
        <w:rPr>
          <w:rFonts w:ascii="Times New Roman" w:hAnsi="Times New Roman" w:cs="Times New Roman"/>
          <w:sz w:val="24"/>
          <w:szCs w:val="24"/>
        </w:rPr>
        <w:t>that th</w:t>
      </w:r>
      <w:r w:rsidR="00990350">
        <w:rPr>
          <w:rFonts w:ascii="Times New Roman" w:hAnsi="Times New Roman" w:cs="Times New Roman"/>
          <w:sz w:val="24"/>
          <w:szCs w:val="24"/>
        </w:rPr>
        <w:t>e</w:t>
      </w:r>
      <w:r w:rsidR="00990350" w:rsidRPr="00990350">
        <w:rPr>
          <w:rFonts w:ascii="Times New Roman" w:hAnsi="Times New Roman" w:cs="Times New Roman"/>
          <w:sz w:val="24"/>
          <w:szCs w:val="24"/>
        </w:rPr>
        <w:t xml:space="preserve"> </w:t>
      </w:r>
      <w:r w:rsidR="00990350" w:rsidRPr="00990350">
        <w:rPr>
          <w:rFonts w:ascii="Times New Roman" w:hAnsi="Times New Roman" w:cs="Times New Roman"/>
          <w:sz w:val="24"/>
          <w:szCs w:val="24"/>
        </w:rPr>
        <w:lastRenderedPageBreak/>
        <w:t xml:space="preserve">third party is placed under a similar obligation to keep any shared data confidential and to use it only for the purposes listed in </w:t>
      </w:r>
      <w:r w:rsidR="00F15F63">
        <w:rPr>
          <w:rFonts w:ascii="Times New Roman" w:hAnsi="Times New Roman" w:cs="Times New Roman"/>
          <w:sz w:val="24"/>
          <w:szCs w:val="24"/>
        </w:rPr>
        <w:t>[insert pertinent clause]</w:t>
      </w:r>
      <w:r w:rsidR="00990350" w:rsidRPr="00990350">
        <w:rPr>
          <w:rFonts w:ascii="Times New Roman" w:hAnsi="Times New Roman" w:cs="Times New Roman"/>
          <w:sz w:val="24"/>
          <w:szCs w:val="24"/>
        </w:rPr>
        <w:t>.”</w:t>
      </w:r>
      <w:r w:rsidR="00F15F63">
        <w:rPr>
          <w:rStyle w:val="FootnoteReference"/>
          <w:rFonts w:ascii="Times New Roman" w:hAnsi="Times New Roman" w:cs="Times New Roman"/>
          <w:sz w:val="24"/>
          <w:szCs w:val="24"/>
        </w:rPr>
        <w:footnoteReference w:id="18"/>
      </w:r>
    </w:p>
    <w:p w14:paraId="1E057148" w14:textId="77777777" w:rsidR="00807901" w:rsidRDefault="00807901" w:rsidP="00807901">
      <w:pPr>
        <w:pStyle w:val="ListParagraph"/>
        <w:jc w:val="both"/>
        <w:rPr>
          <w:rFonts w:ascii="Times New Roman" w:hAnsi="Times New Roman" w:cs="Times New Roman"/>
          <w:sz w:val="24"/>
          <w:szCs w:val="24"/>
        </w:rPr>
      </w:pPr>
    </w:p>
    <w:p w14:paraId="5B365AFC" w14:textId="4E9BA6AC" w:rsidR="00E84FAB" w:rsidRPr="00E84FAB" w:rsidRDefault="00E84FAB" w:rsidP="00E44AB2">
      <w:pPr>
        <w:pStyle w:val="ListParagraph"/>
        <w:numPr>
          <w:ilvl w:val="1"/>
          <w:numId w:val="12"/>
        </w:numPr>
        <w:ind w:hanging="720"/>
        <w:rPr>
          <w:rFonts w:ascii="Times New Roman" w:hAnsi="Times New Roman" w:cs="Times New Roman"/>
          <w:b/>
          <w:sz w:val="24"/>
          <w:szCs w:val="24"/>
        </w:rPr>
      </w:pPr>
      <w:r w:rsidRPr="00E84FAB">
        <w:rPr>
          <w:rFonts w:ascii="Times New Roman" w:hAnsi="Times New Roman" w:cs="Times New Roman"/>
          <w:b/>
          <w:sz w:val="24"/>
          <w:szCs w:val="24"/>
        </w:rPr>
        <w:t>Green Building Code Compliance.</w:t>
      </w:r>
    </w:p>
    <w:p w14:paraId="4A2AC359" w14:textId="77777777" w:rsidR="00807901" w:rsidRDefault="00807901" w:rsidP="00807901">
      <w:pPr>
        <w:pStyle w:val="ListParagraph"/>
        <w:jc w:val="both"/>
        <w:rPr>
          <w:rFonts w:ascii="Times New Roman" w:hAnsi="Times New Roman" w:cs="Times New Roman"/>
          <w:sz w:val="24"/>
          <w:szCs w:val="24"/>
        </w:rPr>
      </w:pPr>
    </w:p>
    <w:p w14:paraId="2E25A403" w14:textId="062897CE" w:rsidR="00E84FAB" w:rsidRPr="00807901" w:rsidRDefault="00BF4BDF" w:rsidP="00807901">
      <w:pPr>
        <w:pStyle w:val="ListParagraph"/>
        <w:numPr>
          <w:ilvl w:val="0"/>
          <w:numId w:val="22"/>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w:t>
      </w:r>
      <w:r w:rsidR="00E84FAB" w:rsidRPr="00807901">
        <w:rPr>
          <w:rFonts w:ascii="Times New Roman" w:hAnsi="Times New Roman" w:cs="Times New Roman"/>
          <w:sz w:val="24"/>
          <w:szCs w:val="24"/>
        </w:rPr>
        <w:t>Landlord may be required to comply with Green Building Codes or other applicable code or law and/or from time to time, decide to develop, maintain and/or operate the Building in accordance with third-party accreditations, ratings or certifications that relate to sustainability issues, energy efficiency or other comparable goals, including the Landlord Sustainability Practices</w:t>
      </w:r>
      <w:r w:rsidR="0096249E">
        <w:rPr>
          <w:rFonts w:ascii="Times New Roman" w:hAnsi="Times New Roman" w:cs="Times New Roman"/>
          <w:sz w:val="24"/>
          <w:szCs w:val="24"/>
        </w:rPr>
        <w:t>, and</w:t>
      </w:r>
      <w:r w:rsidR="00E84FAB" w:rsidRPr="00807901">
        <w:rPr>
          <w:rFonts w:ascii="Times New Roman" w:hAnsi="Times New Roman" w:cs="Times New Roman"/>
          <w:sz w:val="24"/>
          <w:szCs w:val="24"/>
        </w:rPr>
        <w:t xml:space="preserve"> Tenant shall cooperate with Landlord’s efforts </w:t>
      </w:r>
      <w:r w:rsidR="0096249E">
        <w:rPr>
          <w:rFonts w:ascii="Times New Roman" w:hAnsi="Times New Roman" w:cs="Times New Roman"/>
          <w:sz w:val="24"/>
          <w:szCs w:val="24"/>
        </w:rPr>
        <w:t>relating thereto</w:t>
      </w:r>
      <w:r w:rsidR="00E84FAB" w:rsidRPr="00807901">
        <w:rPr>
          <w:rFonts w:ascii="Times New Roman" w:hAnsi="Times New Roman" w:cs="Times New Roman"/>
          <w:sz w:val="24"/>
          <w:szCs w:val="24"/>
        </w:rPr>
        <w:t xml:space="preserve">. Such cooperation shall include, without limitation, providing Landlord with information within fourteen (14) days after a request is made </w:t>
      </w:r>
      <w:r w:rsidR="0096249E">
        <w:rPr>
          <w:rFonts w:ascii="Times New Roman" w:hAnsi="Times New Roman" w:cs="Times New Roman"/>
          <w:sz w:val="24"/>
          <w:szCs w:val="24"/>
        </w:rPr>
        <w:t xml:space="preserve">relating to </w:t>
      </w:r>
      <w:r w:rsidR="00E84FAB" w:rsidRPr="00807901">
        <w:rPr>
          <w:rFonts w:ascii="Times New Roman" w:hAnsi="Times New Roman" w:cs="Times New Roman"/>
          <w:sz w:val="24"/>
          <w:szCs w:val="24"/>
        </w:rPr>
        <w:t>Tenant’s occupancy</w:t>
      </w:r>
      <w:r w:rsidR="0096249E">
        <w:rPr>
          <w:rFonts w:ascii="Times New Roman" w:hAnsi="Times New Roman" w:cs="Times New Roman"/>
          <w:sz w:val="24"/>
          <w:szCs w:val="24"/>
        </w:rPr>
        <w:t xml:space="preserve">, including, without limitation, </w:t>
      </w:r>
      <w:r w:rsidR="00E84FAB" w:rsidRPr="00807901">
        <w:rPr>
          <w:rFonts w:ascii="Times New Roman" w:hAnsi="Times New Roman" w:cs="Times New Roman"/>
          <w:sz w:val="24"/>
          <w:szCs w:val="24"/>
        </w:rPr>
        <w:t xml:space="preserve">staffing levels, hours of operation, utility </w:t>
      </w:r>
      <w:r w:rsidR="000D2901">
        <w:rPr>
          <w:rFonts w:ascii="Times New Roman" w:hAnsi="Times New Roman" w:cs="Times New Roman"/>
          <w:sz w:val="24"/>
          <w:szCs w:val="24"/>
        </w:rPr>
        <w:t xml:space="preserve">or energy </w:t>
      </w:r>
      <w:r w:rsidR="00E84FAB" w:rsidRPr="00807901">
        <w:rPr>
          <w:rFonts w:ascii="Times New Roman" w:hAnsi="Times New Roman" w:cs="Times New Roman"/>
          <w:sz w:val="24"/>
          <w:szCs w:val="24"/>
        </w:rPr>
        <w:t>usage</w:t>
      </w:r>
      <w:r w:rsidR="000D2901">
        <w:rPr>
          <w:rFonts w:ascii="Times New Roman" w:hAnsi="Times New Roman" w:cs="Times New Roman"/>
          <w:sz w:val="24"/>
          <w:szCs w:val="24"/>
        </w:rPr>
        <w:t xml:space="preserve"> including data</w:t>
      </w:r>
      <w:r w:rsidR="00E84FAB" w:rsidRPr="00807901">
        <w:rPr>
          <w:rFonts w:ascii="Times New Roman" w:hAnsi="Times New Roman" w:cs="Times New Roman"/>
          <w:sz w:val="24"/>
          <w:szCs w:val="24"/>
        </w:rPr>
        <w:t xml:space="preserve">, commuting patterns (to the extent reasonably determinable), cleaning methods, build-out materials and techniques, furniture, fixtures and equipment inventories, and other purchasing information. The foregoing provisions shall apply whether </w:t>
      </w:r>
      <w:r w:rsidR="0096249E">
        <w:rPr>
          <w:rFonts w:ascii="Times New Roman" w:hAnsi="Times New Roman" w:cs="Times New Roman"/>
          <w:sz w:val="24"/>
          <w:szCs w:val="24"/>
        </w:rPr>
        <w:t xml:space="preserve">or not </w:t>
      </w:r>
      <w:r w:rsidR="00E84FAB" w:rsidRPr="00807901">
        <w:rPr>
          <w:rFonts w:ascii="Times New Roman" w:hAnsi="Times New Roman" w:cs="Times New Roman"/>
          <w:sz w:val="24"/>
          <w:szCs w:val="24"/>
        </w:rPr>
        <w:t xml:space="preserve">Landlord affirmatively seeks an accreditation, rating or certification and thereafter maintains the same, is required to comply by </w:t>
      </w:r>
      <w:r w:rsidR="009E6771" w:rsidRPr="00807901">
        <w:rPr>
          <w:rFonts w:ascii="Times New Roman" w:hAnsi="Times New Roman" w:cs="Times New Roman"/>
          <w:sz w:val="24"/>
          <w:szCs w:val="24"/>
        </w:rPr>
        <w:t>a Green Building Code</w:t>
      </w:r>
      <w:r w:rsidR="00E84FAB" w:rsidRPr="00807901">
        <w:rPr>
          <w:rFonts w:ascii="Times New Roman" w:hAnsi="Times New Roman" w:cs="Times New Roman"/>
          <w:sz w:val="24"/>
          <w:szCs w:val="24"/>
        </w:rPr>
        <w:t xml:space="preserve"> or other law, or operates voluntarily.”</w:t>
      </w:r>
      <w:r>
        <w:rPr>
          <w:rStyle w:val="FootnoteReference"/>
          <w:rFonts w:ascii="Times New Roman" w:hAnsi="Times New Roman" w:cs="Times New Roman"/>
          <w:sz w:val="24"/>
          <w:szCs w:val="24"/>
        </w:rPr>
        <w:footnoteReference w:id="19"/>
      </w:r>
    </w:p>
    <w:p w14:paraId="40248D46" w14:textId="77777777" w:rsidR="00807901" w:rsidRDefault="00807901" w:rsidP="00807901">
      <w:pPr>
        <w:pStyle w:val="ListParagraph"/>
        <w:jc w:val="both"/>
        <w:rPr>
          <w:rFonts w:ascii="Times New Roman" w:hAnsi="Times New Roman" w:cs="Times New Roman"/>
          <w:sz w:val="24"/>
          <w:szCs w:val="24"/>
        </w:rPr>
      </w:pPr>
    </w:p>
    <w:p w14:paraId="5A2E6DE5" w14:textId="259E4852" w:rsidR="00807901" w:rsidRPr="00807901" w:rsidRDefault="00BF4BDF" w:rsidP="00807901">
      <w:pPr>
        <w:pStyle w:val="ListParagraph"/>
        <w:numPr>
          <w:ilvl w:val="0"/>
          <w:numId w:val="22"/>
        </w:numPr>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“Landlord and Tenant further agree to comply with all mandatory [and voluntary] </w:t>
      </w:r>
      <w:r w:rsidRPr="00BF4BDF">
        <w:rPr>
          <w:rFonts w:ascii="Times New Roman" w:hAnsi="Times New Roman" w:cs="Times New Roman"/>
          <w:sz w:val="24"/>
          <w:szCs w:val="24"/>
        </w:rPr>
        <w:t>en</w:t>
      </w:r>
      <w:r>
        <w:rPr>
          <w:rFonts w:ascii="Times New Roman" w:hAnsi="Times New Roman" w:cs="Times New Roman"/>
          <w:sz w:val="24"/>
          <w:szCs w:val="24"/>
        </w:rPr>
        <w:t xml:space="preserve">ergy, water, </w:t>
      </w:r>
      <w:r w:rsidR="00256D41">
        <w:rPr>
          <w:rFonts w:ascii="Times New Roman" w:hAnsi="Times New Roman" w:cs="Times New Roman"/>
          <w:sz w:val="24"/>
          <w:szCs w:val="24"/>
        </w:rPr>
        <w:t>gas, steam or other utility</w:t>
      </w:r>
      <w:r w:rsidR="00256D41" w:rsidRPr="00990350">
        <w:rPr>
          <w:rFonts w:ascii="Times New Roman" w:hAnsi="Times New Roman" w:cs="Times New Roman"/>
          <w:sz w:val="24"/>
          <w:szCs w:val="24"/>
        </w:rPr>
        <w:t xml:space="preserve"> </w:t>
      </w:r>
      <w:r>
        <w:rPr>
          <w:rFonts w:ascii="Times New Roman" w:hAnsi="Times New Roman" w:cs="Times New Roman"/>
          <w:sz w:val="24"/>
          <w:szCs w:val="24"/>
        </w:rPr>
        <w:t xml:space="preserve">recycling or other </w:t>
      </w:r>
      <w:r w:rsidRPr="00BF4BDF">
        <w:rPr>
          <w:rFonts w:ascii="Times New Roman" w:hAnsi="Times New Roman" w:cs="Times New Roman"/>
          <w:sz w:val="24"/>
          <w:szCs w:val="24"/>
        </w:rPr>
        <w:t xml:space="preserve">conservation controls or requirements applicable to </w:t>
      </w:r>
      <w:r>
        <w:rPr>
          <w:rFonts w:ascii="Times New Roman" w:hAnsi="Times New Roman" w:cs="Times New Roman"/>
          <w:sz w:val="24"/>
          <w:szCs w:val="24"/>
        </w:rPr>
        <w:t>the Building</w:t>
      </w:r>
      <w:r w:rsidRPr="00BF4BDF">
        <w:rPr>
          <w:rFonts w:ascii="Times New Roman" w:hAnsi="Times New Roman" w:cs="Times New Roman"/>
          <w:sz w:val="24"/>
          <w:szCs w:val="24"/>
        </w:rPr>
        <w:t xml:space="preserve"> issued </w:t>
      </w:r>
      <w:r>
        <w:rPr>
          <w:rFonts w:ascii="Times New Roman" w:hAnsi="Times New Roman" w:cs="Times New Roman"/>
          <w:sz w:val="24"/>
          <w:szCs w:val="24"/>
        </w:rPr>
        <w:t xml:space="preserve">by the federal, state, county, </w:t>
      </w:r>
      <w:r w:rsidRPr="00BF4BDF">
        <w:rPr>
          <w:rFonts w:ascii="Times New Roman" w:hAnsi="Times New Roman" w:cs="Times New Roman"/>
          <w:sz w:val="24"/>
          <w:szCs w:val="24"/>
        </w:rPr>
        <w:t>municipal or other applicable governments, or any public utility or insurance carrier</w:t>
      </w:r>
      <w:r>
        <w:rPr>
          <w:rFonts w:ascii="Times New Roman" w:hAnsi="Times New Roman" w:cs="Times New Roman"/>
          <w:sz w:val="24"/>
          <w:szCs w:val="24"/>
        </w:rPr>
        <w:t xml:space="preserve"> including. </w:t>
      </w:r>
      <w:r w:rsidR="000D2901">
        <w:rPr>
          <w:rFonts w:ascii="Times New Roman" w:hAnsi="Times New Roman" w:cs="Times New Roman"/>
          <w:sz w:val="24"/>
          <w:szCs w:val="24"/>
        </w:rPr>
        <w:t xml:space="preserve"> </w:t>
      </w:r>
      <w:r>
        <w:rPr>
          <w:rFonts w:ascii="Times New Roman" w:hAnsi="Times New Roman" w:cs="Times New Roman"/>
          <w:sz w:val="24"/>
          <w:szCs w:val="24"/>
        </w:rPr>
        <w:t xml:space="preserve">Any </w:t>
      </w:r>
      <w:r w:rsidRPr="00BF4BDF">
        <w:rPr>
          <w:rFonts w:ascii="Times New Roman" w:hAnsi="Times New Roman" w:cs="Times New Roman"/>
          <w:sz w:val="24"/>
          <w:szCs w:val="24"/>
        </w:rPr>
        <w:t>terms or conditions of this Lease that conflict or interfere with compliance by</w:t>
      </w:r>
      <w:r>
        <w:rPr>
          <w:rFonts w:ascii="Times New Roman" w:hAnsi="Times New Roman" w:cs="Times New Roman"/>
          <w:sz w:val="24"/>
          <w:szCs w:val="24"/>
        </w:rPr>
        <w:t xml:space="preserve"> Landlord </w:t>
      </w:r>
      <w:r w:rsidR="00256D41">
        <w:rPr>
          <w:rFonts w:ascii="Times New Roman" w:hAnsi="Times New Roman" w:cs="Times New Roman"/>
          <w:sz w:val="24"/>
          <w:szCs w:val="24"/>
        </w:rPr>
        <w:t xml:space="preserve">or any rating agency </w:t>
      </w:r>
      <w:r>
        <w:rPr>
          <w:rFonts w:ascii="Times New Roman" w:hAnsi="Times New Roman" w:cs="Times New Roman"/>
          <w:sz w:val="24"/>
          <w:szCs w:val="24"/>
        </w:rPr>
        <w:t xml:space="preserve">with such </w:t>
      </w:r>
      <w:r w:rsidRPr="00BF4BDF">
        <w:rPr>
          <w:rFonts w:ascii="Times New Roman" w:hAnsi="Times New Roman" w:cs="Times New Roman"/>
          <w:sz w:val="24"/>
          <w:szCs w:val="24"/>
        </w:rPr>
        <w:t>requirements shall be suspended for the duration of such requirem</w:t>
      </w:r>
      <w:r>
        <w:rPr>
          <w:rFonts w:ascii="Times New Roman" w:hAnsi="Times New Roman" w:cs="Times New Roman"/>
          <w:sz w:val="24"/>
          <w:szCs w:val="24"/>
        </w:rPr>
        <w:t xml:space="preserve">ents. It is further agreed that </w:t>
      </w:r>
      <w:r w:rsidRPr="00BF4BDF">
        <w:rPr>
          <w:rFonts w:ascii="Times New Roman" w:hAnsi="Times New Roman" w:cs="Times New Roman"/>
          <w:sz w:val="24"/>
          <w:szCs w:val="24"/>
        </w:rPr>
        <w:t>compliance with such requirements shall not be considered an evict</w:t>
      </w:r>
      <w:r>
        <w:rPr>
          <w:rFonts w:ascii="Times New Roman" w:hAnsi="Times New Roman" w:cs="Times New Roman"/>
          <w:sz w:val="24"/>
          <w:szCs w:val="24"/>
        </w:rPr>
        <w:t xml:space="preserve">ion, actual or constructive, of </w:t>
      </w:r>
      <w:r w:rsidRPr="00BF4BDF">
        <w:rPr>
          <w:rFonts w:ascii="Times New Roman" w:hAnsi="Times New Roman" w:cs="Times New Roman"/>
          <w:sz w:val="24"/>
          <w:szCs w:val="24"/>
        </w:rPr>
        <w:t>Tenant from the Premises and shall not entitle Tenant to terminate this Lease or to an ab</w:t>
      </w:r>
      <w:r>
        <w:rPr>
          <w:rFonts w:ascii="Times New Roman" w:hAnsi="Times New Roman" w:cs="Times New Roman"/>
          <w:sz w:val="24"/>
          <w:szCs w:val="24"/>
        </w:rPr>
        <w:t>atement</w:t>
      </w:r>
      <w:r w:rsidR="00256D41">
        <w:rPr>
          <w:rFonts w:ascii="Times New Roman" w:hAnsi="Times New Roman" w:cs="Times New Roman"/>
          <w:sz w:val="24"/>
          <w:szCs w:val="24"/>
        </w:rPr>
        <w:t>, offset,</w:t>
      </w:r>
      <w:r>
        <w:rPr>
          <w:rFonts w:ascii="Times New Roman" w:hAnsi="Times New Roman" w:cs="Times New Roman"/>
          <w:sz w:val="24"/>
          <w:szCs w:val="24"/>
        </w:rPr>
        <w:t xml:space="preserve"> or reduction </w:t>
      </w:r>
      <w:r w:rsidRPr="00BF4BDF">
        <w:rPr>
          <w:rFonts w:ascii="Times New Roman" w:hAnsi="Times New Roman" w:cs="Times New Roman"/>
          <w:sz w:val="24"/>
          <w:szCs w:val="24"/>
        </w:rPr>
        <w:t>of any rent payable hereunder.</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0"/>
      </w:r>
    </w:p>
    <w:p w14:paraId="3CF1A422" w14:textId="77777777" w:rsidR="00807901" w:rsidRDefault="00807901" w:rsidP="00807901">
      <w:pPr>
        <w:pStyle w:val="ListParagraph"/>
        <w:ind w:left="1440"/>
        <w:rPr>
          <w:rFonts w:ascii="Times New Roman" w:hAnsi="Times New Roman" w:cs="Times New Roman"/>
          <w:b/>
          <w:sz w:val="24"/>
          <w:szCs w:val="24"/>
        </w:rPr>
      </w:pPr>
    </w:p>
    <w:p w14:paraId="137FDBF6" w14:textId="12395800" w:rsidR="004C4F66" w:rsidRDefault="004C4F66"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Tenant Improvement</w:t>
      </w:r>
      <w:r w:rsidR="009E6771">
        <w:rPr>
          <w:rFonts w:ascii="Times New Roman" w:hAnsi="Times New Roman" w:cs="Times New Roman"/>
          <w:b/>
          <w:sz w:val="24"/>
          <w:szCs w:val="24"/>
        </w:rPr>
        <w:t xml:space="preserve"> Work</w:t>
      </w:r>
      <w:r w:rsidR="00863ED8">
        <w:rPr>
          <w:rFonts w:ascii="Times New Roman" w:hAnsi="Times New Roman" w:cs="Times New Roman"/>
          <w:b/>
          <w:sz w:val="24"/>
          <w:szCs w:val="24"/>
        </w:rPr>
        <w:t>.</w:t>
      </w:r>
    </w:p>
    <w:p w14:paraId="47AA48FC" w14:textId="77777777" w:rsidR="00807901" w:rsidRDefault="00807901" w:rsidP="00807901">
      <w:pPr>
        <w:pStyle w:val="ListParagraph"/>
        <w:jc w:val="both"/>
        <w:rPr>
          <w:rFonts w:ascii="Times New Roman" w:hAnsi="Times New Roman" w:cs="Times New Roman"/>
          <w:sz w:val="24"/>
          <w:szCs w:val="24"/>
        </w:rPr>
      </w:pPr>
    </w:p>
    <w:p w14:paraId="71D56051" w14:textId="02F1A31D" w:rsidR="00122517" w:rsidRDefault="00C07F65" w:rsidP="00807901">
      <w:pPr>
        <w:pStyle w:val="ListParagraph"/>
        <w:numPr>
          <w:ilvl w:val="0"/>
          <w:numId w:val="24"/>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“Any and all Tenant Imp</w:t>
      </w:r>
      <w:r w:rsidR="004C4F66" w:rsidRPr="00807901">
        <w:rPr>
          <w:rFonts w:ascii="Times New Roman" w:hAnsi="Times New Roman" w:cs="Times New Roman"/>
          <w:sz w:val="24"/>
          <w:szCs w:val="24"/>
        </w:rPr>
        <w:t>rovement Work and/or alterations, additions, or replacements</w:t>
      </w:r>
      <w:r w:rsidRPr="00807901">
        <w:rPr>
          <w:rFonts w:ascii="Times New Roman" w:hAnsi="Times New Roman" w:cs="Times New Roman"/>
          <w:sz w:val="24"/>
          <w:szCs w:val="24"/>
        </w:rPr>
        <w:t xml:space="preserve"> </w:t>
      </w:r>
      <w:r w:rsidR="00895BA6" w:rsidRPr="00807901">
        <w:rPr>
          <w:rFonts w:ascii="Times New Roman" w:hAnsi="Times New Roman" w:cs="Times New Roman"/>
          <w:sz w:val="24"/>
          <w:szCs w:val="24"/>
        </w:rPr>
        <w:t>shall</w:t>
      </w:r>
      <w:r w:rsidRPr="00807901">
        <w:rPr>
          <w:rFonts w:ascii="Times New Roman" w:hAnsi="Times New Roman" w:cs="Times New Roman"/>
          <w:sz w:val="24"/>
          <w:szCs w:val="24"/>
        </w:rPr>
        <w:t xml:space="preserve"> be performed in accordance with any </w:t>
      </w:r>
      <w:r w:rsidR="00886772" w:rsidRPr="00807901">
        <w:rPr>
          <w:rFonts w:ascii="Times New Roman" w:hAnsi="Times New Roman" w:cs="Times New Roman"/>
          <w:sz w:val="24"/>
          <w:szCs w:val="24"/>
        </w:rPr>
        <w:t>Green Building Code</w:t>
      </w:r>
      <w:r w:rsidR="00430A8F">
        <w:rPr>
          <w:rFonts w:ascii="Times New Roman" w:hAnsi="Times New Roman" w:cs="Times New Roman"/>
          <w:sz w:val="24"/>
          <w:szCs w:val="24"/>
        </w:rPr>
        <w:t xml:space="preserve"> or other applicable law</w:t>
      </w:r>
      <w:r w:rsidR="00BD4C15">
        <w:rPr>
          <w:rFonts w:ascii="Times New Roman" w:hAnsi="Times New Roman" w:cs="Times New Roman"/>
          <w:sz w:val="24"/>
          <w:szCs w:val="24"/>
        </w:rPr>
        <w:t xml:space="preserve"> or</w:t>
      </w:r>
      <w:r w:rsidR="00BD4C15" w:rsidRPr="00807901">
        <w:rPr>
          <w:rFonts w:ascii="Times New Roman" w:hAnsi="Times New Roman" w:cs="Times New Roman"/>
          <w:sz w:val="24"/>
          <w:szCs w:val="24"/>
        </w:rPr>
        <w:t xml:space="preserve"> </w:t>
      </w:r>
      <w:r w:rsidR="00B54348" w:rsidRPr="00807901">
        <w:rPr>
          <w:rFonts w:ascii="Times New Roman" w:hAnsi="Times New Roman" w:cs="Times New Roman"/>
          <w:sz w:val="24"/>
          <w:szCs w:val="24"/>
        </w:rPr>
        <w:t>Landlord Sustainability P</w:t>
      </w:r>
      <w:r w:rsidRPr="00807901">
        <w:rPr>
          <w:rFonts w:ascii="Times New Roman" w:hAnsi="Times New Roman" w:cs="Times New Roman"/>
          <w:sz w:val="24"/>
          <w:szCs w:val="24"/>
        </w:rPr>
        <w:t>ractices</w:t>
      </w:r>
      <w:r w:rsidR="00863ED8" w:rsidRPr="00807901">
        <w:rPr>
          <w:rFonts w:ascii="Times New Roman" w:hAnsi="Times New Roman" w:cs="Times New Roman"/>
          <w:sz w:val="24"/>
          <w:szCs w:val="24"/>
        </w:rPr>
        <w:t>, which</w:t>
      </w:r>
      <w:r w:rsidRPr="00807901">
        <w:rPr>
          <w:rFonts w:ascii="Times New Roman" w:hAnsi="Times New Roman" w:cs="Times New Roman"/>
          <w:sz w:val="24"/>
          <w:szCs w:val="24"/>
        </w:rPr>
        <w:t xml:space="preserve"> the Tenant has acc</w:t>
      </w:r>
      <w:r w:rsidR="00041844" w:rsidRPr="00807901">
        <w:rPr>
          <w:rFonts w:ascii="Times New Roman" w:hAnsi="Times New Roman" w:cs="Times New Roman"/>
          <w:sz w:val="24"/>
          <w:szCs w:val="24"/>
        </w:rPr>
        <w:t>epted as part of this Agreement</w:t>
      </w:r>
      <w:r w:rsidR="00DB667B" w:rsidRPr="00807901">
        <w:rPr>
          <w:rFonts w:ascii="Times New Roman" w:hAnsi="Times New Roman" w:cs="Times New Roman"/>
          <w:sz w:val="24"/>
          <w:szCs w:val="24"/>
        </w:rPr>
        <w:t>.</w:t>
      </w:r>
      <w:r w:rsidR="00863ED8" w:rsidRPr="00807901">
        <w:rPr>
          <w:rFonts w:ascii="Times New Roman" w:hAnsi="Times New Roman" w:cs="Times New Roman"/>
          <w:sz w:val="24"/>
          <w:szCs w:val="24"/>
        </w:rPr>
        <w:t xml:space="preserve">  </w:t>
      </w:r>
      <w:r w:rsidR="00F3763D" w:rsidRPr="00807901">
        <w:rPr>
          <w:rFonts w:ascii="Times New Roman" w:hAnsi="Times New Roman" w:cs="Times New Roman"/>
          <w:sz w:val="24"/>
          <w:szCs w:val="24"/>
        </w:rPr>
        <w:t xml:space="preserve">Any Tenant Improvement Work shall not alter, impair, or otherwise harm the Building’s </w:t>
      </w:r>
      <w:proofErr w:type="gramStart"/>
      <w:r w:rsidR="00BD4C15">
        <w:rPr>
          <w:rFonts w:ascii="Times New Roman" w:hAnsi="Times New Roman" w:cs="Times New Roman"/>
          <w:sz w:val="24"/>
          <w:szCs w:val="24"/>
        </w:rPr>
        <w:t>Third Party</w:t>
      </w:r>
      <w:proofErr w:type="gramEnd"/>
      <w:r w:rsidR="00BD4C15">
        <w:rPr>
          <w:rFonts w:ascii="Times New Roman" w:hAnsi="Times New Roman" w:cs="Times New Roman"/>
          <w:sz w:val="24"/>
          <w:szCs w:val="24"/>
        </w:rPr>
        <w:t xml:space="preserve"> Rating Systems</w:t>
      </w:r>
      <w:r w:rsidR="00F3763D" w:rsidRPr="00807901">
        <w:rPr>
          <w:rFonts w:ascii="Times New Roman" w:hAnsi="Times New Roman" w:cs="Times New Roman"/>
          <w:sz w:val="24"/>
          <w:szCs w:val="24"/>
        </w:rPr>
        <w:t xml:space="preserve">.  </w:t>
      </w:r>
      <w:r w:rsidR="00863ED8" w:rsidRPr="00807901">
        <w:rPr>
          <w:rFonts w:ascii="Times New Roman" w:hAnsi="Times New Roman" w:cs="Times New Roman"/>
          <w:sz w:val="24"/>
          <w:szCs w:val="24"/>
        </w:rPr>
        <w:t xml:space="preserve">Tenant shall maintain records </w:t>
      </w:r>
      <w:r w:rsidR="007B5AC5">
        <w:rPr>
          <w:rFonts w:ascii="Times New Roman" w:hAnsi="Times New Roman" w:cs="Times New Roman"/>
          <w:sz w:val="24"/>
          <w:szCs w:val="24"/>
        </w:rPr>
        <w:t xml:space="preserve">reasonably acceptable to Landlord </w:t>
      </w:r>
      <w:r w:rsidR="00863ED8" w:rsidRPr="00807901">
        <w:rPr>
          <w:rFonts w:ascii="Times New Roman" w:hAnsi="Times New Roman" w:cs="Times New Roman"/>
          <w:sz w:val="24"/>
          <w:szCs w:val="24"/>
        </w:rPr>
        <w:t>to substantiate compliance and provide such records to Landlord upon request.</w:t>
      </w:r>
      <w:r w:rsidRPr="00807901">
        <w:rPr>
          <w:rFonts w:ascii="Times New Roman" w:hAnsi="Times New Roman" w:cs="Times New Roman"/>
          <w:sz w:val="24"/>
          <w:szCs w:val="24"/>
        </w:rPr>
        <w:t>”</w:t>
      </w:r>
      <w:r>
        <w:rPr>
          <w:rStyle w:val="FootnoteReference"/>
          <w:rFonts w:ascii="Times New Roman" w:hAnsi="Times New Roman" w:cs="Times New Roman"/>
          <w:sz w:val="24"/>
          <w:szCs w:val="24"/>
        </w:rPr>
        <w:footnoteReference w:id="21"/>
      </w:r>
      <w:r w:rsidR="00863ED8" w:rsidRPr="00807901">
        <w:rPr>
          <w:rFonts w:ascii="Times New Roman" w:hAnsi="Times New Roman" w:cs="Times New Roman"/>
          <w:sz w:val="24"/>
          <w:szCs w:val="24"/>
        </w:rPr>
        <w:t xml:space="preserve"> </w:t>
      </w:r>
      <w:r w:rsidR="00675B87">
        <w:rPr>
          <w:rFonts w:ascii="Times New Roman" w:hAnsi="Times New Roman" w:cs="Times New Roman"/>
          <w:sz w:val="24"/>
          <w:szCs w:val="24"/>
        </w:rPr>
        <w:t xml:space="preserve"> </w:t>
      </w:r>
    </w:p>
    <w:p w14:paraId="5DA08680" w14:textId="77777777" w:rsidR="00807901" w:rsidRPr="00807901" w:rsidRDefault="00807901" w:rsidP="00807901">
      <w:pPr>
        <w:pStyle w:val="ListParagraph"/>
        <w:jc w:val="both"/>
        <w:rPr>
          <w:rFonts w:ascii="Times New Roman" w:hAnsi="Times New Roman" w:cs="Times New Roman"/>
          <w:sz w:val="24"/>
          <w:szCs w:val="24"/>
        </w:rPr>
      </w:pPr>
    </w:p>
    <w:p w14:paraId="136027F4" w14:textId="0B0B38C0" w:rsidR="00807901" w:rsidRPr="00807901" w:rsidRDefault="004C4F66" w:rsidP="00807901">
      <w:pPr>
        <w:pStyle w:val="ListParagraph"/>
        <w:numPr>
          <w:ilvl w:val="0"/>
          <w:numId w:val="24"/>
        </w:numPr>
        <w:ind w:left="0" w:firstLine="720"/>
        <w:jc w:val="both"/>
        <w:rPr>
          <w:rFonts w:ascii="Times New Roman" w:hAnsi="Times New Roman" w:cs="Times New Roman"/>
          <w:sz w:val="24"/>
          <w:szCs w:val="24"/>
        </w:rPr>
      </w:pPr>
      <w:r>
        <w:rPr>
          <w:rFonts w:ascii="Times New Roman" w:hAnsi="Times New Roman" w:cs="Times New Roman"/>
          <w:sz w:val="24"/>
          <w:szCs w:val="24"/>
        </w:rPr>
        <w:t xml:space="preserve">“Prior to commencing any Tenant Improvement Work and/or alterations, additions or replacements that </w:t>
      </w:r>
      <w:r w:rsidR="007B5AC5">
        <w:rPr>
          <w:rFonts w:ascii="Times New Roman" w:hAnsi="Times New Roman" w:cs="Times New Roman"/>
          <w:sz w:val="24"/>
          <w:szCs w:val="24"/>
        </w:rPr>
        <w:t>may</w:t>
      </w:r>
      <w:r>
        <w:rPr>
          <w:rFonts w:ascii="Times New Roman" w:hAnsi="Times New Roman" w:cs="Times New Roman"/>
          <w:sz w:val="24"/>
          <w:szCs w:val="24"/>
        </w:rPr>
        <w:t xml:space="preserve"> adversely affect the environmental performance </w:t>
      </w:r>
      <w:r w:rsidR="007B5AC5">
        <w:rPr>
          <w:rFonts w:ascii="Times New Roman" w:hAnsi="Times New Roman" w:cs="Times New Roman"/>
          <w:sz w:val="24"/>
          <w:szCs w:val="24"/>
        </w:rPr>
        <w:t xml:space="preserve">rating, </w:t>
      </w:r>
      <w:r>
        <w:rPr>
          <w:rFonts w:ascii="Times New Roman" w:hAnsi="Times New Roman" w:cs="Times New Roman"/>
          <w:sz w:val="24"/>
          <w:szCs w:val="24"/>
        </w:rPr>
        <w:t xml:space="preserve">or sustainability of the Building, the Tenant </w:t>
      </w:r>
      <w:r w:rsidR="00FC293B">
        <w:rPr>
          <w:rFonts w:ascii="Times New Roman" w:hAnsi="Times New Roman" w:cs="Times New Roman"/>
          <w:sz w:val="24"/>
          <w:szCs w:val="24"/>
        </w:rPr>
        <w:t xml:space="preserve">must obtain Landlord’s prior written consent, which consent shall be at Landlord’s sole and absolute discretion.  When seeking Landlord’s consent in writing, Tenant </w:t>
      </w:r>
      <w:r>
        <w:rPr>
          <w:rFonts w:ascii="Times New Roman" w:hAnsi="Times New Roman" w:cs="Times New Roman"/>
          <w:sz w:val="24"/>
          <w:szCs w:val="24"/>
        </w:rPr>
        <w:t>shall:</w:t>
      </w:r>
    </w:p>
    <w:p w14:paraId="0214F555" w14:textId="77777777" w:rsidR="00807901" w:rsidRDefault="00807901" w:rsidP="00807901">
      <w:pPr>
        <w:pStyle w:val="ListParagraph"/>
        <w:ind w:left="1440"/>
        <w:jc w:val="both"/>
        <w:rPr>
          <w:rFonts w:ascii="Times New Roman" w:hAnsi="Times New Roman" w:cs="Times New Roman"/>
          <w:sz w:val="24"/>
          <w:szCs w:val="24"/>
        </w:rPr>
      </w:pPr>
    </w:p>
    <w:p w14:paraId="47E183CB" w14:textId="7AF012D6" w:rsidR="00430A8F" w:rsidRDefault="004C4F66" w:rsidP="00807901">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Provide sufficient</w:t>
      </w:r>
      <w:r w:rsidR="00FC293B">
        <w:rPr>
          <w:rFonts w:ascii="Times New Roman" w:hAnsi="Times New Roman" w:cs="Times New Roman"/>
          <w:sz w:val="24"/>
          <w:szCs w:val="24"/>
        </w:rPr>
        <w:t xml:space="preserve"> notice and</w:t>
      </w:r>
      <w:r>
        <w:rPr>
          <w:rFonts w:ascii="Times New Roman" w:hAnsi="Times New Roman" w:cs="Times New Roman"/>
          <w:sz w:val="24"/>
          <w:szCs w:val="24"/>
        </w:rPr>
        <w:t xml:space="preserve"> information to Landlord</w:t>
      </w:r>
      <w:r w:rsidR="00FC293B">
        <w:rPr>
          <w:rFonts w:ascii="Times New Roman" w:hAnsi="Times New Roman" w:cs="Times New Roman"/>
          <w:sz w:val="24"/>
          <w:szCs w:val="24"/>
        </w:rPr>
        <w:t xml:space="preserve"> of the Tenant Improvement Work and/or alterations, additions or replacements</w:t>
      </w:r>
      <w:r w:rsidR="007B5AC5">
        <w:rPr>
          <w:rFonts w:ascii="Times New Roman" w:hAnsi="Times New Roman" w:cs="Times New Roman"/>
          <w:sz w:val="24"/>
          <w:szCs w:val="24"/>
        </w:rPr>
        <w:t xml:space="preserve"> </w:t>
      </w:r>
      <w:r w:rsidR="00430A8F">
        <w:rPr>
          <w:rFonts w:ascii="Times New Roman" w:hAnsi="Times New Roman" w:cs="Times New Roman"/>
          <w:sz w:val="24"/>
          <w:szCs w:val="24"/>
        </w:rPr>
        <w:t>to be conducted</w:t>
      </w:r>
      <w:r w:rsidR="00FC293B">
        <w:rPr>
          <w:rFonts w:ascii="Times New Roman" w:hAnsi="Times New Roman" w:cs="Times New Roman"/>
          <w:sz w:val="24"/>
          <w:szCs w:val="24"/>
        </w:rPr>
        <w:t>, and reasonably and timely comply with Landlord’s requests for further information;</w:t>
      </w:r>
    </w:p>
    <w:p w14:paraId="7936A1A1" w14:textId="670FA130" w:rsidR="00807901" w:rsidRPr="00807901" w:rsidRDefault="00430A8F" w:rsidP="00807901">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Wait </w:t>
      </w:r>
      <w:r w:rsidR="004C4F66">
        <w:rPr>
          <w:rFonts w:ascii="Times New Roman" w:hAnsi="Times New Roman" w:cs="Times New Roman"/>
          <w:sz w:val="24"/>
          <w:szCs w:val="24"/>
        </w:rPr>
        <w:t xml:space="preserve">a reasonable period </w:t>
      </w:r>
      <w:r w:rsidR="00FC293B">
        <w:rPr>
          <w:rFonts w:ascii="Times New Roman" w:hAnsi="Times New Roman" w:cs="Times New Roman"/>
          <w:sz w:val="24"/>
          <w:szCs w:val="24"/>
        </w:rPr>
        <w:t xml:space="preserve">of time </w:t>
      </w:r>
      <w:r w:rsidR="004C4F66">
        <w:rPr>
          <w:rFonts w:ascii="Times New Roman" w:hAnsi="Times New Roman" w:cs="Times New Roman"/>
          <w:sz w:val="24"/>
          <w:szCs w:val="24"/>
        </w:rPr>
        <w:t xml:space="preserve">before commencing the </w:t>
      </w:r>
      <w:r>
        <w:rPr>
          <w:rFonts w:ascii="Times New Roman" w:hAnsi="Times New Roman" w:cs="Times New Roman"/>
          <w:sz w:val="24"/>
          <w:szCs w:val="24"/>
        </w:rPr>
        <w:t xml:space="preserve">Tenant Improvement Work and/or alterations, additions, or replacements </w:t>
      </w:r>
      <w:r w:rsidR="004C4F66">
        <w:rPr>
          <w:rFonts w:ascii="Times New Roman" w:hAnsi="Times New Roman" w:cs="Times New Roman"/>
          <w:sz w:val="24"/>
          <w:szCs w:val="24"/>
        </w:rPr>
        <w:t xml:space="preserve">of not less than [__] days </w:t>
      </w:r>
      <w:r w:rsidR="00FC293B">
        <w:rPr>
          <w:rFonts w:ascii="Times New Roman" w:hAnsi="Times New Roman" w:cs="Times New Roman"/>
          <w:sz w:val="24"/>
          <w:szCs w:val="24"/>
        </w:rPr>
        <w:t xml:space="preserve">after </w:t>
      </w:r>
      <w:r w:rsidR="00404A53">
        <w:rPr>
          <w:rFonts w:ascii="Times New Roman" w:hAnsi="Times New Roman" w:cs="Times New Roman"/>
          <w:sz w:val="24"/>
          <w:szCs w:val="24"/>
        </w:rPr>
        <w:lastRenderedPageBreak/>
        <w:t>providing Landlord with the foregoing notice and information</w:t>
      </w:r>
      <w:r w:rsidR="00FC293B">
        <w:rPr>
          <w:rFonts w:ascii="Times New Roman" w:hAnsi="Times New Roman" w:cs="Times New Roman"/>
          <w:sz w:val="24"/>
          <w:szCs w:val="24"/>
        </w:rPr>
        <w:t xml:space="preserve"> </w:t>
      </w:r>
      <w:r w:rsidR="004C4F66">
        <w:rPr>
          <w:rFonts w:ascii="Times New Roman" w:hAnsi="Times New Roman" w:cs="Times New Roman"/>
          <w:sz w:val="24"/>
          <w:szCs w:val="24"/>
        </w:rPr>
        <w:t xml:space="preserve">to provide Landlord with an opportunity to assess the potential adverse effects of the proposed Tenant Improvement Work and/or alterations, additions, or replacements and, if required, to comply with any </w:t>
      </w:r>
      <w:r w:rsidR="00FE2EE5">
        <w:rPr>
          <w:rFonts w:ascii="Times New Roman" w:hAnsi="Times New Roman" w:cs="Times New Roman"/>
          <w:sz w:val="24"/>
          <w:szCs w:val="24"/>
        </w:rPr>
        <w:t xml:space="preserve">Green Building Code </w:t>
      </w:r>
      <w:r w:rsidR="004C4F66">
        <w:rPr>
          <w:rFonts w:ascii="Times New Roman" w:hAnsi="Times New Roman" w:cs="Times New Roman"/>
          <w:sz w:val="24"/>
          <w:szCs w:val="24"/>
        </w:rPr>
        <w:t>or other applicable law</w:t>
      </w:r>
      <w:r w:rsidR="00FE2EE5">
        <w:rPr>
          <w:rFonts w:ascii="Times New Roman" w:hAnsi="Times New Roman" w:cs="Times New Roman"/>
          <w:sz w:val="24"/>
          <w:szCs w:val="24"/>
        </w:rPr>
        <w:t xml:space="preserve"> or Landlord Sustainability P</w:t>
      </w:r>
      <w:r w:rsidR="002D7980">
        <w:rPr>
          <w:rFonts w:ascii="Times New Roman" w:hAnsi="Times New Roman" w:cs="Times New Roman"/>
          <w:sz w:val="24"/>
          <w:szCs w:val="24"/>
        </w:rPr>
        <w:t>ractice</w:t>
      </w:r>
      <w:r w:rsidR="004C4F66">
        <w:rPr>
          <w:rFonts w:ascii="Times New Roman" w:hAnsi="Times New Roman" w:cs="Times New Roman"/>
          <w:sz w:val="24"/>
          <w:szCs w:val="24"/>
        </w:rPr>
        <w:t>;</w:t>
      </w:r>
    </w:p>
    <w:p w14:paraId="3C6BBF51" w14:textId="53DA7634" w:rsidR="001761B7" w:rsidRDefault="004C4F66" w:rsidP="001761B7">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Cooperate with Landlord</w:t>
      </w:r>
      <w:r w:rsidR="002D7980">
        <w:rPr>
          <w:rFonts w:ascii="Times New Roman" w:hAnsi="Times New Roman" w:cs="Times New Roman"/>
          <w:sz w:val="24"/>
          <w:szCs w:val="24"/>
        </w:rPr>
        <w:t xml:space="preserve"> to provide additional time, if </w:t>
      </w:r>
      <w:r w:rsidR="00FE2EE5">
        <w:rPr>
          <w:rFonts w:ascii="Times New Roman" w:hAnsi="Times New Roman" w:cs="Times New Roman"/>
          <w:sz w:val="24"/>
          <w:szCs w:val="24"/>
        </w:rPr>
        <w:t>necessary,</w:t>
      </w:r>
      <w:r w:rsidR="002D7980">
        <w:rPr>
          <w:rFonts w:ascii="Times New Roman" w:hAnsi="Times New Roman" w:cs="Times New Roman"/>
          <w:sz w:val="24"/>
          <w:szCs w:val="24"/>
        </w:rPr>
        <w:t xml:space="preserve"> to comply with any </w:t>
      </w:r>
      <w:r w:rsidR="00886772">
        <w:rPr>
          <w:rFonts w:ascii="Times New Roman" w:hAnsi="Times New Roman" w:cs="Times New Roman"/>
          <w:sz w:val="24"/>
          <w:szCs w:val="24"/>
        </w:rPr>
        <w:t>Green Building Code</w:t>
      </w:r>
      <w:r w:rsidR="002D7980">
        <w:rPr>
          <w:rFonts w:ascii="Times New Roman" w:hAnsi="Times New Roman" w:cs="Times New Roman"/>
          <w:sz w:val="24"/>
          <w:szCs w:val="24"/>
        </w:rPr>
        <w:t xml:space="preserve"> </w:t>
      </w:r>
      <w:r w:rsidR="00FC293B">
        <w:rPr>
          <w:rFonts w:ascii="Times New Roman" w:hAnsi="Times New Roman" w:cs="Times New Roman"/>
          <w:sz w:val="24"/>
          <w:szCs w:val="24"/>
        </w:rPr>
        <w:t xml:space="preserve">or other applicable law </w:t>
      </w:r>
      <w:r w:rsidR="00B54348">
        <w:rPr>
          <w:rFonts w:ascii="Times New Roman" w:hAnsi="Times New Roman" w:cs="Times New Roman"/>
          <w:sz w:val="24"/>
          <w:szCs w:val="24"/>
        </w:rPr>
        <w:t>or Landlord Sustainability P</w:t>
      </w:r>
      <w:r w:rsidR="002D7980">
        <w:rPr>
          <w:rFonts w:ascii="Times New Roman" w:hAnsi="Times New Roman" w:cs="Times New Roman"/>
          <w:sz w:val="24"/>
          <w:szCs w:val="24"/>
        </w:rPr>
        <w:t>ractice, and to consider and reasonably implement any compliance needs or reasonable suggestions by the Landlord to avoid or minimize any such potential adverse effect.”</w:t>
      </w:r>
      <w:r w:rsidR="002D7980">
        <w:rPr>
          <w:rStyle w:val="FootnoteReference"/>
          <w:rFonts w:ascii="Times New Roman" w:hAnsi="Times New Roman" w:cs="Times New Roman"/>
          <w:sz w:val="24"/>
          <w:szCs w:val="24"/>
        </w:rPr>
        <w:footnoteReference w:id="22"/>
      </w:r>
      <w:r w:rsidR="00675B87">
        <w:rPr>
          <w:rFonts w:ascii="Times New Roman" w:hAnsi="Times New Roman" w:cs="Times New Roman"/>
          <w:sz w:val="24"/>
          <w:szCs w:val="24"/>
        </w:rPr>
        <w:t xml:space="preserve"> </w:t>
      </w:r>
    </w:p>
    <w:p w14:paraId="07F3F6FB" w14:textId="77777777" w:rsidR="000D2901" w:rsidRDefault="000D2901" w:rsidP="000D2901">
      <w:pPr>
        <w:pStyle w:val="ListParagraph"/>
        <w:ind w:left="1440"/>
        <w:jc w:val="both"/>
        <w:rPr>
          <w:rFonts w:ascii="Times New Roman" w:hAnsi="Times New Roman" w:cs="Times New Roman"/>
          <w:sz w:val="24"/>
          <w:szCs w:val="24"/>
        </w:rPr>
      </w:pPr>
    </w:p>
    <w:p w14:paraId="1B248D1E" w14:textId="4DC4E5AE" w:rsidR="00E44AB2" w:rsidRDefault="001B1551" w:rsidP="005E1A27">
      <w:pPr>
        <w:pStyle w:val="ListParagraph"/>
        <w:numPr>
          <w:ilvl w:val="0"/>
          <w:numId w:val="24"/>
        </w:numPr>
        <w:ind w:left="0" w:firstLine="720"/>
        <w:jc w:val="both"/>
        <w:rPr>
          <w:rFonts w:ascii="Times New Roman" w:hAnsi="Times New Roman" w:cs="Times New Roman"/>
          <w:sz w:val="24"/>
          <w:szCs w:val="24"/>
        </w:rPr>
      </w:pPr>
      <w:r>
        <w:rPr>
          <w:rFonts w:ascii="Times New Roman" w:hAnsi="Times New Roman" w:cs="Times New Roman"/>
          <w:sz w:val="24"/>
          <w:szCs w:val="24"/>
        </w:rPr>
        <w:t xml:space="preserve">“Tenant </w:t>
      </w:r>
      <w:r w:rsidR="00895BA6">
        <w:rPr>
          <w:rFonts w:ascii="Times New Roman" w:hAnsi="Times New Roman" w:cs="Times New Roman"/>
          <w:sz w:val="24"/>
          <w:szCs w:val="24"/>
        </w:rPr>
        <w:t>and Tenant’s contractors shall abide by Landlord’s Contractor Rules and Regulations attached hereto as Exhibit [</w:t>
      </w:r>
      <w:r w:rsidR="008429D0">
        <w:rPr>
          <w:rFonts w:ascii="Times New Roman" w:hAnsi="Times New Roman" w:cs="Times New Roman"/>
          <w:sz w:val="24"/>
          <w:szCs w:val="24"/>
        </w:rPr>
        <w:t>B</w:t>
      </w:r>
      <w:r w:rsidR="00895BA6">
        <w:rPr>
          <w:rFonts w:ascii="Times New Roman" w:hAnsi="Times New Roman" w:cs="Times New Roman"/>
          <w:sz w:val="24"/>
          <w:szCs w:val="24"/>
        </w:rPr>
        <w:t>]</w:t>
      </w:r>
      <w:r w:rsidR="003846CF">
        <w:rPr>
          <w:rStyle w:val="FootnoteReference"/>
          <w:rFonts w:ascii="Times New Roman" w:hAnsi="Times New Roman" w:cs="Times New Roman"/>
          <w:sz w:val="24"/>
          <w:szCs w:val="24"/>
        </w:rPr>
        <w:footnoteReference w:id="23"/>
      </w:r>
      <w:r w:rsidR="00895BA6">
        <w:rPr>
          <w:rFonts w:ascii="Times New Roman" w:hAnsi="Times New Roman" w:cs="Times New Roman"/>
          <w:sz w:val="24"/>
          <w:szCs w:val="24"/>
        </w:rPr>
        <w:t xml:space="preserve"> and any modifications thereto.”</w:t>
      </w:r>
      <w:r w:rsidR="00895BA6">
        <w:rPr>
          <w:rStyle w:val="FootnoteReference"/>
          <w:rFonts w:ascii="Times New Roman" w:hAnsi="Times New Roman" w:cs="Times New Roman"/>
          <w:sz w:val="24"/>
          <w:szCs w:val="24"/>
        </w:rPr>
        <w:footnoteReference w:id="24"/>
      </w:r>
      <w:r w:rsidR="00863ED8">
        <w:rPr>
          <w:rFonts w:ascii="Times New Roman" w:hAnsi="Times New Roman" w:cs="Times New Roman"/>
          <w:sz w:val="24"/>
          <w:szCs w:val="24"/>
        </w:rPr>
        <w:t xml:space="preserve">  </w:t>
      </w:r>
    </w:p>
    <w:p w14:paraId="5FDF8D40" w14:textId="77777777" w:rsidR="00807901" w:rsidRPr="00807901" w:rsidRDefault="00807901" w:rsidP="00807901">
      <w:pPr>
        <w:pStyle w:val="ListParagraph"/>
        <w:jc w:val="both"/>
        <w:rPr>
          <w:rFonts w:ascii="Times New Roman" w:hAnsi="Times New Roman" w:cs="Times New Roman"/>
          <w:sz w:val="24"/>
          <w:szCs w:val="24"/>
        </w:rPr>
      </w:pPr>
    </w:p>
    <w:p w14:paraId="3E70655D" w14:textId="0109DEC9" w:rsidR="001761B7" w:rsidRPr="001761B7" w:rsidRDefault="001761B7"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Recycling and Waste Management.</w:t>
      </w:r>
    </w:p>
    <w:p w14:paraId="37346569" w14:textId="7D2B93A5" w:rsidR="00122517" w:rsidRDefault="001761B7" w:rsidP="001761B7">
      <w:pPr>
        <w:jc w:val="both"/>
        <w:rPr>
          <w:rFonts w:ascii="Times New Roman" w:hAnsi="Times New Roman" w:cs="Times New Roman"/>
          <w:sz w:val="24"/>
          <w:szCs w:val="24"/>
        </w:rPr>
      </w:pPr>
      <w:r>
        <w:rPr>
          <w:rFonts w:ascii="Times New Roman" w:hAnsi="Times New Roman" w:cs="Times New Roman"/>
          <w:sz w:val="24"/>
          <w:szCs w:val="24"/>
        </w:rPr>
        <w:t>“Tenant covenants and agrees, at its sole cost and expense, to: (1) comply with any Green Building Code, Landlord Sustainability Practice</w:t>
      </w:r>
      <w:r w:rsidR="00301FB2">
        <w:rPr>
          <w:rFonts w:ascii="Times New Roman" w:hAnsi="Times New Roman" w:cs="Times New Roman"/>
          <w:sz w:val="24"/>
          <w:szCs w:val="24"/>
        </w:rPr>
        <w:t>s</w:t>
      </w:r>
      <w:r>
        <w:rPr>
          <w:rFonts w:ascii="Times New Roman" w:hAnsi="Times New Roman" w:cs="Times New Roman"/>
          <w:sz w:val="24"/>
          <w:szCs w:val="24"/>
        </w:rPr>
        <w:t xml:space="preserve">, including any recycling policy, or any other state, county, municipal, or federal law or </w:t>
      </w:r>
      <w:r w:rsidR="00253601">
        <w:rPr>
          <w:rFonts w:ascii="Times New Roman" w:hAnsi="Times New Roman" w:cs="Times New Roman"/>
          <w:sz w:val="24"/>
          <w:szCs w:val="24"/>
        </w:rPr>
        <w:t xml:space="preserve">mandatory requirements by </w:t>
      </w:r>
      <w:r>
        <w:rPr>
          <w:rFonts w:ascii="Times New Roman" w:hAnsi="Times New Roman" w:cs="Times New Roman"/>
          <w:sz w:val="24"/>
          <w:szCs w:val="24"/>
        </w:rPr>
        <w:t>other governing authorities, departments, commissions, agencies or boards, regarding the collection, sorting, separation, composting and recycling of garbage, trash, rubbish, refuse or waste, and (2) that Tenant shall pay all costs, expenses, fines, penalties or damages that may be imposed on Landlord or Tenant for Tenant’s failure to comply with the provisions of this Section.”</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w:t>
      </w:r>
    </w:p>
    <w:p w14:paraId="0C1E691D" w14:textId="77777777" w:rsidR="000D2901" w:rsidRDefault="000D2901" w:rsidP="000D2901">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lastRenderedPageBreak/>
        <w:t>Maintenance &amp; Cleaning.</w:t>
      </w:r>
    </w:p>
    <w:p w14:paraId="05B337E8" w14:textId="77777777" w:rsidR="000D2901" w:rsidRDefault="000D2901" w:rsidP="000D2901">
      <w:pPr>
        <w:pStyle w:val="ListParagraph"/>
        <w:rPr>
          <w:rFonts w:ascii="Times New Roman" w:hAnsi="Times New Roman" w:cs="Times New Roman"/>
          <w:sz w:val="24"/>
          <w:szCs w:val="24"/>
        </w:rPr>
      </w:pPr>
    </w:p>
    <w:p w14:paraId="477485DD" w14:textId="64AC3D57" w:rsidR="000D2901" w:rsidRDefault="000D2901" w:rsidP="000D2901">
      <w:pPr>
        <w:pStyle w:val="ListParagraph"/>
        <w:numPr>
          <w:ilvl w:val="0"/>
          <w:numId w:val="18"/>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 xml:space="preserve">“Any maintenance and repairs shall comply with any Green Building Code requirements and/or Landlord Sustainability Practices that the Tenant has accepted as part of this Agreement.” </w:t>
      </w:r>
    </w:p>
    <w:p w14:paraId="3EBA1476" w14:textId="77777777" w:rsidR="00426071" w:rsidRPr="00807901" w:rsidRDefault="00426071" w:rsidP="00426071">
      <w:pPr>
        <w:pStyle w:val="ListParagraph"/>
        <w:jc w:val="both"/>
        <w:rPr>
          <w:rFonts w:ascii="Times New Roman" w:hAnsi="Times New Roman" w:cs="Times New Roman"/>
          <w:sz w:val="24"/>
          <w:szCs w:val="24"/>
        </w:rPr>
      </w:pPr>
    </w:p>
    <w:p w14:paraId="5C404D2B" w14:textId="082B1E59" w:rsidR="000D2901" w:rsidRDefault="000D2901" w:rsidP="000D2901">
      <w:pPr>
        <w:pStyle w:val="ListParagraph"/>
        <w:numPr>
          <w:ilvl w:val="0"/>
          <w:numId w:val="18"/>
        </w:numPr>
        <w:ind w:left="0" w:firstLine="720"/>
        <w:jc w:val="both"/>
        <w:rPr>
          <w:rFonts w:ascii="Times New Roman" w:hAnsi="Times New Roman" w:cs="Times New Roman"/>
          <w:sz w:val="24"/>
          <w:szCs w:val="24"/>
        </w:rPr>
      </w:pPr>
      <w:r>
        <w:rPr>
          <w:rFonts w:ascii="Times New Roman" w:hAnsi="Times New Roman" w:cs="Times New Roman"/>
          <w:sz w:val="24"/>
          <w:szCs w:val="24"/>
        </w:rPr>
        <w:t>“</w:t>
      </w:r>
      <w:r w:rsidRPr="00F15F63">
        <w:rPr>
          <w:rFonts w:ascii="Times New Roman" w:hAnsi="Times New Roman" w:cs="Times New Roman"/>
          <w:sz w:val="24"/>
          <w:szCs w:val="24"/>
        </w:rPr>
        <w:t>[Landlord] [Tenant] [Landlord and Tenant] [Landlord an</w:t>
      </w:r>
      <w:r>
        <w:rPr>
          <w:rFonts w:ascii="Times New Roman" w:hAnsi="Times New Roman" w:cs="Times New Roman"/>
          <w:sz w:val="24"/>
          <w:szCs w:val="24"/>
        </w:rPr>
        <w:t>d all tenants of the building]</w:t>
      </w:r>
      <w:r w:rsidR="00426071">
        <w:rPr>
          <w:rFonts w:ascii="Times New Roman" w:hAnsi="Times New Roman" w:cs="Times New Roman"/>
          <w:sz w:val="24"/>
          <w:szCs w:val="24"/>
        </w:rPr>
        <w:t xml:space="preserve"> shall </w:t>
      </w:r>
      <w:r w:rsidRPr="00F15F63">
        <w:rPr>
          <w:rFonts w:ascii="Times New Roman" w:hAnsi="Times New Roman" w:cs="Times New Roman"/>
          <w:sz w:val="24"/>
          <w:szCs w:val="24"/>
        </w:rPr>
        <w:t>use</w:t>
      </w:r>
      <w:r>
        <w:rPr>
          <w:rFonts w:ascii="Times New Roman" w:hAnsi="Times New Roman" w:cs="Times New Roman"/>
          <w:sz w:val="24"/>
          <w:szCs w:val="24"/>
        </w:rPr>
        <w:t xml:space="preserve"> [and require that all janitorial services use]</w:t>
      </w:r>
      <w:r w:rsidRPr="00F15F63">
        <w:rPr>
          <w:rFonts w:ascii="Times New Roman" w:hAnsi="Times New Roman" w:cs="Times New Roman"/>
          <w:sz w:val="24"/>
          <w:szCs w:val="24"/>
        </w:rPr>
        <w:t xml:space="preserve"> cleaning products (including</w:t>
      </w:r>
      <w:r>
        <w:rPr>
          <w:rFonts w:ascii="Times New Roman" w:hAnsi="Times New Roman" w:cs="Times New Roman"/>
          <w:sz w:val="24"/>
          <w:szCs w:val="24"/>
        </w:rPr>
        <w:t xml:space="preserve"> but not limited to</w:t>
      </w:r>
      <w:r w:rsidRPr="00F15F63">
        <w:rPr>
          <w:rFonts w:ascii="Times New Roman" w:hAnsi="Times New Roman" w:cs="Times New Roman"/>
          <w:sz w:val="24"/>
          <w:szCs w:val="24"/>
        </w:rPr>
        <w:t xml:space="preserve"> general purpose cle</w:t>
      </w:r>
      <w:r>
        <w:rPr>
          <w:rFonts w:ascii="Times New Roman" w:hAnsi="Times New Roman" w:cs="Times New Roman"/>
          <w:sz w:val="24"/>
          <w:szCs w:val="24"/>
        </w:rPr>
        <w:t xml:space="preserve">aners, floor cleaners, </w:t>
      </w:r>
      <w:r w:rsidRPr="00F15F63">
        <w:rPr>
          <w:rFonts w:ascii="Times New Roman" w:hAnsi="Times New Roman" w:cs="Times New Roman"/>
          <w:sz w:val="24"/>
          <w:szCs w:val="24"/>
        </w:rPr>
        <w:t>hand soap, etc.) that meet, are equivalent to, or</w:t>
      </w:r>
      <w:r>
        <w:rPr>
          <w:rFonts w:ascii="Times New Roman" w:hAnsi="Times New Roman" w:cs="Times New Roman"/>
          <w:sz w:val="24"/>
          <w:szCs w:val="24"/>
        </w:rPr>
        <w:t xml:space="preserve"> exceed the emission </w:t>
      </w:r>
      <w:r w:rsidRPr="00F15F63">
        <w:rPr>
          <w:rFonts w:ascii="Times New Roman" w:hAnsi="Times New Roman" w:cs="Times New Roman"/>
          <w:sz w:val="24"/>
          <w:szCs w:val="24"/>
        </w:rPr>
        <w:t>standards and requirements</w:t>
      </w:r>
      <w:r>
        <w:rPr>
          <w:rFonts w:ascii="Times New Roman" w:hAnsi="Times New Roman" w:cs="Times New Roman"/>
          <w:sz w:val="24"/>
          <w:szCs w:val="24"/>
        </w:rPr>
        <w:t xml:space="preserve"> in Green Seal Standard for Commercial and Institutional Cleaning Services, GS-42 and/or contain the following certifications or labels: UL ECOLOGO or US EPA Design for the Environment (DfE) and use environmentally sustainable paper products [when price, quality, and availability are comparable or reasonably similar to conventional products]</w:t>
      </w:r>
      <w:r w:rsidRPr="00F15F63">
        <w:rPr>
          <w:rFonts w:ascii="Times New Roman" w:hAnsi="Times New Roman" w:cs="Times New Roman"/>
          <w:sz w:val="24"/>
          <w:szCs w:val="24"/>
        </w:rPr>
        <w:t>.</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[Landlord] [Tenant] [Landlord and Tenant] [Landlord and all tenants of the building] shall ensure that </w:t>
      </w:r>
      <w:r w:rsidRPr="0068130F">
        <w:rPr>
          <w:rFonts w:ascii="Times New Roman" w:hAnsi="Times New Roman" w:cs="Times New Roman"/>
          <w:sz w:val="24"/>
          <w:szCs w:val="24"/>
        </w:rPr>
        <w:t xml:space="preserve">any cleaning contracts entered into by it require the cleaning contractor to comply with </w:t>
      </w:r>
      <w:r>
        <w:rPr>
          <w:rFonts w:ascii="Times New Roman" w:hAnsi="Times New Roman" w:cs="Times New Roman"/>
          <w:sz w:val="24"/>
          <w:szCs w:val="24"/>
        </w:rPr>
        <w:t>provisions of this section.</w:t>
      </w:r>
      <w:r w:rsidRPr="0068130F">
        <w:rPr>
          <w:rFonts w:ascii="Times New Roman" w:hAnsi="Times New Roman" w:cs="Times New Roman"/>
          <w:sz w:val="24"/>
          <w:szCs w:val="24"/>
        </w:rPr>
        <w:t xml:space="preserve"> </w:t>
      </w:r>
      <w:r>
        <w:rPr>
          <w:rFonts w:ascii="Times New Roman" w:hAnsi="Times New Roman" w:cs="Times New Roman"/>
          <w:sz w:val="24"/>
          <w:szCs w:val="24"/>
        </w:rPr>
        <w:t xml:space="preserve"> The same shall</w:t>
      </w:r>
      <w:r w:rsidRPr="0068130F">
        <w:rPr>
          <w:rFonts w:ascii="Times New Roman" w:hAnsi="Times New Roman" w:cs="Times New Roman"/>
          <w:sz w:val="24"/>
          <w:szCs w:val="24"/>
        </w:rPr>
        <w:t xml:space="preserve"> ensure </w:t>
      </w:r>
      <w:r>
        <w:rPr>
          <w:rFonts w:ascii="Times New Roman" w:hAnsi="Times New Roman" w:cs="Times New Roman"/>
          <w:sz w:val="24"/>
          <w:szCs w:val="24"/>
        </w:rPr>
        <w:t xml:space="preserve">that any cleaning contractor properly </w:t>
      </w:r>
      <w:r w:rsidRPr="0068130F">
        <w:rPr>
          <w:rFonts w:ascii="Times New Roman" w:hAnsi="Times New Roman" w:cs="Times New Roman"/>
          <w:sz w:val="24"/>
          <w:szCs w:val="24"/>
        </w:rPr>
        <w:t xml:space="preserve">understands and is trained in the maintenance of specialized green facilities. </w:t>
      </w:r>
      <w:r>
        <w:rPr>
          <w:rFonts w:ascii="Times New Roman" w:hAnsi="Times New Roman" w:cs="Times New Roman"/>
          <w:sz w:val="24"/>
          <w:szCs w:val="24"/>
        </w:rPr>
        <w:t xml:space="preserve">[If Tenant contracts for a cleaning contract, Landlord reserves the right to </w:t>
      </w:r>
      <w:r w:rsidRPr="0068130F">
        <w:rPr>
          <w:rFonts w:ascii="Times New Roman" w:hAnsi="Times New Roman" w:cs="Times New Roman"/>
          <w:sz w:val="24"/>
          <w:szCs w:val="24"/>
        </w:rPr>
        <w:t>approve, acting reasonably, any Tenant cleaning contractor or cleaning contrac</w:t>
      </w:r>
      <w:r>
        <w:rPr>
          <w:rFonts w:ascii="Times New Roman" w:hAnsi="Times New Roman" w:cs="Times New Roman"/>
          <w:sz w:val="24"/>
          <w:szCs w:val="24"/>
        </w:rPr>
        <w:t>t, but without liability on the part of Landlord.]”</w:t>
      </w:r>
      <w:r>
        <w:rPr>
          <w:rStyle w:val="FootnoteReference"/>
          <w:rFonts w:ascii="Times New Roman" w:hAnsi="Times New Roman" w:cs="Times New Roman"/>
          <w:sz w:val="24"/>
          <w:szCs w:val="24"/>
        </w:rPr>
        <w:footnoteReference w:id="27"/>
      </w:r>
    </w:p>
    <w:p w14:paraId="29DD5B51" w14:textId="77777777" w:rsidR="000D2901" w:rsidRDefault="000D2901" w:rsidP="000D2901">
      <w:pPr>
        <w:pStyle w:val="ListParagraph"/>
        <w:jc w:val="both"/>
        <w:rPr>
          <w:rFonts w:ascii="Times New Roman" w:hAnsi="Times New Roman" w:cs="Times New Roman"/>
          <w:sz w:val="24"/>
          <w:szCs w:val="24"/>
        </w:rPr>
      </w:pPr>
    </w:p>
    <w:p w14:paraId="5500CD71" w14:textId="5DA79B9B" w:rsidR="000D2901" w:rsidRPr="000D2901" w:rsidRDefault="000D2901" w:rsidP="000D2901">
      <w:pPr>
        <w:pStyle w:val="ListParagraph"/>
        <w:numPr>
          <w:ilvl w:val="0"/>
          <w:numId w:val="18"/>
        </w:numPr>
        <w:ind w:left="0" w:firstLine="720"/>
        <w:jc w:val="both"/>
        <w:rPr>
          <w:rFonts w:ascii="Times New Roman" w:hAnsi="Times New Roman" w:cs="Times New Roman"/>
          <w:sz w:val="24"/>
          <w:szCs w:val="24"/>
        </w:rPr>
      </w:pPr>
      <w:r w:rsidRPr="00CE40A3">
        <w:rPr>
          <w:rFonts w:ascii="Times New Roman" w:hAnsi="Times New Roman" w:cs="Times New Roman"/>
          <w:sz w:val="24"/>
          <w:szCs w:val="24"/>
        </w:rPr>
        <w:lastRenderedPageBreak/>
        <w:t xml:space="preserve">“Landlord </w:t>
      </w:r>
      <w:r w:rsidR="00113340">
        <w:rPr>
          <w:rFonts w:ascii="Times New Roman" w:hAnsi="Times New Roman" w:cs="Times New Roman"/>
          <w:sz w:val="24"/>
          <w:szCs w:val="24"/>
        </w:rPr>
        <w:t>shall</w:t>
      </w:r>
      <w:r w:rsidRPr="00CE40A3">
        <w:rPr>
          <w:rFonts w:ascii="Times New Roman" w:hAnsi="Times New Roman" w:cs="Times New Roman"/>
          <w:sz w:val="24"/>
          <w:szCs w:val="24"/>
        </w:rPr>
        <w:t xml:space="preserve"> </w:t>
      </w:r>
      <w:r w:rsidR="00430A8F">
        <w:rPr>
          <w:rFonts w:ascii="Times New Roman" w:hAnsi="Times New Roman" w:cs="Times New Roman"/>
          <w:sz w:val="24"/>
          <w:szCs w:val="24"/>
        </w:rPr>
        <w:t>use to treat pests</w:t>
      </w:r>
      <w:r w:rsidRPr="00CE40A3">
        <w:rPr>
          <w:rFonts w:ascii="Times New Roman" w:hAnsi="Times New Roman" w:cs="Times New Roman"/>
          <w:sz w:val="24"/>
          <w:szCs w:val="24"/>
        </w:rPr>
        <w:t xml:space="preserve"> Integrated Pest Management techniques, a</w:t>
      </w:r>
      <w:r>
        <w:rPr>
          <w:rFonts w:ascii="Times New Roman" w:hAnsi="Times New Roman" w:cs="Times New Roman"/>
          <w:sz w:val="24"/>
          <w:szCs w:val="24"/>
        </w:rPr>
        <w:t xml:space="preserve">s </w:t>
      </w:r>
      <w:r w:rsidRPr="00CE40A3">
        <w:rPr>
          <w:rFonts w:ascii="Times New Roman" w:hAnsi="Times New Roman" w:cs="Times New Roman"/>
          <w:sz w:val="24"/>
          <w:szCs w:val="24"/>
        </w:rPr>
        <w:t>specified in the GSA Environmental Managem</w:t>
      </w:r>
      <w:r>
        <w:rPr>
          <w:rFonts w:ascii="Times New Roman" w:hAnsi="Times New Roman" w:cs="Times New Roman"/>
          <w:sz w:val="24"/>
          <w:szCs w:val="24"/>
        </w:rPr>
        <w:t xml:space="preserve">ent Integrated Pest Management </w:t>
      </w:r>
      <w:r w:rsidRPr="00CE40A3">
        <w:rPr>
          <w:rFonts w:ascii="Times New Roman" w:hAnsi="Times New Roman" w:cs="Times New Roman"/>
          <w:sz w:val="24"/>
          <w:szCs w:val="24"/>
        </w:rPr>
        <w:t>Technique Guide (E402-1001)</w:t>
      </w:r>
      <w:r>
        <w:rPr>
          <w:rFonts w:ascii="Times New Roman" w:hAnsi="Times New Roman" w:cs="Times New Roman"/>
          <w:sz w:val="24"/>
          <w:szCs w:val="24"/>
        </w:rPr>
        <w:t>, to minimize the use of toxic pesticides and other harmful chemicals.”</w:t>
      </w:r>
      <w:r>
        <w:rPr>
          <w:rStyle w:val="FootnoteReference"/>
          <w:rFonts w:ascii="Times New Roman" w:hAnsi="Times New Roman" w:cs="Times New Roman"/>
          <w:sz w:val="24"/>
          <w:szCs w:val="24"/>
        </w:rPr>
        <w:footnoteReference w:id="28"/>
      </w:r>
    </w:p>
    <w:p w14:paraId="06D44F09" w14:textId="77777777" w:rsidR="000D2901" w:rsidRDefault="000D2901" w:rsidP="000D2901">
      <w:pPr>
        <w:pStyle w:val="ListParagraph"/>
        <w:ind w:left="1440"/>
        <w:rPr>
          <w:rFonts w:ascii="Times New Roman" w:hAnsi="Times New Roman" w:cs="Times New Roman"/>
          <w:b/>
          <w:sz w:val="24"/>
          <w:szCs w:val="24"/>
        </w:rPr>
      </w:pPr>
    </w:p>
    <w:p w14:paraId="75803DE0" w14:textId="4F72EBFE" w:rsidR="009E04D1" w:rsidRDefault="009E04D1"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Air Quality.</w:t>
      </w:r>
    </w:p>
    <w:p w14:paraId="3BC0C8D7" w14:textId="647CDF5D" w:rsidR="009E04D1" w:rsidRPr="00DF1D3F" w:rsidRDefault="00DF1D3F" w:rsidP="00DF1D3F">
      <w:pPr>
        <w:jc w:val="both"/>
        <w:rPr>
          <w:rFonts w:ascii="Times New Roman" w:hAnsi="Times New Roman" w:cs="Times New Roman"/>
          <w:sz w:val="24"/>
          <w:szCs w:val="24"/>
        </w:rPr>
      </w:pPr>
      <w:r w:rsidRPr="00DF1D3F">
        <w:rPr>
          <w:rFonts w:ascii="Times New Roman" w:hAnsi="Times New Roman" w:cs="Times New Roman"/>
          <w:sz w:val="24"/>
          <w:szCs w:val="24"/>
        </w:rPr>
        <w:t xml:space="preserve">“Ventilation </w:t>
      </w:r>
      <w:r w:rsidR="00D44E7C">
        <w:rPr>
          <w:rFonts w:ascii="Times New Roman" w:hAnsi="Times New Roman" w:cs="Times New Roman"/>
          <w:sz w:val="24"/>
          <w:szCs w:val="24"/>
        </w:rPr>
        <w:t xml:space="preserve">in general </w:t>
      </w:r>
      <w:r w:rsidRPr="00DF1D3F">
        <w:rPr>
          <w:rFonts w:ascii="Times New Roman" w:hAnsi="Times New Roman" w:cs="Times New Roman"/>
          <w:sz w:val="24"/>
          <w:szCs w:val="24"/>
        </w:rPr>
        <w:t xml:space="preserve">should meet </w:t>
      </w:r>
      <w:r w:rsidR="00D44E7C">
        <w:rPr>
          <w:rFonts w:ascii="Times New Roman" w:hAnsi="Times New Roman" w:cs="Times New Roman"/>
          <w:sz w:val="24"/>
          <w:szCs w:val="24"/>
        </w:rPr>
        <w:t>[</w:t>
      </w:r>
      <w:r w:rsidRPr="00DF1D3F">
        <w:rPr>
          <w:rFonts w:ascii="Times New Roman" w:hAnsi="Times New Roman" w:cs="Times New Roman"/>
          <w:sz w:val="24"/>
          <w:szCs w:val="24"/>
        </w:rPr>
        <w:t>or exceed</w:t>
      </w:r>
      <w:r w:rsidR="00D44E7C">
        <w:rPr>
          <w:rFonts w:ascii="Times New Roman" w:hAnsi="Times New Roman" w:cs="Times New Roman"/>
          <w:sz w:val="24"/>
          <w:szCs w:val="24"/>
        </w:rPr>
        <w:t>]</w:t>
      </w:r>
      <w:r w:rsidRPr="00DF1D3F">
        <w:rPr>
          <w:rFonts w:ascii="Times New Roman" w:hAnsi="Times New Roman" w:cs="Times New Roman"/>
          <w:sz w:val="24"/>
          <w:szCs w:val="24"/>
        </w:rPr>
        <w:t xml:space="preserve"> the most recent </w:t>
      </w:r>
      <w:r>
        <w:rPr>
          <w:rFonts w:ascii="Times New Roman" w:hAnsi="Times New Roman" w:cs="Times New Roman"/>
          <w:sz w:val="24"/>
          <w:szCs w:val="24"/>
        </w:rPr>
        <w:t xml:space="preserve">ASHRAE standard for indoor air </w:t>
      </w:r>
      <w:r w:rsidRPr="00DF1D3F">
        <w:rPr>
          <w:rFonts w:ascii="Times New Roman" w:hAnsi="Times New Roman" w:cs="Times New Roman"/>
          <w:sz w:val="24"/>
          <w:szCs w:val="24"/>
        </w:rPr>
        <w:t>quality</w:t>
      </w:r>
      <w:r w:rsidR="00863ED8">
        <w:rPr>
          <w:rFonts w:ascii="Times New Roman" w:hAnsi="Times New Roman" w:cs="Times New Roman"/>
          <w:sz w:val="24"/>
          <w:szCs w:val="24"/>
        </w:rPr>
        <w:t xml:space="preserve">, including </w:t>
      </w:r>
      <w:r w:rsidR="00863ED8" w:rsidRPr="00863ED8">
        <w:rPr>
          <w:rFonts w:ascii="Times New Roman" w:hAnsi="Times New Roman" w:cs="Times New Roman"/>
          <w:sz w:val="24"/>
          <w:szCs w:val="24"/>
        </w:rPr>
        <w:t>ASHRAE 55-2010 (Thermal Conditions for Human Occupancy)</w:t>
      </w:r>
      <w:r w:rsidR="00863ED8">
        <w:rPr>
          <w:rFonts w:ascii="Times New Roman" w:hAnsi="Times New Roman" w:cs="Times New Roman"/>
          <w:sz w:val="24"/>
          <w:szCs w:val="24"/>
        </w:rPr>
        <w:t xml:space="preserve"> and 62.1-2010 (Ventilation for </w:t>
      </w:r>
      <w:r w:rsidR="00863ED8" w:rsidRPr="00863ED8">
        <w:rPr>
          <w:rFonts w:ascii="Times New Roman" w:hAnsi="Times New Roman" w:cs="Times New Roman"/>
          <w:sz w:val="24"/>
          <w:szCs w:val="24"/>
        </w:rPr>
        <w:t>Acceptable Indoor Air Quality)</w:t>
      </w:r>
      <w:r w:rsidR="00D44E7C">
        <w:rPr>
          <w:rFonts w:ascii="Times New Roman" w:hAnsi="Times New Roman" w:cs="Times New Roman"/>
          <w:sz w:val="24"/>
          <w:szCs w:val="24"/>
        </w:rPr>
        <w:t>, and procedures shall be established during any Building renovations to ensure proper ventilation and indoor air quality standards for other Building occupants</w:t>
      </w:r>
      <w:r w:rsidR="004138EC">
        <w:rPr>
          <w:rFonts w:ascii="Times New Roman" w:hAnsi="Times New Roman" w:cs="Times New Roman"/>
          <w:sz w:val="24"/>
          <w:szCs w:val="24"/>
        </w:rPr>
        <w:t>, including the use of MERV 13 filters to block pollutants</w:t>
      </w:r>
      <w:r w:rsidR="00D16CE8">
        <w:rPr>
          <w:rFonts w:ascii="Times New Roman" w:hAnsi="Times New Roman" w:cs="Times New Roman"/>
          <w:sz w:val="24"/>
          <w:szCs w:val="24"/>
        </w:rPr>
        <w: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9"/>
      </w:r>
    </w:p>
    <w:p w14:paraId="32DBDE43" w14:textId="23FA9F5E" w:rsidR="00DF1D3F" w:rsidRDefault="00DF1D3F"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Lighting.</w:t>
      </w:r>
    </w:p>
    <w:p w14:paraId="321FA4C4" w14:textId="77777777" w:rsidR="00807901" w:rsidRDefault="00807901" w:rsidP="00807901">
      <w:pPr>
        <w:pStyle w:val="ListParagraph"/>
        <w:jc w:val="both"/>
        <w:rPr>
          <w:rFonts w:ascii="Times New Roman" w:hAnsi="Times New Roman" w:cs="Times New Roman"/>
          <w:sz w:val="24"/>
          <w:szCs w:val="24"/>
        </w:rPr>
      </w:pPr>
    </w:p>
    <w:p w14:paraId="1520E334" w14:textId="277078B5" w:rsidR="00DF1D3F" w:rsidRDefault="00DF1D3F" w:rsidP="00807901">
      <w:pPr>
        <w:pStyle w:val="ListParagraph"/>
        <w:numPr>
          <w:ilvl w:val="0"/>
          <w:numId w:val="25"/>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“Implement lighting controls, including daylight dimming controls</w:t>
      </w:r>
      <w:r w:rsidR="00780FBD" w:rsidRPr="00807901">
        <w:rPr>
          <w:rFonts w:ascii="Times New Roman" w:hAnsi="Times New Roman" w:cs="Times New Roman"/>
          <w:sz w:val="24"/>
          <w:szCs w:val="24"/>
        </w:rPr>
        <w:t xml:space="preserve"> such as automatic dimmer switches </w:t>
      </w:r>
      <w:r w:rsidRPr="00807901">
        <w:rPr>
          <w:rFonts w:ascii="Times New Roman" w:hAnsi="Times New Roman" w:cs="Times New Roman"/>
          <w:sz w:val="24"/>
          <w:szCs w:val="24"/>
        </w:rPr>
        <w:t xml:space="preserve">for at least </w:t>
      </w:r>
      <w:r w:rsidR="00780FBD" w:rsidRPr="00807901">
        <w:rPr>
          <w:rFonts w:ascii="Times New Roman" w:hAnsi="Times New Roman" w:cs="Times New Roman"/>
          <w:sz w:val="24"/>
          <w:szCs w:val="24"/>
        </w:rPr>
        <w:t>[</w:t>
      </w:r>
      <w:r w:rsidRPr="00807901">
        <w:rPr>
          <w:rFonts w:ascii="Times New Roman" w:hAnsi="Times New Roman" w:cs="Times New Roman"/>
          <w:sz w:val="24"/>
          <w:szCs w:val="24"/>
        </w:rPr>
        <w:t>50%</w:t>
      </w:r>
      <w:r w:rsidR="00780FBD" w:rsidRPr="00807901">
        <w:rPr>
          <w:rFonts w:ascii="Times New Roman" w:hAnsi="Times New Roman" w:cs="Times New Roman"/>
          <w:sz w:val="24"/>
          <w:szCs w:val="24"/>
        </w:rPr>
        <w:t>]</w:t>
      </w:r>
      <w:r w:rsidRPr="00807901">
        <w:rPr>
          <w:rFonts w:ascii="Times New Roman" w:hAnsi="Times New Roman" w:cs="Times New Roman"/>
          <w:sz w:val="24"/>
          <w:szCs w:val="24"/>
        </w:rPr>
        <w:t xml:space="preserve"> of lighting load and </w:t>
      </w:r>
      <w:r w:rsidR="00780FBD" w:rsidRPr="00807901">
        <w:rPr>
          <w:rFonts w:ascii="Times New Roman" w:hAnsi="Times New Roman" w:cs="Times New Roman"/>
          <w:sz w:val="24"/>
          <w:szCs w:val="24"/>
        </w:rPr>
        <w:t>occupancy/</w:t>
      </w:r>
      <w:r w:rsidRPr="00807901">
        <w:rPr>
          <w:rFonts w:ascii="Times New Roman" w:hAnsi="Times New Roman" w:cs="Times New Roman"/>
          <w:sz w:val="24"/>
          <w:szCs w:val="24"/>
        </w:rPr>
        <w:t xml:space="preserve">vacancy sensors for at least </w:t>
      </w:r>
      <w:r w:rsidR="00780FBD" w:rsidRPr="00807901">
        <w:rPr>
          <w:rFonts w:ascii="Times New Roman" w:hAnsi="Times New Roman" w:cs="Times New Roman"/>
          <w:sz w:val="24"/>
          <w:szCs w:val="24"/>
        </w:rPr>
        <w:t>[</w:t>
      </w:r>
      <w:r w:rsidRPr="00807901">
        <w:rPr>
          <w:rFonts w:ascii="Times New Roman" w:hAnsi="Times New Roman" w:cs="Times New Roman"/>
          <w:sz w:val="24"/>
          <w:szCs w:val="24"/>
        </w:rPr>
        <w:t>75%</w:t>
      </w:r>
      <w:r w:rsidR="00780FBD" w:rsidRPr="00807901">
        <w:rPr>
          <w:rFonts w:ascii="Times New Roman" w:hAnsi="Times New Roman" w:cs="Times New Roman"/>
          <w:sz w:val="24"/>
          <w:szCs w:val="24"/>
        </w:rPr>
        <w:t>]</w:t>
      </w:r>
      <w:r w:rsidRPr="00807901">
        <w:rPr>
          <w:rFonts w:ascii="Times New Roman" w:hAnsi="Times New Roman" w:cs="Times New Roman"/>
          <w:sz w:val="24"/>
          <w:szCs w:val="24"/>
        </w:rPr>
        <w:t xml:space="preserve"> of connected lighting load</w:t>
      </w:r>
      <w:r w:rsidR="00780FBD" w:rsidRPr="00807901">
        <w:rPr>
          <w:rFonts w:ascii="Times New Roman" w:hAnsi="Times New Roman" w:cs="Times New Roman"/>
          <w:sz w:val="24"/>
          <w:szCs w:val="24"/>
        </w:rPr>
        <w:t>, which may include manual overrides</w:t>
      </w:r>
      <w:r w:rsidRPr="00807901">
        <w:rPr>
          <w:rFonts w:ascii="Times New Roman" w:hAnsi="Times New Roman" w:cs="Times New Roman"/>
          <w:sz w:val="24"/>
          <w:szCs w:val="24"/>
        </w:rPr>
        <w:t xml:space="preserve">. This measure is to be implemented if the simple payback period is demonstrated to be </w:t>
      </w:r>
      <w:r w:rsidR="005F52C4" w:rsidRPr="00807901">
        <w:rPr>
          <w:rFonts w:ascii="Times New Roman" w:hAnsi="Times New Roman" w:cs="Times New Roman"/>
          <w:sz w:val="24"/>
          <w:szCs w:val="24"/>
        </w:rPr>
        <w:t>[</w:t>
      </w:r>
      <w:r w:rsidRPr="00807901">
        <w:rPr>
          <w:rFonts w:ascii="Times New Roman" w:hAnsi="Times New Roman" w:cs="Times New Roman"/>
          <w:sz w:val="24"/>
          <w:szCs w:val="24"/>
        </w:rPr>
        <w:t>five</w:t>
      </w:r>
      <w:r w:rsidR="005F52C4" w:rsidRPr="00807901">
        <w:rPr>
          <w:rFonts w:ascii="Times New Roman" w:hAnsi="Times New Roman" w:cs="Times New Roman"/>
          <w:sz w:val="24"/>
          <w:szCs w:val="24"/>
        </w:rPr>
        <w:t>]</w:t>
      </w:r>
      <w:r w:rsidRPr="00807901">
        <w:rPr>
          <w:rFonts w:ascii="Times New Roman" w:hAnsi="Times New Roman" w:cs="Times New Roman"/>
          <w:sz w:val="24"/>
          <w:szCs w:val="24"/>
        </w:rPr>
        <w:t xml:space="preserve"> years or less based on projected savings and estimated cost subject to Building management team’s </w:t>
      </w:r>
      <w:r w:rsidR="005F52C4" w:rsidRPr="00807901">
        <w:rPr>
          <w:rFonts w:ascii="Times New Roman" w:hAnsi="Times New Roman" w:cs="Times New Roman"/>
          <w:sz w:val="24"/>
          <w:szCs w:val="24"/>
        </w:rPr>
        <w:t xml:space="preserve">review.  </w:t>
      </w:r>
      <w:r w:rsidRPr="00807901">
        <w:rPr>
          <w:rFonts w:ascii="Times New Roman" w:hAnsi="Times New Roman" w:cs="Times New Roman"/>
          <w:sz w:val="24"/>
          <w:szCs w:val="24"/>
        </w:rPr>
        <w:t>Design and build to optimize daylight and views for occupants, which may be achieved through a design that includes interior rather than perimeter offices, or perimeter offices with glass fronts if perimeter offices are a design requirement.”</w:t>
      </w:r>
      <w:r>
        <w:rPr>
          <w:rStyle w:val="FootnoteReference"/>
          <w:rFonts w:ascii="Times New Roman" w:hAnsi="Times New Roman" w:cs="Times New Roman"/>
          <w:sz w:val="24"/>
          <w:szCs w:val="24"/>
        </w:rPr>
        <w:footnoteReference w:id="30"/>
      </w:r>
    </w:p>
    <w:p w14:paraId="20D38EAC" w14:textId="77777777" w:rsidR="00426071" w:rsidRPr="00807901" w:rsidRDefault="00426071" w:rsidP="00426071">
      <w:pPr>
        <w:pStyle w:val="ListParagraph"/>
        <w:jc w:val="both"/>
        <w:rPr>
          <w:rFonts w:ascii="Times New Roman" w:hAnsi="Times New Roman" w:cs="Times New Roman"/>
          <w:sz w:val="24"/>
          <w:szCs w:val="24"/>
        </w:rPr>
      </w:pPr>
    </w:p>
    <w:p w14:paraId="4690F0E4" w14:textId="6978A1FC" w:rsidR="00807901" w:rsidRPr="000D2901" w:rsidRDefault="00DF1D3F" w:rsidP="000D2901">
      <w:pPr>
        <w:pStyle w:val="ListParagraph"/>
        <w:numPr>
          <w:ilvl w:val="0"/>
          <w:numId w:val="25"/>
        </w:numPr>
        <w:ind w:left="0" w:firstLine="720"/>
        <w:jc w:val="both"/>
        <w:rPr>
          <w:rFonts w:ascii="Times New Roman" w:hAnsi="Times New Roman" w:cs="Times New Roman"/>
          <w:sz w:val="24"/>
          <w:szCs w:val="24"/>
        </w:rPr>
      </w:pPr>
      <w:r w:rsidRPr="00DF1D3F">
        <w:rPr>
          <w:rFonts w:ascii="Times New Roman" w:hAnsi="Times New Roman" w:cs="Times New Roman"/>
          <w:sz w:val="24"/>
          <w:szCs w:val="24"/>
        </w:rPr>
        <w:t>“[Landlord] [Tenant] [Landlord and Tenant] [Landlord and all tenants of the building] shall provide individual control of task lighting for a</w:t>
      </w:r>
      <w:r w:rsidR="00990350">
        <w:rPr>
          <w:rFonts w:ascii="Times New Roman" w:hAnsi="Times New Roman" w:cs="Times New Roman"/>
          <w:sz w:val="24"/>
          <w:szCs w:val="24"/>
        </w:rPr>
        <w:t xml:space="preserve">ll occupants within offices or </w:t>
      </w:r>
      <w:r w:rsidRPr="00DF1D3F">
        <w:rPr>
          <w:rFonts w:ascii="Times New Roman" w:hAnsi="Times New Roman" w:cs="Times New Roman"/>
          <w:sz w:val="24"/>
          <w:szCs w:val="24"/>
        </w:rPr>
        <w:t>wor</w:t>
      </w:r>
      <w:r w:rsidR="003B2538">
        <w:rPr>
          <w:rFonts w:ascii="Times New Roman" w:hAnsi="Times New Roman" w:cs="Times New Roman"/>
          <w:sz w:val="24"/>
          <w:szCs w:val="24"/>
        </w:rPr>
        <w:t>kstations, which shall use</w:t>
      </w:r>
      <w:r w:rsidRPr="00DF1D3F">
        <w:rPr>
          <w:rFonts w:ascii="Times New Roman" w:hAnsi="Times New Roman" w:cs="Times New Roman"/>
          <w:sz w:val="24"/>
          <w:szCs w:val="24"/>
        </w:rPr>
        <w:t xml:space="preserve"> energy efficient fixtures (e.g. LED)</w:t>
      </w:r>
      <w:r w:rsidR="003B2538">
        <w:rPr>
          <w:rFonts w:ascii="Times New Roman" w:hAnsi="Times New Roman" w:cs="Times New Roman"/>
          <w:sz w:val="24"/>
          <w:szCs w:val="24"/>
        </w:rPr>
        <w:t xml:space="preserve">, close window shades that face </w:t>
      </w:r>
      <w:r w:rsidR="003B2538">
        <w:rPr>
          <w:rFonts w:ascii="Times New Roman" w:hAnsi="Times New Roman" w:cs="Times New Roman"/>
          <w:sz w:val="24"/>
          <w:szCs w:val="24"/>
        </w:rPr>
        <w:lastRenderedPageBreak/>
        <w:t>the sun, and turn off such lights and equipment as feasible at the end of the work day</w:t>
      </w:r>
      <w:r w:rsidR="000331E6">
        <w:rPr>
          <w:rFonts w:ascii="Times New Roman" w:hAnsi="Times New Roman" w:cs="Times New Roman"/>
          <w:sz w:val="24"/>
          <w:szCs w:val="24"/>
        </w:rPr>
        <w:t xml:space="preserve"> unless lighting controls are in place</w:t>
      </w:r>
      <w:r w:rsidRPr="00DF1D3F">
        <w:rPr>
          <w:rFonts w:ascii="Times New Roman" w:hAnsi="Times New Roman" w:cs="Times New Roman"/>
          <w:sz w:val="24"/>
          <w:szCs w:val="24"/>
        </w:rPr>
        <w:t>.”</w:t>
      </w:r>
      <w:r w:rsidR="00990350">
        <w:rPr>
          <w:rStyle w:val="FootnoteReference"/>
          <w:rFonts w:ascii="Times New Roman" w:hAnsi="Times New Roman" w:cs="Times New Roman"/>
          <w:sz w:val="24"/>
          <w:szCs w:val="24"/>
        </w:rPr>
        <w:footnoteReference w:id="31"/>
      </w:r>
    </w:p>
    <w:p w14:paraId="00DF0BE8" w14:textId="77777777" w:rsidR="000D2901" w:rsidRDefault="000D2901" w:rsidP="000D2901">
      <w:pPr>
        <w:pStyle w:val="ListParagraph"/>
        <w:ind w:left="1440"/>
        <w:rPr>
          <w:rFonts w:ascii="Times New Roman" w:hAnsi="Times New Roman" w:cs="Times New Roman"/>
          <w:b/>
          <w:sz w:val="24"/>
          <w:szCs w:val="24"/>
        </w:rPr>
      </w:pPr>
    </w:p>
    <w:p w14:paraId="7D0E9DB8" w14:textId="2134C7BB" w:rsidR="00FC7CE6" w:rsidRDefault="00FC7CE6"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Use of Renewable Energy, including Solar.</w:t>
      </w:r>
    </w:p>
    <w:p w14:paraId="5097BE46" w14:textId="77777777" w:rsidR="00807901" w:rsidRDefault="00807901" w:rsidP="00807901">
      <w:pPr>
        <w:pStyle w:val="ListParagraph"/>
        <w:jc w:val="both"/>
        <w:rPr>
          <w:rFonts w:ascii="Times New Roman" w:hAnsi="Times New Roman" w:cs="Times New Roman"/>
          <w:sz w:val="24"/>
          <w:szCs w:val="24"/>
        </w:rPr>
      </w:pPr>
    </w:p>
    <w:p w14:paraId="7F61EB9D" w14:textId="02097C1A" w:rsidR="00FC7CE6" w:rsidRDefault="00FC7CE6" w:rsidP="00807901">
      <w:pPr>
        <w:pStyle w:val="ListParagraph"/>
        <w:numPr>
          <w:ilvl w:val="0"/>
          <w:numId w:val="26"/>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“Tenant may, with the consent of Landlord and subject to</w:t>
      </w:r>
      <w:r w:rsidR="00113340">
        <w:rPr>
          <w:rFonts w:ascii="Times New Roman" w:hAnsi="Times New Roman" w:cs="Times New Roman"/>
          <w:sz w:val="24"/>
          <w:szCs w:val="24"/>
        </w:rPr>
        <w:t xml:space="preserve"> reasonable</w:t>
      </w:r>
      <w:r w:rsidRPr="00807901">
        <w:rPr>
          <w:rFonts w:ascii="Times New Roman" w:hAnsi="Times New Roman" w:cs="Times New Roman"/>
          <w:sz w:val="24"/>
          <w:szCs w:val="24"/>
        </w:rPr>
        <w:t xml:space="preserve"> terms and conditions set by Landlord</w:t>
      </w:r>
      <w:r w:rsidR="00471C2C">
        <w:rPr>
          <w:rFonts w:ascii="Times New Roman" w:hAnsi="Times New Roman" w:cs="Times New Roman"/>
          <w:sz w:val="24"/>
          <w:szCs w:val="24"/>
        </w:rPr>
        <w:t xml:space="preserve">, </w:t>
      </w:r>
      <w:r w:rsidR="004138EC">
        <w:rPr>
          <w:rFonts w:ascii="Times New Roman" w:hAnsi="Times New Roman" w:cs="Times New Roman"/>
          <w:sz w:val="24"/>
          <w:szCs w:val="24"/>
        </w:rPr>
        <w:t xml:space="preserve">which </w:t>
      </w:r>
      <w:r w:rsidR="00471C2C">
        <w:rPr>
          <w:rFonts w:ascii="Times New Roman" w:hAnsi="Times New Roman" w:cs="Times New Roman"/>
          <w:sz w:val="24"/>
          <w:szCs w:val="24"/>
        </w:rPr>
        <w:t xml:space="preserve">terms and conditions </w:t>
      </w:r>
      <w:r w:rsidR="004138EC">
        <w:rPr>
          <w:rFonts w:ascii="Times New Roman" w:hAnsi="Times New Roman" w:cs="Times New Roman"/>
          <w:sz w:val="24"/>
          <w:szCs w:val="24"/>
        </w:rPr>
        <w:t>may include without limitation,</w:t>
      </w:r>
      <w:r w:rsidR="00471C2C">
        <w:rPr>
          <w:rFonts w:ascii="Times New Roman" w:hAnsi="Times New Roman" w:cs="Times New Roman"/>
          <w:sz w:val="24"/>
          <w:szCs w:val="24"/>
        </w:rPr>
        <w:t xml:space="preserve"> additional insurance coverages, indemnifications, and structural roof supports,</w:t>
      </w:r>
      <w:r w:rsidR="004138EC">
        <w:rPr>
          <w:rFonts w:ascii="Times New Roman" w:hAnsi="Times New Roman" w:cs="Times New Roman"/>
          <w:sz w:val="24"/>
          <w:szCs w:val="24"/>
        </w:rPr>
        <w:t xml:space="preserve"> </w:t>
      </w:r>
      <w:r w:rsidRPr="00807901">
        <w:rPr>
          <w:rFonts w:ascii="Times New Roman" w:hAnsi="Times New Roman" w:cs="Times New Roman"/>
          <w:sz w:val="24"/>
          <w:szCs w:val="24"/>
        </w:rPr>
        <w:t>install solar equipment and panels on the Building, and Tenant is entitled to all benefits to be derived from such installation during Tenant’s tenancy, including any incentives and credits and any revenues resulting from power generation, except as otherwise agreed upon in the Lease.  Tenant acknowledges that, at the end of the lease term, the solar panels [shall/shall not] remain at the Premises unless otherwise agreed to in writing.”</w:t>
      </w:r>
      <w:r>
        <w:rPr>
          <w:rStyle w:val="FootnoteReference"/>
          <w:rFonts w:ascii="Times New Roman" w:hAnsi="Times New Roman" w:cs="Times New Roman"/>
          <w:sz w:val="24"/>
          <w:szCs w:val="24"/>
        </w:rPr>
        <w:footnoteReference w:id="32"/>
      </w:r>
    </w:p>
    <w:p w14:paraId="58340624" w14:textId="77777777" w:rsidR="00807901" w:rsidRPr="00807901" w:rsidRDefault="00807901" w:rsidP="00807901">
      <w:pPr>
        <w:pStyle w:val="ListParagraph"/>
        <w:jc w:val="both"/>
        <w:rPr>
          <w:rFonts w:ascii="Times New Roman" w:hAnsi="Times New Roman" w:cs="Times New Roman"/>
          <w:sz w:val="24"/>
          <w:szCs w:val="24"/>
        </w:rPr>
      </w:pPr>
    </w:p>
    <w:p w14:paraId="75FE8810" w14:textId="62F2662D" w:rsidR="00807901" w:rsidRDefault="00FC7CE6" w:rsidP="00807901">
      <w:pPr>
        <w:pStyle w:val="ListParagraph"/>
        <w:numPr>
          <w:ilvl w:val="0"/>
          <w:numId w:val="26"/>
        </w:numPr>
        <w:ind w:left="0" w:firstLine="720"/>
        <w:jc w:val="both"/>
        <w:rPr>
          <w:rFonts w:ascii="Times New Roman" w:hAnsi="Times New Roman" w:cs="Times New Roman"/>
          <w:sz w:val="24"/>
          <w:szCs w:val="24"/>
        </w:rPr>
      </w:pPr>
      <w:r>
        <w:rPr>
          <w:rFonts w:ascii="Times New Roman" w:hAnsi="Times New Roman" w:cs="Times New Roman"/>
          <w:sz w:val="24"/>
          <w:szCs w:val="24"/>
        </w:rPr>
        <w:t>“</w:t>
      </w:r>
      <w:r w:rsidRPr="00FC7CE6">
        <w:rPr>
          <w:rFonts w:ascii="Times New Roman" w:hAnsi="Times New Roman" w:cs="Times New Roman"/>
          <w:sz w:val="24"/>
          <w:szCs w:val="24"/>
        </w:rPr>
        <w:t xml:space="preserve">The </w:t>
      </w:r>
      <w:r>
        <w:rPr>
          <w:rFonts w:ascii="Times New Roman" w:hAnsi="Times New Roman" w:cs="Times New Roman"/>
          <w:sz w:val="24"/>
          <w:szCs w:val="24"/>
        </w:rPr>
        <w:t>solar equipment and panels</w:t>
      </w:r>
      <w:r w:rsidRPr="00FC7CE6">
        <w:rPr>
          <w:rFonts w:ascii="Times New Roman" w:hAnsi="Times New Roman" w:cs="Times New Roman"/>
          <w:sz w:val="24"/>
          <w:szCs w:val="24"/>
        </w:rPr>
        <w:t xml:space="preserve"> and rooftop shall not be used</w:t>
      </w:r>
      <w:r>
        <w:rPr>
          <w:rFonts w:ascii="Times New Roman" w:hAnsi="Times New Roman" w:cs="Times New Roman"/>
          <w:sz w:val="24"/>
          <w:szCs w:val="24"/>
        </w:rPr>
        <w:t xml:space="preserve"> for any purpose</w:t>
      </w:r>
      <w:r w:rsidR="007B380F">
        <w:rPr>
          <w:rFonts w:ascii="Times New Roman" w:hAnsi="Times New Roman" w:cs="Times New Roman"/>
          <w:sz w:val="24"/>
          <w:szCs w:val="24"/>
        </w:rPr>
        <w:t xml:space="preserve"> other than for Tenant’s power generation</w:t>
      </w:r>
      <w:r>
        <w:rPr>
          <w:rFonts w:ascii="Times New Roman" w:hAnsi="Times New Roman" w:cs="Times New Roman"/>
          <w:sz w:val="24"/>
          <w:szCs w:val="24"/>
        </w:rPr>
        <w:t xml:space="preserve"> without </w:t>
      </w:r>
      <w:r w:rsidRPr="00FC7CE6">
        <w:rPr>
          <w:rFonts w:ascii="Times New Roman" w:hAnsi="Times New Roman" w:cs="Times New Roman"/>
          <w:sz w:val="24"/>
          <w:szCs w:val="24"/>
        </w:rPr>
        <w:t xml:space="preserve">Landlord’s written consent. </w:t>
      </w:r>
      <w:r>
        <w:rPr>
          <w:rFonts w:ascii="Times New Roman" w:hAnsi="Times New Roman" w:cs="Times New Roman"/>
          <w:sz w:val="24"/>
          <w:szCs w:val="24"/>
        </w:rPr>
        <w:t xml:space="preserve"> </w:t>
      </w:r>
      <w:r w:rsidRPr="00FC7CE6">
        <w:rPr>
          <w:rFonts w:ascii="Times New Roman" w:hAnsi="Times New Roman" w:cs="Times New Roman"/>
          <w:sz w:val="24"/>
          <w:szCs w:val="24"/>
        </w:rPr>
        <w:t xml:space="preserve">Tenant shall bear all of the </w:t>
      </w:r>
      <w:r>
        <w:rPr>
          <w:rFonts w:ascii="Times New Roman" w:hAnsi="Times New Roman" w:cs="Times New Roman"/>
          <w:sz w:val="24"/>
          <w:szCs w:val="24"/>
        </w:rPr>
        <w:t xml:space="preserve">cost and expense of designing, </w:t>
      </w:r>
      <w:r w:rsidRPr="00FC7CE6">
        <w:rPr>
          <w:rFonts w:ascii="Times New Roman" w:hAnsi="Times New Roman" w:cs="Times New Roman"/>
          <w:sz w:val="24"/>
          <w:szCs w:val="24"/>
        </w:rPr>
        <w:t>purchasing, installing, operating, maintaining, repairing, removing and r</w:t>
      </w:r>
      <w:r>
        <w:rPr>
          <w:rFonts w:ascii="Times New Roman" w:hAnsi="Times New Roman" w:cs="Times New Roman"/>
          <w:sz w:val="24"/>
          <w:szCs w:val="24"/>
        </w:rPr>
        <w:t xml:space="preserve">eplacing the solar equipment and panels, </w:t>
      </w:r>
      <w:r w:rsidRPr="00FC7CE6">
        <w:rPr>
          <w:rFonts w:ascii="Times New Roman" w:hAnsi="Times New Roman" w:cs="Times New Roman"/>
          <w:sz w:val="24"/>
          <w:szCs w:val="24"/>
        </w:rPr>
        <w:t>and for repairing and restoring an</w:t>
      </w:r>
      <w:r>
        <w:rPr>
          <w:rFonts w:ascii="Times New Roman" w:hAnsi="Times New Roman" w:cs="Times New Roman"/>
          <w:sz w:val="24"/>
          <w:szCs w:val="24"/>
        </w:rPr>
        <w:t xml:space="preserve">y damage to the Building or to </w:t>
      </w:r>
      <w:r w:rsidRPr="00FC7CE6">
        <w:rPr>
          <w:rFonts w:ascii="Times New Roman" w:hAnsi="Times New Roman" w:cs="Times New Roman"/>
          <w:sz w:val="24"/>
          <w:szCs w:val="24"/>
        </w:rPr>
        <w:t>Landlord’s or any other person’s or entity’s property arising therefrom</w:t>
      </w:r>
      <w:r>
        <w:rPr>
          <w:rFonts w:ascii="Times New Roman" w:hAnsi="Times New Roman" w:cs="Times New Roman"/>
          <w:sz w:val="24"/>
          <w:szCs w:val="24"/>
        </w:rPr>
        <w:t>, unless otherwise agreed to in writing</w:t>
      </w:r>
      <w:r w:rsidRPr="00FC7CE6">
        <w:rPr>
          <w:rFonts w:ascii="Times New Roman" w:hAnsi="Times New Roman" w:cs="Times New Roman"/>
          <w:sz w:val="24"/>
          <w:szCs w:val="24"/>
        </w:rPr>
        <w:t xml:space="preserve">. The </w:t>
      </w:r>
      <w:r>
        <w:rPr>
          <w:rFonts w:ascii="Times New Roman" w:hAnsi="Times New Roman" w:cs="Times New Roman"/>
          <w:sz w:val="24"/>
          <w:szCs w:val="24"/>
        </w:rPr>
        <w:t xml:space="preserve">solar equipment and panels </w:t>
      </w:r>
      <w:r w:rsidRPr="00FC7CE6">
        <w:rPr>
          <w:rFonts w:ascii="Times New Roman" w:hAnsi="Times New Roman" w:cs="Times New Roman"/>
          <w:sz w:val="24"/>
          <w:szCs w:val="24"/>
        </w:rPr>
        <w:t>shall be installed and maintained by Tenant in a manner</w:t>
      </w:r>
      <w:r>
        <w:rPr>
          <w:rFonts w:ascii="Times New Roman" w:hAnsi="Times New Roman" w:cs="Times New Roman"/>
          <w:sz w:val="24"/>
          <w:szCs w:val="24"/>
        </w:rPr>
        <w:t xml:space="preserve"> reasonably </w:t>
      </w:r>
      <w:r w:rsidRPr="00FC7CE6">
        <w:rPr>
          <w:rFonts w:ascii="Times New Roman" w:hAnsi="Times New Roman" w:cs="Times New Roman"/>
          <w:sz w:val="24"/>
          <w:szCs w:val="24"/>
        </w:rPr>
        <w:t>acceptable to Landlord. Nothing herein grants Tenant any r</w:t>
      </w:r>
      <w:r>
        <w:rPr>
          <w:rFonts w:ascii="Times New Roman" w:hAnsi="Times New Roman" w:cs="Times New Roman"/>
          <w:sz w:val="24"/>
          <w:szCs w:val="24"/>
        </w:rPr>
        <w:t xml:space="preserve">ight to access the roof of the </w:t>
      </w:r>
      <w:r w:rsidRPr="00FC7CE6">
        <w:rPr>
          <w:rFonts w:ascii="Times New Roman" w:hAnsi="Times New Roman" w:cs="Times New Roman"/>
          <w:sz w:val="24"/>
          <w:szCs w:val="24"/>
        </w:rPr>
        <w:t>Building unless accompanied by an employee of</w:t>
      </w:r>
      <w:r>
        <w:rPr>
          <w:rFonts w:ascii="Times New Roman" w:hAnsi="Times New Roman" w:cs="Times New Roman"/>
          <w:sz w:val="24"/>
          <w:szCs w:val="24"/>
        </w:rPr>
        <w:t xml:space="preserve"> the Building Manager or other </w:t>
      </w:r>
      <w:r w:rsidRPr="00FC7CE6">
        <w:rPr>
          <w:rFonts w:ascii="Times New Roman" w:hAnsi="Times New Roman" w:cs="Times New Roman"/>
          <w:sz w:val="24"/>
          <w:szCs w:val="24"/>
        </w:rPr>
        <w:t>representative of Landlord, except that access shall be permitted in emergen</w:t>
      </w:r>
      <w:r>
        <w:rPr>
          <w:rFonts w:ascii="Times New Roman" w:hAnsi="Times New Roman" w:cs="Times New Roman"/>
          <w:sz w:val="24"/>
          <w:szCs w:val="24"/>
        </w:rPr>
        <w:t xml:space="preserve">cies. </w:t>
      </w:r>
      <w:r w:rsidRPr="00FC7CE6">
        <w:rPr>
          <w:rFonts w:ascii="Times New Roman" w:hAnsi="Times New Roman" w:cs="Times New Roman"/>
          <w:sz w:val="24"/>
          <w:szCs w:val="24"/>
        </w:rPr>
        <w:t xml:space="preserve">Tenant’s rights to place </w:t>
      </w:r>
      <w:r>
        <w:rPr>
          <w:rFonts w:ascii="Times New Roman" w:hAnsi="Times New Roman" w:cs="Times New Roman"/>
          <w:sz w:val="24"/>
          <w:szCs w:val="24"/>
        </w:rPr>
        <w:t>solar equipment and panels</w:t>
      </w:r>
      <w:r w:rsidRPr="00FC7CE6">
        <w:rPr>
          <w:rFonts w:ascii="Times New Roman" w:hAnsi="Times New Roman" w:cs="Times New Roman"/>
          <w:sz w:val="24"/>
          <w:szCs w:val="24"/>
        </w:rPr>
        <w:t xml:space="preserve"> on the rooftop are non-exclusive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3"/>
      </w:r>
    </w:p>
    <w:p w14:paraId="60F98C3E" w14:textId="77777777" w:rsidR="00C91EE3" w:rsidRPr="00C91EE3" w:rsidRDefault="00C91EE3" w:rsidP="00C91EE3">
      <w:pPr>
        <w:pStyle w:val="ListParagraph"/>
        <w:rPr>
          <w:rFonts w:ascii="Times New Roman" w:hAnsi="Times New Roman" w:cs="Times New Roman"/>
          <w:sz w:val="24"/>
          <w:szCs w:val="24"/>
        </w:rPr>
      </w:pPr>
    </w:p>
    <w:p w14:paraId="0846AE5C" w14:textId="77777777" w:rsidR="00C91EE3" w:rsidRPr="00807901" w:rsidRDefault="00C91EE3" w:rsidP="00C91EE3">
      <w:pPr>
        <w:pStyle w:val="ListParagraph"/>
        <w:jc w:val="both"/>
        <w:rPr>
          <w:rFonts w:ascii="Times New Roman" w:hAnsi="Times New Roman" w:cs="Times New Roman"/>
          <w:sz w:val="24"/>
          <w:szCs w:val="24"/>
        </w:rPr>
      </w:pPr>
    </w:p>
    <w:p w14:paraId="42C8122E" w14:textId="77777777" w:rsidR="00807901" w:rsidRDefault="00807901" w:rsidP="00807901">
      <w:pPr>
        <w:pStyle w:val="ListParagraph"/>
        <w:ind w:left="1440"/>
        <w:rPr>
          <w:rFonts w:ascii="Times New Roman" w:hAnsi="Times New Roman" w:cs="Times New Roman"/>
          <w:b/>
          <w:sz w:val="24"/>
          <w:szCs w:val="24"/>
        </w:rPr>
      </w:pPr>
    </w:p>
    <w:p w14:paraId="5D608291" w14:textId="60B960EB" w:rsidR="008D7173" w:rsidRDefault="008D7173"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lastRenderedPageBreak/>
        <w:t>Carbon Credits.</w:t>
      </w:r>
    </w:p>
    <w:p w14:paraId="25E9A211" w14:textId="3B4D28E5" w:rsidR="008D7173" w:rsidRPr="008D7173" w:rsidRDefault="008D7173" w:rsidP="008D7173">
      <w:pPr>
        <w:jc w:val="both"/>
        <w:rPr>
          <w:rFonts w:ascii="Times New Roman" w:hAnsi="Times New Roman" w:cs="Times New Roman"/>
          <w:sz w:val="24"/>
          <w:szCs w:val="24"/>
        </w:rPr>
      </w:pPr>
      <w:r>
        <w:rPr>
          <w:rFonts w:ascii="Times New Roman" w:hAnsi="Times New Roman" w:cs="Times New Roman"/>
          <w:sz w:val="24"/>
          <w:szCs w:val="24"/>
        </w:rPr>
        <w:t>“</w:t>
      </w:r>
      <w:r w:rsidRPr="008D7173">
        <w:rPr>
          <w:rFonts w:ascii="Times New Roman" w:hAnsi="Times New Roman" w:cs="Times New Roman"/>
          <w:sz w:val="24"/>
          <w:szCs w:val="24"/>
        </w:rPr>
        <w:t>Any carbon off</w:t>
      </w:r>
      <w:r>
        <w:rPr>
          <w:rFonts w:ascii="Times New Roman" w:hAnsi="Times New Roman" w:cs="Times New Roman"/>
          <w:sz w:val="24"/>
          <w:szCs w:val="24"/>
        </w:rPr>
        <w:t>s</w:t>
      </w:r>
      <w:r w:rsidRPr="008D7173">
        <w:rPr>
          <w:rFonts w:ascii="Times New Roman" w:hAnsi="Times New Roman" w:cs="Times New Roman"/>
          <w:sz w:val="24"/>
          <w:szCs w:val="24"/>
        </w:rPr>
        <w:t>et credits, renewable energy credits, tradable renewable credits, energy saving certificates</w:t>
      </w:r>
      <w:r>
        <w:rPr>
          <w:rFonts w:ascii="Times New Roman" w:hAnsi="Times New Roman" w:cs="Times New Roman"/>
          <w:sz w:val="24"/>
          <w:szCs w:val="24"/>
        </w:rPr>
        <w:t xml:space="preserve">, </w:t>
      </w:r>
      <w:r w:rsidRPr="008D7173">
        <w:rPr>
          <w:rFonts w:ascii="Times New Roman" w:hAnsi="Times New Roman" w:cs="Times New Roman"/>
          <w:sz w:val="24"/>
          <w:szCs w:val="24"/>
        </w:rPr>
        <w:t>rebates, incentives, off</w:t>
      </w:r>
      <w:r>
        <w:rPr>
          <w:rFonts w:ascii="Times New Roman" w:hAnsi="Times New Roman" w:cs="Times New Roman"/>
          <w:sz w:val="24"/>
          <w:szCs w:val="24"/>
        </w:rPr>
        <w:t>s</w:t>
      </w:r>
      <w:r w:rsidRPr="008D7173">
        <w:rPr>
          <w:rFonts w:ascii="Times New Roman" w:hAnsi="Times New Roman" w:cs="Times New Roman"/>
          <w:sz w:val="24"/>
          <w:szCs w:val="24"/>
        </w:rPr>
        <w:t>ets, allowances and other similar entitlements, now</w:t>
      </w:r>
      <w:r>
        <w:rPr>
          <w:rFonts w:ascii="Times New Roman" w:hAnsi="Times New Roman" w:cs="Times New Roman"/>
          <w:sz w:val="24"/>
          <w:szCs w:val="24"/>
        </w:rPr>
        <w:t xml:space="preserve"> or hereafter existing (“Renew</w:t>
      </w:r>
      <w:r w:rsidRPr="008D7173">
        <w:rPr>
          <w:rFonts w:ascii="Times New Roman" w:hAnsi="Times New Roman" w:cs="Times New Roman"/>
          <w:sz w:val="24"/>
          <w:szCs w:val="24"/>
        </w:rPr>
        <w:t xml:space="preserve">able Credits”) received by the Property or by Landlord and applicable </w:t>
      </w:r>
      <w:r>
        <w:rPr>
          <w:rFonts w:ascii="Times New Roman" w:hAnsi="Times New Roman" w:cs="Times New Roman"/>
          <w:sz w:val="24"/>
          <w:szCs w:val="24"/>
        </w:rPr>
        <w:t xml:space="preserve">to the Property shall belong to </w:t>
      </w:r>
      <w:r w:rsidRPr="008D7173">
        <w:rPr>
          <w:rFonts w:ascii="Times New Roman" w:hAnsi="Times New Roman" w:cs="Times New Roman"/>
          <w:sz w:val="24"/>
          <w:szCs w:val="24"/>
        </w:rPr>
        <w:t>Landlord except to the extent, if any, to which (</w:t>
      </w:r>
      <w:proofErr w:type="spellStart"/>
      <w:r w:rsidRPr="008D7173">
        <w:rPr>
          <w:rFonts w:ascii="Times New Roman" w:hAnsi="Times New Roman" w:cs="Times New Roman"/>
          <w:sz w:val="24"/>
          <w:szCs w:val="24"/>
        </w:rPr>
        <w:t>i</w:t>
      </w:r>
      <w:proofErr w:type="spellEnd"/>
      <w:r w:rsidRPr="008D7173">
        <w:rPr>
          <w:rFonts w:ascii="Times New Roman" w:hAnsi="Times New Roman" w:cs="Times New Roman"/>
          <w:sz w:val="24"/>
          <w:szCs w:val="24"/>
        </w:rPr>
        <w:t>) Tenant may be entitled t</w:t>
      </w:r>
      <w:r>
        <w:rPr>
          <w:rFonts w:ascii="Times New Roman" w:hAnsi="Times New Roman" w:cs="Times New Roman"/>
          <w:sz w:val="24"/>
          <w:szCs w:val="24"/>
        </w:rPr>
        <w:t xml:space="preserve">o them under applicable law, in </w:t>
      </w:r>
      <w:r w:rsidRPr="008D7173">
        <w:rPr>
          <w:rFonts w:ascii="Times New Roman" w:hAnsi="Times New Roman" w:cs="Times New Roman"/>
          <w:sz w:val="24"/>
          <w:szCs w:val="24"/>
        </w:rPr>
        <w:t>which event Tenant shall be entitled to the Renewable Credits to the extent required by law, (ii)</w:t>
      </w:r>
      <w:r>
        <w:rPr>
          <w:rFonts w:ascii="Times New Roman" w:hAnsi="Times New Roman" w:cs="Times New Roman"/>
          <w:sz w:val="24"/>
          <w:szCs w:val="24"/>
        </w:rPr>
        <w:t xml:space="preserve"> the same </w:t>
      </w:r>
      <w:r w:rsidRPr="008D7173">
        <w:rPr>
          <w:rFonts w:ascii="Times New Roman" w:hAnsi="Times New Roman" w:cs="Times New Roman"/>
          <w:sz w:val="24"/>
          <w:szCs w:val="24"/>
        </w:rPr>
        <w:t>arise directly from any action or activity undertaken by Tenant itself in the Pr</w:t>
      </w:r>
      <w:r>
        <w:rPr>
          <w:rFonts w:ascii="Times New Roman" w:hAnsi="Times New Roman" w:cs="Times New Roman"/>
          <w:sz w:val="24"/>
          <w:szCs w:val="24"/>
        </w:rPr>
        <w:t xml:space="preserve">emises that result in decreased </w:t>
      </w:r>
      <w:r w:rsidRPr="008D7173">
        <w:rPr>
          <w:rFonts w:ascii="Times New Roman" w:hAnsi="Times New Roman" w:cs="Times New Roman"/>
          <w:sz w:val="24"/>
          <w:szCs w:val="24"/>
        </w:rPr>
        <w:t>consumption of natural resources by the Building or the avoidance of enviro</w:t>
      </w:r>
      <w:r>
        <w:rPr>
          <w:rFonts w:ascii="Times New Roman" w:hAnsi="Times New Roman" w:cs="Times New Roman"/>
          <w:sz w:val="24"/>
          <w:szCs w:val="24"/>
        </w:rPr>
        <w:t xml:space="preserve">nmental impacts on air, soil or </w:t>
      </w:r>
      <w:r w:rsidRPr="008D7173">
        <w:rPr>
          <w:rFonts w:ascii="Times New Roman" w:hAnsi="Times New Roman" w:cs="Times New Roman"/>
          <w:sz w:val="24"/>
          <w:szCs w:val="24"/>
        </w:rPr>
        <w:t xml:space="preserve">water, (iii) Tenant may have paid as an Operating </w:t>
      </w:r>
      <w:r>
        <w:rPr>
          <w:rFonts w:ascii="Times New Roman" w:hAnsi="Times New Roman" w:cs="Times New Roman"/>
          <w:sz w:val="24"/>
          <w:szCs w:val="24"/>
        </w:rPr>
        <w:t>Expense</w:t>
      </w:r>
      <w:r w:rsidRPr="008D7173">
        <w:rPr>
          <w:rFonts w:ascii="Times New Roman" w:hAnsi="Times New Roman" w:cs="Times New Roman"/>
          <w:sz w:val="24"/>
          <w:szCs w:val="24"/>
        </w:rPr>
        <w:t xml:space="preserve"> or contributed to </w:t>
      </w:r>
      <w:r>
        <w:rPr>
          <w:rFonts w:ascii="Times New Roman" w:hAnsi="Times New Roman" w:cs="Times New Roman"/>
          <w:sz w:val="24"/>
          <w:szCs w:val="24"/>
        </w:rPr>
        <w:t xml:space="preserve">a cost or program that obtained </w:t>
      </w:r>
      <w:r w:rsidRPr="008D7173">
        <w:rPr>
          <w:rFonts w:ascii="Times New Roman" w:hAnsi="Times New Roman" w:cs="Times New Roman"/>
          <w:sz w:val="24"/>
          <w:szCs w:val="24"/>
        </w:rPr>
        <w:t>the Renewable Credits and Tenant is not compensated under preceding clause (</w:t>
      </w:r>
      <w:proofErr w:type="spellStart"/>
      <w:r w:rsidRPr="008D7173">
        <w:rPr>
          <w:rFonts w:ascii="Times New Roman" w:hAnsi="Times New Roman" w:cs="Times New Roman"/>
          <w:sz w:val="24"/>
          <w:szCs w:val="24"/>
        </w:rPr>
        <w:t>i</w:t>
      </w:r>
      <w:proofErr w:type="spellEnd"/>
      <w:r w:rsidRPr="008D7173">
        <w:rPr>
          <w:rFonts w:ascii="Times New Roman" w:hAnsi="Times New Roman" w:cs="Times New Roman"/>
          <w:sz w:val="24"/>
          <w:szCs w:val="24"/>
        </w:rPr>
        <w:t>)</w:t>
      </w:r>
      <w:r>
        <w:rPr>
          <w:rFonts w:ascii="Times New Roman" w:hAnsi="Times New Roman" w:cs="Times New Roman"/>
          <w:sz w:val="24"/>
          <w:szCs w:val="24"/>
        </w:rPr>
        <w:t xml:space="preserve"> of this subsection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in </w:t>
      </w:r>
      <w:r w:rsidRPr="008D7173">
        <w:rPr>
          <w:rFonts w:ascii="Times New Roman" w:hAnsi="Times New Roman" w:cs="Times New Roman"/>
          <w:sz w:val="24"/>
          <w:szCs w:val="24"/>
        </w:rPr>
        <w:t>which event Tenant shall be entitled to an equitable share, as determined by Lan</w:t>
      </w:r>
      <w:r>
        <w:rPr>
          <w:rFonts w:ascii="Times New Roman" w:hAnsi="Times New Roman" w:cs="Times New Roman"/>
          <w:sz w:val="24"/>
          <w:szCs w:val="24"/>
        </w:rPr>
        <w:t>dlord in its reasonable discre</w:t>
      </w:r>
      <w:r w:rsidRPr="008D7173">
        <w:rPr>
          <w:rFonts w:ascii="Times New Roman" w:hAnsi="Times New Roman" w:cs="Times New Roman"/>
          <w:sz w:val="24"/>
          <w:szCs w:val="24"/>
        </w:rPr>
        <w:t xml:space="preserve">tion, after </w:t>
      </w:r>
      <w:r w:rsidR="00896DBB">
        <w:rPr>
          <w:rFonts w:ascii="Times New Roman" w:hAnsi="Times New Roman" w:cs="Times New Roman"/>
          <w:sz w:val="24"/>
          <w:szCs w:val="24"/>
        </w:rPr>
        <w:t>excluding</w:t>
      </w:r>
      <w:r w:rsidRPr="008D7173">
        <w:rPr>
          <w:rFonts w:ascii="Times New Roman" w:hAnsi="Times New Roman" w:cs="Times New Roman"/>
          <w:sz w:val="24"/>
          <w:szCs w:val="24"/>
        </w:rPr>
        <w:t xml:space="preserve"> the costs of participating in the carbon reduction </w:t>
      </w:r>
      <w:r>
        <w:rPr>
          <w:rFonts w:ascii="Times New Roman" w:hAnsi="Times New Roman" w:cs="Times New Roman"/>
          <w:sz w:val="24"/>
          <w:szCs w:val="24"/>
        </w:rPr>
        <w:t xml:space="preserve">program and/or of obtaining the </w:t>
      </w:r>
      <w:r w:rsidRPr="008D7173">
        <w:rPr>
          <w:rFonts w:ascii="Times New Roman" w:hAnsi="Times New Roman" w:cs="Times New Roman"/>
          <w:sz w:val="24"/>
          <w:szCs w:val="24"/>
        </w:rPr>
        <w:t>credit</w:t>
      </w:r>
      <w:r>
        <w:rPr>
          <w:rFonts w:ascii="Times New Roman" w:hAnsi="Times New Roman" w:cs="Times New Roman"/>
          <w:sz w:val="24"/>
          <w:szCs w:val="24"/>
        </w:rPr>
        <w:t>, or (iv) as otherwise agreed in this Lease.”</w:t>
      </w:r>
      <w:r>
        <w:rPr>
          <w:rStyle w:val="FootnoteReference"/>
          <w:rFonts w:ascii="Times New Roman" w:hAnsi="Times New Roman" w:cs="Times New Roman"/>
          <w:sz w:val="24"/>
          <w:szCs w:val="24"/>
        </w:rPr>
        <w:footnoteReference w:id="34"/>
      </w:r>
    </w:p>
    <w:p w14:paraId="16725B78" w14:textId="2721F92A" w:rsidR="00F4780A" w:rsidRDefault="00F4780A"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Irrigation &amp; Landscaping.</w:t>
      </w:r>
    </w:p>
    <w:p w14:paraId="7B1D59BC" w14:textId="2BBC265E" w:rsidR="00F4780A" w:rsidRPr="00F4780A" w:rsidRDefault="00F4780A" w:rsidP="00F4780A">
      <w:pPr>
        <w:jc w:val="both"/>
        <w:rPr>
          <w:rFonts w:ascii="Times New Roman" w:hAnsi="Times New Roman" w:cs="Times New Roman"/>
          <w:sz w:val="24"/>
          <w:szCs w:val="24"/>
        </w:rPr>
      </w:pPr>
      <w:r>
        <w:rPr>
          <w:rFonts w:ascii="Times New Roman" w:hAnsi="Times New Roman" w:cs="Times New Roman"/>
          <w:sz w:val="24"/>
          <w:szCs w:val="24"/>
        </w:rPr>
        <w:t>“</w:t>
      </w:r>
      <w:r w:rsidR="00514F92">
        <w:rPr>
          <w:rFonts w:ascii="Times New Roman" w:hAnsi="Times New Roman" w:cs="Times New Roman"/>
          <w:sz w:val="24"/>
          <w:szCs w:val="24"/>
        </w:rPr>
        <w:t xml:space="preserve">To the extent reasonably practicable, </w:t>
      </w:r>
      <w:r w:rsidRPr="00F4780A">
        <w:rPr>
          <w:rFonts w:ascii="Times New Roman" w:hAnsi="Times New Roman" w:cs="Times New Roman"/>
          <w:sz w:val="24"/>
          <w:szCs w:val="24"/>
        </w:rPr>
        <w:t>Landlord shall utilize irrigation technologies at the lowes</w:t>
      </w:r>
      <w:r>
        <w:rPr>
          <w:rFonts w:ascii="Times New Roman" w:hAnsi="Times New Roman" w:cs="Times New Roman"/>
          <w:sz w:val="24"/>
          <w:szCs w:val="24"/>
        </w:rPr>
        <w:t xml:space="preserve">t rate required to keep plants </w:t>
      </w:r>
      <w:r w:rsidRPr="00F4780A">
        <w:rPr>
          <w:rFonts w:ascii="Times New Roman" w:hAnsi="Times New Roman" w:cs="Times New Roman"/>
          <w:sz w:val="24"/>
          <w:szCs w:val="24"/>
        </w:rPr>
        <w:t xml:space="preserve">healthy. Irrigation systems will be controlled by rain gauges </w:t>
      </w:r>
      <w:r>
        <w:rPr>
          <w:rFonts w:ascii="Times New Roman" w:hAnsi="Times New Roman" w:cs="Times New Roman"/>
          <w:sz w:val="24"/>
          <w:szCs w:val="24"/>
        </w:rPr>
        <w:t xml:space="preserve">moisture sensors to </w:t>
      </w:r>
      <w:r w:rsidRPr="00F4780A">
        <w:rPr>
          <w:rFonts w:ascii="Times New Roman" w:hAnsi="Times New Roman" w:cs="Times New Roman"/>
          <w:sz w:val="24"/>
          <w:szCs w:val="24"/>
        </w:rPr>
        <w:t>eliminate unnecessary irrigation during or after rain events.</w:t>
      </w:r>
      <w:r>
        <w:rPr>
          <w:rFonts w:ascii="Times New Roman" w:hAnsi="Times New Roman" w:cs="Times New Roman"/>
          <w:sz w:val="24"/>
          <w:szCs w:val="24"/>
        </w:rPr>
        <w:t xml:space="preserve">  </w:t>
      </w:r>
      <w:r w:rsidRPr="00F4780A">
        <w:rPr>
          <w:rFonts w:ascii="Times New Roman" w:hAnsi="Times New Roman" w:cs="Times New Roman"/>
          <w:sz w:val="24"/>
          <w:szCs w:val="24"/>
        </w:rPr>
        <w:t xml:space="preserve">If any irrigation is necessary </w:t>
      </w:r>
      <w:r w:rsidR="00896DBB">
        <w:rPr>
          <w:rFonts w:ascii="Times New Roman" w:hAnsi="Times New Roman" w:cs="Times New Roman"/>
          <w:sz w:val="24"/>
          <w:szCs w:val="24"/>
        </w:rPr>
        <w:t>in or around the Building</w:t>
      </w:r>
      <w:r w:rsidRPr="00F4780A">
        <w:rPr>
          <w:rFonts w:ascii="Times New Roman" w:hAnsi="Times New Roman" w:cs="Times New Roman"/>
          <w:sz w:val="24"/>
          <w:szCs w:val="24"/>
        </w:rPr>
        <w:t xml:space="preserve">, the source shall be </w:t>
      </w:r>
      <w:r>
        <w:rPr>
          <w:rFonts w:ascii="Times New Roman" w:hAnsi="Times New Roman" w:cs="Times New Roman"/>
          <w:sz w:val="24"/>
          <w:szCs w:val="24"/>
        </w:rPr>
        <w:t xml:space="preserve">onsite </w:t>
      </w:r>
      <w:r w:rsidRPr="00F4780A">
        <w:rPr>
          <w:rFonts w:ascii="Times New Roman" w:hAnsi="Times New Roman" w:cs="Times New Roman"/>
          <w:sz w:val="24"/>
          <w:szCs w:val="24"/>
        </w:rPr>
        <w:t>non-potable water</w:t>
      </w:r>
      <w:r>
        <w:rPr>
          <w:rFonts w:ascii="Times New Roman" w:hAnsi="Times New Roman" w:cs="Times New Roman"/>
          <w:sz w:val="24"/>
          <w:szCs w:val="24"/>
        </w:rPr>
        <w:t xml:space="preserve"> reuse</w:t>
      </w:r>
      <w:r w:rsidR="00514F92">
        <w:rPr>
          <w:rFonts w:ascii="Times New Roman" w:hAnsi="Times New Roman" w:cs="Times New Roman"/>
          <w:sz w:val="24"/>
          <w:szCs w:val="24"/>
        </w:rPr>
        <w:t>, including captured rainwater, gr</w:t>
      </w:r>
      <w:r w:rsidR="000F5B08">
        <w:rPr>
          <w:rFonts w:ascii="Times New Roman" w:hAnsi="Times New Roman" w:cs="Times New Roman"/>
          <w:sz w:val="24"/>
          <w:szCs w:val="24"/>
        </w:rPr>
        <w:t>a</w:t>
      </w:r>
      <w:r w:rsidR="00514F92">
        <w:rPr>
          <w:rFonts w:ascii="Times New Roman" w:hAnsi="Times New Roman" w:cs="Times New Roman"/>
          <w:sz w:val="24"/>
          <w:szCs w:val="24"/>
        </w:rPr>
        <w:t>y water, storm water, or on-site treated water,</w:t>
      </w:r>
      <w:r>
        <w:rPr>
          <w:rFonts w:ascii="Times New Roman" w:hAnsi="Times New Roman" w:cs="Times New Roman"/>
          <w:sz w:val="24"/>
          <w:szCs w:val="24"/>
        </w:rPr>
        <w:t xml:space="preserve"> to the extent reasonably practicable</w:t>
      </w:r>
      <w:r w:rsidRPr="00F4780A">
        <w:rPr>
          <w:rFonts w:ascii="Times New Roman" w:hAnsi="Times New Roman" w:cs="Times New Roman"/>
          <w:sz w:val="24"/>
          <w:szCs w:val="24"/>
        </w:rPr>
        <w:t>.”</w:t>
      </w:r>
      <w:r w:rsidR="00C83C11">
        <w:rPr>
          <w:rStyle w:val="FootnoteReference"/>
          <w:rFonts w:ascii="Times New Roman" w:hAnsi="Times New Roman" w:cs="Times New Roman"/>
          <w:sz w:val="24"/>
          <w:szCs w:val="24"/>
        </w:rPr>
        <w:footnoteReference w:id="35"/>
      </w:r>
    </w:p>
    <w:p w14:paraId="481EAB64" w14:textId="4DFEAB7F" w:rsidR="00A563A2" w:rsidRDefault="00AF35F0"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t>Parking &amp; Transportation.</w:t>
      </w:r>
    </w:p>
    <w:p w14:paraId="5B5F3EF9" w14:textId="77777777" w:rsidR="00807901" w:rsidRDefault="00807901" w:rsidP="00807901">
      <w:pPr>
        <w:pStyle w:val="ListParagraph"/>
        <w:jc w:val="both"/>
        <w:rPr>
          <w:rFonts w:ascii="Times New Roman" w:hAnsi="Times New Roman" w:cs="Times New Roman"/>
          <w:sz w:val="24"/>
          <w:szCs w:val="24"/>
        </w:rPr>
      </w:pPr>
    </w:p>
    <w:p w14:paraId="449391C0" w14:textId="4BC12234" w:rsidR="001761B7" w:rsidRDefault="001761B7" w:rsidP="00807901">
      <w:pPr>
        <w:pStyle w:val="ListParagraph"/>
        <w:numPr>
          <w:ilvl w:val="0"/>
          <w:numId w:val="27"/>
        </w:numPr>
        <w:ind w:left="0" w:firstLine="720"/>
        <w:jc w:val="both"/>
        <w:rPr>
          <w:rFonts w:ascii="Times New Roman" w:hAnsi="Times New Roman" w:cs="Times New Roman"/>
          <w:sz w:val="24"/>
          <w:szCs w:val="24"/>
        </w:rPr>
      </w:pPr>
      <w:r w:rsidRPr="00807901">
        <w:rPr>
          <w:rFonts w:ascii="Times New Roman" w:hAnsi="Times New Roman" w:cs="Times New Roman"/>
          <w:sz w:val="24"/>
          <w:szCs w:val="24"/>
        </w:rPr>
        <w:t xml:space="preserve">“If </w:t>
      </w:r>
      <w:r w:rsidR="002834D3" w:rsidRPr="00807901">
        <w:rPr>
          <w:rFonts w:ascii="Times New Roman" w:hAnsi="Times New Roman" w:cs="Times New Roman"/>
          <w:sz w:val="24"/>
          <w:szCs w:val="24"/>
        </w:rPr>
        <w:t>any parking</w:t>
      </w:r>
      <w:r w:rsidR="00896DBB">
        <w:rPr>
          <w:rFonts w:ascii="Times New Roman" w:hAnsi="Times New Roman" w:cs="Times New Roman"/>
          <w:sz w:val="24"/>
          <w:szCs w:val="24"/>
        </w:rPr>
        <w:t xml:space="preserve"> spaces</w:t>
      </w:r>
      <w:r w:rsidR="002834D3" w:rsidRPr="00807901">
        <w:rPr>
          <w:rFonts w:ascii="Times New Roman" w:hAnsi="Times New Roman" w:cs="Times New Roman"/>
          <w:sz w:val="24"/>
          <w:szCs w:val="24"/>
        </w:rPr>
        <w:t xml:space="preserve"> associated with the </w:t>
      </w:r>
      <w:proofErr w:type="gramStart"/>
      <w:r w:rsidR="002834D3" w:rsidRPr="00807901">
        <w:rPr>
          <w:rFonts w:ascii="Times New Roman" w:hAnsi="Times New Roman" w:cs="Times New Roman"/>
          <w:sz w:val="24"/>
          <w:szCs w:val="24"/>
        </w:rPr>
        <w:t>Building</w:t>
      </w:r>
      <w:proofErr w:type="gramEnd"/>
      <w:r w:rsidR="002834D3" w:rsidRPr="00807901">
        <w:rPr>
          <w:rFonts w:ascii="Times New Roman" w:hAnsi="Times New Roman" w:cs="Times New Roman"/>
          <w:sz w:val="24"/>
          <w:szCs w:val="24"/>
        </w:rPr>
        <w:t xml:space="preserve"> </w:t>
      </w:r>
      <w:r w:rsidR="00896DBB">
        <w:rPr>
          <w:rFonts w:ascii="Times New Roman" w:hAnsi="Times New Roman" w:cs="Times New Roman"/>
          <w:sz w:val="24"/>
          <w:szCs w:val="24"/>
        </w:rPr>
        <w:t xml:space="preserve">are designated by Landlord for use by </w:t>
      </w:r>
      <w:r w:rsidR="002834D3" w:rsidRPr="00807901">
        <w:rPr>
          <w:rFonts w:ascii="Times New Roman" w:hAnsi="Times New Roman" w:cs="Times New Roman"/>
          <w:sz w:val="24"/>
          <w:szCs w:val="24"/>
        </w:rPr>
        <w:t xml:space="preserve">electric, low-emitting or fuel efficient vehicles, hybrid, alternative fuel, or high occupancy </w:t>
      </w:r>
      <w:r w:rsidR="002834D3" w:rsidRPr="00807901">
        <w:rPr>
          <w:rFonts w:ascii="Times New Roman" w:hAnsi="Times New Roman" w:cs="Times New Roman"/>
          <w:sz w:val="24"/>
          <w:szCs w:val="24"/>
        </w:rPr>
        <w:lastRenderedPageBreak/>
        <w:t xml:space="preserve">vehicles, </w:t>
      </w:r>
      <w:r w:rsidR="00896DBB">
        <w:rPr>
          <w:rFonts w:ascii="Times New Roman" w:hAnsi="Times New Roman" w:cs="Times New Roman"/>
          <w:sz w:val="24"/>
          <w:szCs w:val="24"/>
        </w:rPr>
        <w:t>Landlord may</w:t>
      </w:r>
      <w:r w:rsidR="00896DBB" w:rsidRPr="00807901">
        <w:rPr>
          <w:rFonts w:ascii="Times New Roman" w:hAnsi="Times New Roman" w:cs="Times New Roman"/>
          <w:sz w:val="24"/>
          <w:szCs w:val="24"/>
        </w:rPr>
        <w:t xml:space="preserve"> </w:t>
      </w:r>
      <w:r w:rsidR="002834D3" w:rsidRPr="00807901">
        <w:rPr>
          <w:rFonts w:ascii="Times New Roman" w:hAnsi="Times New Roman" w:cs="Times New Roman"/>
          <w:sz w:val="24"/>
          <w:szCs w:val="24"/>
        </w:rPr>
        <w:t>charge different rates for parking in such spaces, and to impose reasonable restrictions, rules, and regulations concerning the same.”</w:t>
      </w:r>
      <w:r w:rsidR="002834D3">
        <w:rPr>
          <w:rStyle w:val="FootnoteReference"/>
          <w:rFonts w:ascii="Times New Roman" w:hAnsi="Times New Roman" w:cs="Times New Roman"/>
          <w:sz w:val="24"/>
          <w:szCs w:val="24"/>
        </w:rPr>
        <w:footnoteReference w:id="36"/>
      </w:r>
    </w:p>
    <w:p w14:paraId="657BB159" w14:textId="77777777" w:rsidR="00807901" w:rsidRPr="00807901" w:rsidRDefault="00807901" w:rsidP="00807901">
      <w:pPr>
        <w:pStyle w:val="ListParagraph"/>
        <w:jc w:val="both"/>
        <w:rPr>
          <w:rFonts w:ascii="Times New Roman" w:hAnsi="Times New Roman" w:cs="Times New Roman"/>
          <w:sz w:val="24"/>
          <w:szCs w:val="24"/>
        </w:rPr>
      </w:pPr>
    </w:p>
    <w:p w14:paraId="62B4DAD9" w14:textId="561D836B" w:rsidR="00807901" w:rsidRPr="00807901" w:rsidRDefault="00AF35F0" w:rsidP="00807901">
      <w:pPr>
        <w:pStyle w:val="ListParagraph"/>
        <w:numPr>
          <w:ilvl w:val="0"/>
          <w:numId w:val="27"/>
        </w:numPr>
        <w:ind w:left="0" w:firstLine="720"/>
        <w:jc w:val="both"/>
        <w:rPr>
          <w:rFonts w:ascii="Times New Roman" w:hAnsi="Times New Roman" w:cs="Times New Roman"/>
          <w:sz w:val="24"/>
          <w:szCs w:val="24"/>
        </w:rPr>
      </w:pPr>
      <w:r>
        <w:rPr>
          <w:rFonts w:ascii="Times New Roman" w:hAnsi="Times New Roman" w:cs="Times New Roman"/>
          <w:sz w:val="24"/>
          <w:szCs w:val="24"/>
        </w:rPr>
        <w:t xml:space="preserve">“Tenant and </w:t>
      </w:r>
      <w:r w:rsidRPr="00AF35F0">
        <w:rPr>
          <w:rFonts w:ascii="Times New Roman" w:hAnsi="Times New Roman" w:cs="Times New Roman"/>
          <w:sz w:val="24"/>
          <w:szCs w:val="24"/>
        </w:rPr>
        <w:t>Landlord shall work together to implement [one</w:t>
      </w:r>
      <w:r>
        <w:rPr>
          <w:rFonts w:ascii="Times New Roman" w:hAnsi="Times New Roman" w:cs="Times New Roman"/>
          <w:sz w:val="24"/>
          <w:szCs w:val="24"/>
        </w:rPr>
        <w:t xml:space="preserve"> or more] </w:t>
      </w:r>
      <w:r w:rsidRPr="00AF35F0">
        <w:rPr>
          <w:rFonts w:ascii="Times New Roman" w:hAnsi="Times New Roman" w:cs="Times New Roman"/>
          <w:sz w:val="24"/>
          <w:szCs w:val="24"/>
        </w:rPr>
        <w:t xml:space="preserve">of the following provisions: </w:t>
      </w:r>
    </w:p>
    <w:p w14:paraId="03726BC7" w14:textId="77777777" w:rsidR="00807901" w:rsidRDefault="00807901" w:rsidP="00807901">
      <w:pPr>
        <w:pStyle w:val="ListParagraph"/>
        <w:ind w:left="1440"/>
        <w:jc w:val="both"/>
        <w:rPr>
          <w:rFonts w:ascii="Times New Roman" w:hAnsi="Times New Roman" w:cs="Times New Roman"/>
          <w:sz w:val="24"/>
          <w:szCs w:val="24"/>
        </w:rPr>
      </w:pPr>
    </w:p>
    <w:p w14:paraId="27159ACC" w14:textId="4613DF83" w:rsid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Tenant shall provide at least [$x] [$30] per month towards a transit pass or vanpool pass (or the full cost of a pass if it is less than $30) to each employee who commutes using transit or a vanpool. This credit may also be used with an alternative mobility comp</w:t>
      </w:r>
      <w:r>
        <w:rPr>
          <w:rFonts w:ascii="Times New Roman" w:hAnsi="Times New Roman" w:cs="Times New Roman"/>
          <w:sz w:val="24"/>
          <w:szCs w:val="24"/>
        </w:rPr>
        <w:t>any to enable alternative modes</w:t>
      </w:r>
      <w:r w:rsidRPr="00AF35F0">
        <w:rPr>
          <w:rFonts w:ascii="Times New Roman" w:hAnsi="Times New Roman" w:cs="Times New Roman"/>
          <w:sz w:val="24"/>
          <w:szCs w:val="24"/>
        </w:rPr>
        <w:t xml:space="preserve"> (such as a credit with Uber/Lyft), especially during peak times or adverse weather. </w:t>
      </w:r>
    </w:p>
    <w:p w14:paraId="7BF621B1" w14:textId="741A617E" w:rsid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Tenant shall provide at least [$X] [$30] per month (in lieu of providing a parking spot) to each employee who leaves their car at home and commute</w:t>
      </w:r>
      <w:r w:rsidR="00896DBB">
        <w:rPr>
          <w:rFonts w:ascii="Times New Roman" w:hAnsi="Times New Roman" w:cs="Times New Roman"/>
          <w:sz w:val="24"/>
          <w:szCs w:val="24"/>
        </w:rPr>
        <w:t>s</w:t>
      </w:r>
      <w:r w:rsidRPr="00AF35F0">
        <w:rPr>
          <w:rFonts w:ascii="Times New Roman" w:hAnsi="Times New Roman" w:cs="Times New Roman"/>
          <w:sz w:val="24"/>
          <w:szCs w:val="24"/>
        </w:rPr>
        <w:t xml:space="preserve"> another way.  </w:t>
      </w:r>
    </w:p>
    <w:p w14:paraId="4D5DDB10" w14:textId="51CD39DD" w:rsid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 xml:space="preserve">Landlord shall provide </w:t>
      </w:r>
      <w:r>
        <w:rPr>
          <w:rFonts w:ascii="Times New Roman" w:hAnsi="Times New Roman" w:cs="Times New Roman"/>
          <w:sz w:val="24"/>
          <w:szCs w:val="24"/>
        </w:rPr>
        <w:t xml:space="preserve">bicycle storage (racks) in </w:t>
      </w:r>
      <w:r w:rsidR="00896DBB">
        <w:rPr>
          <w:rFonts w:ascii="Times New Roman" w:hAnsi="Times New Roman" w:cs="Times New Roman"/>
          <w:sz w:val="24"/>
          <w:szCs w:val="24"/>
        </w:rPr>
        <w:t xml:space="preserve">or outside </w:t>
      </w:r>
      <w:r>
        <w:rPr>
          <w:rFonts w:ascii="Times New Roman" w:hAnsi="Times New Roman" w:cs="Times New Roman"/>
          <w:sz w:val="24"/>
          <w:szCs w:val="24"/>
        </w:rPr>
        <w:t>the B</w:t>
      </w:r>
      <w:r w:rsidRPr="00AF35F0">
        <w:rPr>
          <w:rFonts w:ascii="Times New Roman" w:hAnsi="Times New Roman" w:cs="Times New Roman"/>
          <w:sz w:val="24"/>
          <w:szCs w:val="24"/>
        </w:rPr>
        <w:t xml:space="preserve">uilding and shower/locker room facilities in proximity to the bicycle storage </w:t>
      </w:r>
      <w:r w:rsidR="00896DBB">
        <w:rPr>
          <w:rFonts w:ascii="Times New Roman" w:hAnsi="Times New Roman" w:cs="Times New Roman"/>
          <w:sz w:val="24"/>
          <w:szCs w:val="24"/>
        </w:rPr>
        <w:t>location(s)</w:t>
      </w:r>
      <w:r w:rsidRPr="00AF35F0">
        <w:rPr>
          <w:rFonts w:ascii="Times New Roman" w:hAnsi="Times New Roman" w:cs="Times New Roman"/>
          <w:sz w:val="24"/>
          <w:szCs w:val="24"/>
        </w:rPr>
        <w:t xml:space="preserve">. </w:t>
      </w:r>
    </w:p>
    <w:p w14:paraId="41ADF5B0" w14:textId="159FAA33" w:rsid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 xml:space="preserve">Landlord shall operate, maintain and secure the bike storage </w:t>
      </w:r>
      <w:r w:rsidR="00896DBB">
        <w:rPr>
          <w:rFonts w:ascii="Times New Roman" w:hAnsi="Times New Roman" w:cs="Times New Roman"/>
          <w:sz w:val="24"/>
          <w:szCs w:val="24"/>
        </w:rPr>
        <w:t>location(s)</w:t>
      </w:r>
      <w:r w:rsidR="00896DBB" w:rsidRPr="00AF35F0">
        <w:rPr>
          <w:rFonts w:ascii="Times New Roman" w:hAnsi="Times New Roman" w:cs="Times New Roman"/>
          <w:sz w:val="24"/>
          <w:szCs w:val="24"/>
        </w:rPr>
        <w:t xml:space="preserve"> </w:t>
      </w:r>
      <w:r w:rsidRPr="00AF35F0">
        <w:rPr>
          <w:rFonts w:ascii="Times New Roman" w:hAnsi="Times New Roman" w:cs="Times New Roman"/>
          <w:sz w:val="24"/>
          <w:szCs w:val="24"/>
        </w:rPr>
        <w:t xml:space="preserve">and shower/locker room facilities in first-class condition. </w:t>
      </w:r>
    </w:p>
    <w:p w14:paraId="5F340CA9" w14:textId="66C966A6" w:rsid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 xml:space="preserve">Landlord shall establish preferred parking programs for hybrid and alternative fuel vehicles </w:t>
      </w:r>
      <w:r w:rsidR="00896DBB">
        <w:rPr>
          <w:rFonts w:ascii="Times New Roman" w:hAnsi="Times New Roman" w:cs="Times New Roman"/>
          <w:sz w:val="24"/>
          <w:szCs w:val="24"/>
        </w:rPr>
        <w:t>[</w:t>
      </w:r>
      <w:r w:rsidRPr="00AF35F0">
        <w:rPr>
          <w:rFonts w:ascii="Times New Roman" w:hAnsi="Times New Roman" w:cs="Times New Roman"/>
          <w:sz w:val="24"/>
          <w:szCs w:val="24"/>
        </w:rPr>
        <w:t>at a minimum of 3% of all parking stalls</w:t>
      </w:r>
      <w:r w:rsidR="00896DBB">
        <w:rPr>
          <w:rFonts w:ascii="Times New Roman" w:hAnsi="Times New Roman" w:cs="Times New Roman"/>
          <w:sz w:val="24"/>
          <w:szCs w:val="24"/>
        </w:rPr>
        <w:t>]</w:t>
      </w:r>
      <w:r w:rsidR="00896DBB" w:rsidRPr="00AF35F0">
        <w:rPr>
          <w:rFonts w:ascii="Times New Roman" w:hAnsi="Times New Roman" w:cs="Times New Roman"/>
          <w:sz w:val="24"/>
          <w:szCs w:val="24"/>
        </w:rPr>
        <w:t xml:space="preserve"> </w:t>
      </w:r>
      <w:r w:rsidRPr="00AF35F0">
        <w:rPr>
          <w:rFonts w:ascii="Times New Roman" w:hAnsi="Times New Roman" w:cs="Times New Roman"/>
          <w:sz w:val="24"/>
          <w:szCs w:val="24"/>
        </w:rPr>
        <w:t xml:space="preserve">in the building, and [install][study the feasibility of installing] electric car charging stations in the building for use by tenants and their visitors. </w:t>
      </w:r>
    </w:p>
    <w:p w14:paraId="2A7D9355" w14:textId="7E0B1FA1" w:rsid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The costs for parking shall be cha</w:t>
      </w:r>
      <w:r>
        <w:rPr>
          <w:rFonts w:ascii="Times New Roman" w:hAnsi="Times New Roman" w:cs="Times New Roman"/>
          <w:sz w:val="24"/>
          <w:szCs w:val="24"/>
        </w:rPr>
        <w:t>rged/paid separately from each T</w:t>
      </w:r>
      <w:r w:rsidRPr="00AF35F0">
        <w:rPr>
          <w:rFonts w:ascii="Times New Roman" w:hAnsi="Times New Roman" w:cs="Times New Roman"/>
          <w:sz w:val="24"/>
          <w:szCs w:val="24"/>
        </w:rPr>
        <w:t xml:space="preserve">enant’s rent </w:t>
      </w:r>
      <w:r w:rsidR="00896DBB">
        <w:rPr>
          <w:rFonts w:ascii="Times New Roman" w:hAnsi="Times New Roman" w:cs="Times New Roman"/>
          <w:sz w:val="24"/>
          <w:szCs w:val="24"/>
        </w:rPr>
        <w:t>[</w:t>
      </w:r>
      <w:r w:rsidRPr="00AF35F0">
        <w:rPr>
          <w:rFonts w:ascii="Times New Roman" w:hAnsi="Times New Roman" w:cs="Times New Roman"/>
          <w:sz w:val="24"/>
          <w:szCs w:val="24"/>
        </w:rPr>
        <w:t>and shall be charged on a uniform or near uniform basis to all</w:t>
      </w:r>
      <w:r w:rsidR="00896DBB">
        <w:rPr>
          <w:rFonts w:ascii="Times New Roman" w:hAnsi="Times New Roman" w:cs="Times New Roman"/>
          <w:sz w:val="24"/>
          <w:szCs w:val="24"/>
        </w:rPr>
        <w:t>]</w:t>
      </w:r>
      <w:r w:rsidRPr="00AF35F0">
        <w:rPr>
          <w:rFonts w:ascii="Times New Roman" w:hAnsi="Times New Roman" w:cs="Times New Roman"/>
          <w:sz w:val="24"/>
          <w:szCs w:val="24"/>
        </w:rPr>
        <w:t xml:space="preserve">. </w:t>
      </w:r>
    </w:p>
    <w:p w14:paraId="2ED5D1FF" w14:textId="6439BE9B" w:rsidR="00AF35F0" w:rsidRPr="00AF35F0" w:rsidRDefault="00AF35F0" w:rsidP="00AF35F0">
      <w:pPr>
        <w:pStyle w:val="ListParagraph"/>
        <w:numPr>
          <w:ilvl w:val="0"/>
          <w:numId w:val="15"/>
        </w:numPr>
        <w:jc w:val="both"/>
        <w:rPr>
          <w:rFonts w:ascii="Times New Roman" w:hAnsi="Times New Roman" w:cs="Times New Roman"/>
          <w:sz w:val="24"/>
          <w:szCs w:val="24"/>
        </w:rPr>
      </w:pPr>
      <w:r w:rsidRPr="00AF35F0">
        <w:rPr>
          <w:rFonts w:ascii="Times New Roman" w:hAnsi="Times New Roman" w:cs="Times New Roman"/>
          <w:sz w:val="24"/>
          <w:szCs w:val="24"/>
        </w:rPr>
        <w:t>Tenant must offer access to an Emergency Ride Home program.”</w:t>
      </w:r>
      <w:r>
        <w:rPr>
          <w:rStyle w:val="FootnoteReference"/>
          <w:rFonts w:ascii="Times New Roman" w:hAnsi="Times New Roman" w:cs="Times New Roman"/>
          <w:sz w:val="24"/>
          <w:szCs w:val="24"/>
        </w:rPr>
        <w:footnoteReference w:id="37"/>
      </w:r>
      <w:r w:rsidRPr="00AF35F0">
        <w:rPr>
          <w:rFonts w:ascii="Times New Roman" w:hAnsi="Times New Roman" w:cs="Times New Roman"/>
          <w:sz w:val="24"/>
          <w:szCs w:val="24"/>
        </w:rPr>
        <w:cr/>
      </w:r>
    </w:p>
    <w:p w14:paraId="48E3D3F5" w14:textId="0EB20695" w:rsidR="008838CC" w:rsidRDefault="002834D3" w:rsidP="00E44AB2">
      <w:pPr>
        <w:pStyle w:val="ListParagraph"/>
        <w:numPr>
          <w:ilvl w:val="1"/>
          <w:numId w:val="12"/>
        </w:numPr>
        <w:ind w:hanging="720"/>
        <w:rPr>
          <w:rFonts w:ascii="Times New Roman" w:hAnsi="Times New Roman" w:cs="Times New Roman"/>
          <w:b/>
          <w:sz w:val="24"/>
          <w:szCs w:val="24"/>
        </w:rPr>
      </w:pPr>
      <w:r w:rsidRPr="002834D3">
        <w:rPr>
          <w:rFonts w:ascii="Times New Roman" w:hAnsi="Times New Roman" w:cs="Times New Roman"/>
          <w:b/>
          <w:sz w:val="24"/>
          <w:szCs w:val="24"/>
        </w:rPr>
        <w:t>Assignment and Subletting.</w:t>
      </w:r>
    </w:p>
    <w:p w14:paraId="513897FC" w14:textId="16B2FC21" w:rsidR="002834D3" w:rsidRDefault="002834D3" w:rsidP="002834D3">
      <w:pPr>
        <w:jc w:val="both"/>
        <w:rPr>
          <w:rFonts w:ascii="Times New Roman" w:hAnsi="Times New Roman" w:cs="Times New Roman"/>
          <w:sz w:val="24"/>
          <w:szCs w:val="24"/>
        </w:rPr>
      </w:pPr>
      <w:r>
        <w:rPr>
          <w:rFonts w:ascii="Times New Roman" w:hAnsi="Times New Roman" w:cs="Times New Roman"/>
          <w:sz w:val="24"/>
          <w:szCs w:val="24"/>
        </w:rPr>
        <w:t>“</w:t>
      </w:r>
      <w:r w:rsidR="008E43FF">
        <w:rPr>
          <w:rFonts w:ascii="Times New Roman" w:hAnsi="Times New Roman" w:cs="Times New Roman"/>
          <w:sz w:val="24"/>
          <w:szCs w:val="24"/>
        </w:rPr>
        <w:t>Any</w:t>
      </w:r>
      <w:r>
        <w:rPr>
          <w:rFonts w:ascii="Times New Roman" w:hAnsi="Times New Roman" w:cs="Times New Roman"/>
          <w:sz w:val="24"/>
          <w:szCs w:val="24"/>
        </w:rPr>
        <w:t xml:space="preserve"> proposed assignee or sublessee </w:t>
      </w:r>
      <w:r w:rsidR="008E43FF">
        <w:rPr>
          <w:rFonts w:ascii="Times New Roman" w:hAnsi="Times New Roman" w:cs="Times New Roman"/>
          <w:sz w:val="24"/>
          <w:szCs w:val="24"/>
        </w:rPr>
        <w:t xml:space="preserve">shall comply with the Permitted Use, except as otherwise expressly agreed herein, and all </w:t>
      </w:r>
      <w:r w:rsidR="00896DBB">
        <w:rPr>
          <w:rFonts w:ascii="Times New Roman" w:hAnsi="Times New Roman" w:cs="Times New Roman"/>
          <w:sz w:val="24"/>
          <w:szCs w:val="24"/>
        </w:rPr>
        <w:t>Landlord Sustainability Practices</w:t>
      </w:r>
      <w:r w:rsidR="008E43FF">
        <w:rPr>
          <w:rFonts w:ascii="Times New Roman" w:hAnsi="Times New Roman" w:cs="Times New Roman"/>
          <w:sz w:val="24"/>
          <w:szCs w:val="24"/>
        </w:rPr>
        <w:t xml:space="preserve"> set forth herein.”</w:t>
      </w:r>
      <w:r w:rsidR="008E43FF">
        <w:rPr>
          <w:rStyle w:val="FootnoteReference"/>
          <w:rFonts w:ascii="Times New Roman" w:hAnsi="Times New Roman" w:cs="Times New Roman"/>
          <w:sz w:val="24"/>
          <w:szCs w:val="24"/>
        </w:rPr>
        <w:footnoteReference w:id="38"/>
      </w:r>
    </w:p>
    <w:p w14:paraId="6B7F3B0D" w14:textId="431CF152" w:rsidR="00C91EE3" w:rsidRDefault="00C91EE3" w:rsidP="002834D3">
      <w:pPr>
        <w:jc w:val="both"/>
        <w:rPr>
          <w:rFonts w:ascii="Times New Roman" w:hAnsi="Times New Roman" w:cs="Times New Roman"/>
          <w:sz w:val="24"/>
          <w:szCs w:val="24"/>
        </w:rPr>
      </w:pPr>
    </w:p>
    <w:p w14:paraId="48629CC6" w14:textId="160FA649" w:rsidR="00C91EE3" w:rsidRDefault="00C91EE3" w:rsidP="002834D3">
      <w:pPr>
        <w:jc w:val="both"/>
        <w:rPr>
          <w:rFonts w:ascii="Times New Roman" w:hAnsi="Times New Roman" w:cs="Times New Roman"/>
          <w:sz w:val="24"/>
          <w:szCs w:val="24"/>
        </w:rPr>
      </w:pPr>
    </w:p>
    <w:p w14:paraId="716AF271" w14:textId="77777777" w:rsidR="00C91EE3" w:rsidRDefault="00C91EE3" w:rsidP="002834D3">
      <w:pPr>
        <w:jc w:val="both"/>
        <w:rPr>
          <w:rFonts w:ascii="Times New Roman" w:hAnsi="Times New Roman" w:cs="Times New Roman"/>
          <w:sz w:val="24"/>
          <w:szCs w:val="24"/>
        </w:rPr>
      </w:pPr>
    </w:p>
    <w:p w14:paraId="51E333A4" w14:textId="0A57A1A9" w:rsidR="00301FB2" w:rsidRDefault="002A2FB8" w:rsidP="00E44AB2">
      <w:pPr>
        <w:pStyle w:val="ListParagraph"/>
        <w:numPr>
          <w:ilvl w:val="1"/>
          <w:numId w:val="12"/>
        </w:numPr>
        <w:ind w:hanging="720"/>
        <w:rPr>
          <w:rFonts w:ascii="Times New Roman" w:hAnsi="Times New Roman" w:cs="Times New Roman"/>
          <w:b/>
          <w:sz w:val="24"/>
          <w:szCs w:val="24"/>
        </w:rPr>
      </w:pPr>
      <w:r>
        <w:rPr>
          <w:rFonts w:ascii="Times New Roman" w:hAnsi="Times New Roman" w:cs="Times New Roman"/>
          <w:b/>
          <w:sz w:val="24"/>
          <w:szCs w:val="24"/>
        </w:rPr>
        <w:lastRenderedPageBreak/>
        <w:t>Disposal.</w:t>
      </w:r>
      <w:r w:rsidR="00301FB2">
        <w:rPr>
          <w:rFonts w:ascii="Times New Roman" w:hAnsi="Times New Roman" w:cs="Times New Roman"/>
          <w:b/>
          <w:sz w:val="24"/>
          <w:szCs w:val="24"/>
        </w:rPr>
        <w:t xml:space="preserve"> </w:t>
      </w:r>
    </w:p>
    <w:p w14:paraId="5417487C" w14:textId="14E2E904" w:rsidR="00113340" w:rsidRDefault="00301FB2" w:rsidP="002834D3">
      <w:pPr>
        <w:jc w:val="both"/>
        <w:rPr>
          <w:rFonts w:ascii="Times New Roman" w:hAnsi="Times New Roman" w:cs="Times New Roman"/>
          <w:sz w:val="24"/>
          <w:szCs w:val="24"/>
        </w:rPr>
      </w:pPr>
      <w:r>
        <w:rPr>
          <w:rFonts w:ascii="Times New Roman" w:hAnsi="Times New Roman" w:cs="Times New Roman"/>
          <w:sz w:val="24"/>
          <w:szCs w:val="24"/>
        </w:rPr>
        <w:t>“</w:t>
      </w:r>
      <w:r w:rsidR="002A2FB8">
        <w:rPr>
          <w:rFonts w:ascii="Times New Roman" w:hAnsi="Times New Roman" w:cs="Times New Roman"/>
          <w:sz w:val="24"/>
          <w:szCs w:val="24"/>
        </w:rPr>
        <w:t xml:space="preserve">At the conclusion of the lease term, </w:t>
      </w:r>
      <w:r>
        <w:rPr>
          <w:rFonts w:ascii="Times New Roman" w:hAnsi="Times New Roman" w:cs="Times New Roman"/>
          <w:sz w:val="24"/>
          <w:szCs w:val="24"/>
        </w:rPr>
        <w:t>Tenant shall dispose of any equipment, materials, furniture, fixtures, and equipment (FF&amp;E)</w:t>
      </w:r>
      <w:r w:rsidR="00896DBB">
        <w:rPr>
          <w:rFonts w:ascii="Times New Roman" w:hAnsi="Times New Roman" w:cs="Times New Roman"/>
          <w:sz w:val="24"/>
          <w:szCs w:val="24"/>
        </w:rPr>
        <w:t>, and any improvements, if applicable,</w:t>
      </w:r>
      <w:r>
        <w:rPr>
          <w:rFonts w:ascii="Times New Roman" w:hAnsi="Times New Roman" w:cs="Times New Roman"/>
          <w:sz w:val="24"/>
          <w:szCs w:val="24"/>
        </w:rPr>
        <w:t xml:space="preserve"> in accordance with Landlord Sustainability Practices, including </w:t>
      </w:r>
      <w:r w:rsidR="00896DBB">
        <w:rPr>
          <w:rFonts w:ascii="Times New Roman" w:hAnsi="Times New Roman" w:cs="Times New Roman"/>
          <w:sz w:val="24"/>
          <w:szCs w:val="24"/>
        </w:rPr>
        <w:t xml:space="preserve">salvage, </w:t>
      </w:r>
      <w:r>
        <w:rPr>
          <w:rFonts w:ascii="Times New Roman" w:hAnsi="Times New Roman" w:cs="Times New Roman"/>
          <w:sz w:val="24"/>
          <w:szCs w:val="24"/>
        </w:rPr>
        <w:t>recycle or reuse.”</w:t>
      </w:r>
      <w:r>
        <w:rPr>
          <w:rStyle w:val="FootnoteReference"/>
          <w:rFonts w:ascii="Times New Roman" w:hAnsi="Times New Roman" w:cs="Times New Roman"/>
          <w:sz w:val="24"/>
          <w:szCs w:val="24"/>
        </w:rPr>
        <w:footnoteReference w:id="39"/>
      </w:r>
      <w:r w:rsidR="00914D57">
        <w:rPr>
          <w:rFonts w:ascii="Times New Roman" w:hAnsi="Times New Roman" w:cs="Times New Roman"/>
          <w:sz w:val="24"/>
          <w:szCs w:val="24"/>
        </w:rPr>
        <w:t xml:space="preserve"> </w:t>
      </w:r>
    </w:p>
    <w:p w14:paraId="17BEAA43" w14:textId="27B9E7CB" w:rsidR="00AF35F0" w:rsidRPr="00AF35F0" w:rsidRDefault="00AF35F0" w:rsidP="00E44AB2">
      <w:pPr>
        <w:pStyle w:val="ListParagraph"/>
        <w:numPr>
          <w:ilvl w:val="1"/>
          <w:numId w:val="12"/>
        </w:numPr>
        <w:ind w:hanging="720"/>
        <w:rPr>
          <w:rFonts w:ascii="Times New Roman" w:hAnsi="Times New Roman" w:cs="Times New Roman"/>
          <w:b/>
          <w:sz w:val="24"/>
          <w:szCs w:val="24"/>
        </w:rPr>
      </w:pPr>
      <w:r w:rsidRPr="00AF35F0">
        <w:rPr>
          <w:rFonts w:ascii="Times New Roman" w:hAnsi="Times New Roman" w:cs="Times New Roman"/>
          <w:b/>
          <w:sz w:val="24"/>
          <w:szCs w:val="24"/>
        </w:rPr>
        <w:t>Net-Zero.</w:t>
      </w:r>
    </w:p>
    <w:p w14:paraId="5690B9ED" w14:textId="6BBE3C0E" w:rsidR="003627D3" w:rsidRDefault="00AF35F0" w:rsidP="00AF35F0">
      <w:pPr>
        <w:jc w:val="both"/>
        <w:rPr>
          <w:rFonts w:ascii="Times New Roman" w:hAnsi="Times New Roman" w:cs="Times New Roman"/>
          <w:sz w:val="24"/>
          <w:szCs w:val="24"/>
        </w:rPr>
      </w:pPr>
      <w:r>
        <w:rPr>
          <w:rFonts w:ascii="Times New Roman" w:hAnsi="Times New Roman" w:cs="Times New Roman"/>
          <w:sz w:val="24"/>
          <w:szCs w:val="24"/>
        </w:rPr>
        <w:t>“</w:t>
      </w:r>
      <w:r w:rsidRPr="00AF35F0">
        <w:rPr>
          <w:rFonts w:ascii="Times New Roman" w:hAnsi="Times New Roman" w:cs="Times New Roman"/>
          <w:sz w:val="24"/>
          <w:szCs w:val="24"/>
        </w:rPr>
        <w:t>The Parties agree to</w:t>
      </w:r>
      <w:r>
        <w:rPr>
          <w:rFonts w:ascii="Times New Roman" w:hAnsi="Times New Roman" w:cs="Times New Roman"/>
          <w:sz w:val="24"/>
          <w:szCs w:val="24"/>
        </w:rPr>
        <w:t xml:space="preserve"> incorporate all energy saving </w:t>
      </w:r>
      <w:r w:rsidRPr="00AF35F0">
        <w:rPr>
          <w:rFonts w:ascii="Times New Roman" w:hAnsi="Times New Roman" w:cs="Times New Roman"/>
          <w:sz w:val="24"/>
          <w:szCs w:val="24"/>
        </w:rPr>
        <w:t>measures necessary to achieve net zero energy, with t</w:t>
      </w:r>
      <w:r>
        <w:rPr>
          <w:rFonts w:ascii="Times New Roman" w:hAnsi="Times New Roman" w:cs="Times New Roman"/>
          <w:sz w:val="24"/>
          <w:szCs w:val="24"/>
        </w:rPr>
        <w:t xml:space="preserve">he understanding that net zero </w:t>
      </w:r>
      <w:r w:rsidR="00896DBB">
        <w:rPr>
          <w:rFonts w:ascii="Times New Roman" w:hAnsi="Times New Roman" w:cs="Times New Roman"/>
          <w:sz w:val="24"/>
          <w:szCs w:val="24"/>
        </w:rPr>
        <w:t xml:space="preserve">energy </w:t>
      </w:r>
      <w:r w:rsidRPr="00AF35F0">
        <w:rPr>
          <w:rFonts w:ascii="Times New Roman" w:hAnsi="Times New Roman" w:cs="Times New Roman"/>
          <w:sz w:val="24"/>
          <w:szCs w:val="24"/>
        </w:rPr>
        <w:t xml:space="preserve">may not be achievable initially. On that basis, the parties </w:t>
      </w:r>
      <w:r>
        <w:rPr>
          <w:rFonts w:ascii="Times New Roman" w:hAnsi="Times New Roman" w:cs="Times New Roman"/>
          <w:sz w:val="24"/>
          <w:szCs w:val="24"/>
        </w:rPr>
        <w:t xml:space="preserve">agree to periodically (every x </w:t>
      </w:r>
      <w:proofErr w:type="gramStart"/>
      <w:r w:rsidRPr="00AF35F0">
        <w:rPr>
          <w:rFonts w:ascii="Times New Roman" w:hAnsi="Times New Roman" w:cs="Times New Roman"/>
          <w:sz w:val="24"/>
          <w:szCs w:val="24"/>
        </w:rPr>
        <w:t>years</w:t>
      </w:r>
      <w:proofErr w:type="gramEnd"/>
      <w:r w:rsidRPr="00AF35F0">
        <w:rPr>
          <w:rFonts w:ascii="Times New Roman" w:hAnsi="Times New Roman" w:cs="Times New Roman"/>
          <w:sz w:val="24"/>
          <w:szCs w:val="24"/>
        </w:rPr>
        <w:t>) assess and review the incremental progress/mo</w:t>
      </w:r>
      <w:r>
        <w:rPr>
          <w:rFonts w:ascii="Times New Roman" w:hAnsi="Times New Roman" w:cs="Times New Roman"/>
          <w:sz w:val="24"/>
          <w:szCs w:val="24"/>
        </w:rPr>
        <w:t xml:space="preserve">vement towards net zero energy </w:t>
      </w:r>
      <w:r w:rsidRPr="00AF35F0">
        <w:rPr>
          <w:rFonts w:ascii="Times New Roman" w:hAnsi="Times New Roman" w:cs="Times New Roman"/>
          <w:sz w:val="24"/>
          <w:szCs w:val="24"/>
        </w:rPr>
        <w:t>use as measured by the actual usage numbers. The Parties agree, in good faith, t</w:t>
      </w:r>
      <w:r>
        <w:rPr>
          <w:rFonts w:ascii="Times New Roman" w:hAnsi="Times New Roman" w:cs="Times New Roman"/>
          <w:sz w:val="24"/>
          <w:szCs w:val="24"/>
        </w:rPr>
        <w:t xml:space="preserve">o </w:t>
      </w:r>
      <w:r w:rsidRPr="00AF35F0">
        <w:rPr>
          <w:rFonts w:ascii="Times New Roman" w:hAnsi="Times New Roman" w:cs="Times New Roman"/>
          <w:sz w:val="24"/>
          <w:szCs w:val="24"/>
        </w:rPr>
        <w:t>discuss future</w:t>
      </w:r>
      <w:r>
        <w:rPr>
          <w:rFonts w:ascii="Times New Roman" w:hAnsi="Times New Roman" w:cs="Times New Roman"/>
          <w:sz w:val="24"/>
          <w:szCs w:val="24"/>
        </w:rPr>
        <w:t xml:space="preserve"> potential lease amendments and </w:t>
      </w:r>
      <w:r w:rsidRPr="00AF35F0">
        <w:rPr>
          <w:rFonts w:ascii="Times New Roman" w:hAnsi="Times New Roman" w:cs="Times New Roman"/>
          <w:sz w:val="24"/>
          <w:szCs w:val="24"/>
        </w:rPr>
        <w:t>distributi</w:t>
      </w:r>
      <w:r>
        <w:rPr>
          <w:rFonts w:ascii="Times New Roman" w:hAnsi="Times New Roman" w:cs="Times New Roman"/>
          <w:sz w:val="24"/>
          <w:szCs w:val="24"/>
        </w:rPr>
        <w:t xml:space="preserve">on/assignment of cost savings, </w:t>
      </w:r>
      <w:r w:rsidRPr="00AF35F0">
        <w:rPr>
          <w:rFonts w:ascii="Times New Roman" w:hAnsi="Times New Roman" w:cs="Times New Roman"/>
          <w:sz w:val="24"/>
          <w:szCs w:val="24"/>
        </w:rPr>
        <w:t>along with possible lease cost adjustments, based on the resulting information.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0"/>
      </w:r>
    </w:p>
    <w:p w14:paraId="17EB7F8A" w14:textId="77777777" w:rsidR="00F13177" w:rsidRDefault="00F13177" w:rsidP="003627D3">
      <w:pPr>
        <w:jc w:val="center"/>
        <w:rPr>
          <w:rFonts w:ascii="Times New Roman" w:hAnsi="Times New Roman" w:cs="Times New Roman"/>
          <w:b/>
          <w:sz w:val="24"/>
          <w:szCs w:val="24"/>
        </w:rPr>
      </w:pPr>
      <w:r>
        <w:rPr>
          <w:rFonts w:ascii="Times New Roman" w:hAnsi="Times New Roman" w:cs="Times New Roman"/>
          <w:b/>
          <w:sz w:val="24"/>
          <w:szCs w:val="24"/>
        </w:rPr>
        <w:br w:type="page"/>
      </w:r>
    </w:p>
    <w:p w14:paraId="0065B61C" w14:textId="332B1C5A" w:rsidR="003627D3" w:rsidRDefault="003627D3" w:rsidP="003627D3">
      <w:pPr>
        <w:jc w:val="center"/>
        <w:rPr>
          <w:rFonts w:ascii="Times New Roman" w:hAnsi="Times New Roman" w:cs="Times New Roman"/>
          <w:b/>
          <w:sz w:val="24"/>
          <w:szCs w:val="24"/>
        </w:rPr>
      </w:pPr>
      <w:r>
        <w:rPr>
          <w:rFonts w:ascii="Times New Roman" w:hAnsi="Times New Roman" w:cs="Times New Roman"/>
          <w:b/>
          <w:sz w:val="24"/>
          <w:szCs w:val="24"/>
        </w:rPr>
        <w:lastRenderedPageBreak/>
        <w:t>Exhibit A</w:t>
      </w:r>
    </w:p>
    <w:p w14:paraId="2CE74F94" w14:textId="0205FB90" w:rsidR="003627D3" w:rsidRDefault="003627D3" w:rsidP="003627D3">
      <w:pPr>
        <w:jc w:val="center"/>
        <w:rPr>
          <w:rFonts w:ascii="Times New Roman" w:hAnsi="Times New Roman" w:cs="Times New Roman"/>
          <w:sz w:val="24"/>
          <w:szCs w:val="24"/>
        </w:rPr>
      </w:pPr>
      <w:r>
        <w:rPr>
          <w:rFonts w:ascii="Times New Roman" w:hAnsi="Times New Roman" w:cs="Times New Roman"/>
          <w:b/>
          <w:sz w:val="24"/>
          <w:szCs w:val="24"/>
        </w:rPr>
        <w:t>Landlord Sustainability Practices</w:t>
      </w:r>
    </w:p>
    <w:p w14:paraId="5DDD2769" w14:textId="1DF7A92A" w:rsidR="00F70E6B" w:rsidRPr="00F70E6B" w:rsidRDefault="005E1A27" w:rsidP="006538ED">
      <w:pPr>
        <w:jc w:val="both"/>
        <w:rPr>
          <w:rFonts w:ascii="Times New Roman" w:hAnsi="Times New Roman" w:cs="Times New Roman"/>
          <w:sz w:val="24"/>
          <w:szCs w:val="24"/>
        </w:rPr>
      </w:pPr>
      <w:r>
        <w:rPr>
          <w:rFonts w:ascii="Times New Roman" w:hAnsi="Times New Roman" w:cs="Times New Roman"/>
          <w:sz w:val="24"/>
          <w:szCs w:val="24"/>
        </w:rPr>
        <w:t>Landlord Sustainability Practices shall include [one or more of] the following practices</w:t>
      </w:r>
      <w:r w:rsidR="006538ED">
        <w:rPr>
          <w:rFonts w:ascii="Times New Roman" w:hAnsi="Times New Roman" w:cs="Times New Roman"/>
          <w:sz w:val="24"/>
          <w:szCs w:val="24"/>
        </w:rPr>
        <w:t>, all of</w:t>
      </w:r>
      <w:r>
        <w:rPr>
          <w:rFonts w:ascii="Times New Roman" w:hAnsi="Times New Roman" w:cs="Times New Roman"/>
          <w:sz w:val="24"/>
          <w:szCs w:val="24"/>
        </w:rPr>
        <w:t xml:space="preserve"> which are incorporated in the Lease:</w:t>
      </w:r>
    </w:p>
    <w:p w14:paraId="6D559307" w14:textId="77E28871" w:rsidR="003627D3" w:rsidRDefault="003627D3" w:rsidP="005E1A27">
      <w:pPr>
        <w:pStyle w:val="ListParagraph"/>
        <w:numPr>
          <w:ilvl w:val="0"/>
          <w:numId w:val="17"/>
        </w:numPr>
        <w:jc w:val="both"/>
        <w:rPr>
          <w:rFonts w:ascii="Times New Roman" w:hAnsi="Times New Roman" w:cs="Times New Roman"/>
          <w:sz w:val="24"/>
          <w:szCs w:val="24"/>
        </w:rPr>
      </w:pPr>
      <w:r w:rsidRPr="005E1A27">
        <w:rPr>
          <w:rFonts w:ascii="Times New Roman" w:hAnsi="Times New Roman" w:cs="Times New Roman"/>
          <w:sz w:val="24"/>
          <w:szCs w:val="24"/>
        </w:rPr>
        <w:t>“</w:t>
      </w:r>
      <w:r w:rsidR="005E1A27" w:rsidRPr="005E1A27">
        <w:rPr>
          <w:rFonts w:ascii="Times New Roman" w:hAnsi="Times New Roman" w:cs="Times New Roman"/>
          <w:sz w:val="24"/>
          <w:szCs w:val="24"/>
        </w:rPr>
        <w:t>Establishing</w:t>
      </w:r>
      <w:r w:rsidRPr="005E1A27">
        <w:rPr>
          <w:rFonts w:ascii="Times New Roman" w:hAnsi="Times New Roman" w:cs="Times New Roman"/>
          <w:sz w:val="24"/>
          <w:szCs w:val="24"/>
        </w:rPr>
        <w:t xml:space="preserve"> a Building-wide infrastructure for materials recycling, including establishing recycling stations with instructions, and supply designated bins to Tenant for paper, metals, plastics</w:t>
      </w:r>
      <w:r w:rsidR="00A61928">
        <w:rPr>
          <w:rFonts w:ascii="Times New Roman" w:hAnsi="Times New Roman" w:cs="Times New Roman"/>
          <w:sz w:val="24"/>
          <w:szCs w:val="24"/>
        </w:rPr>
        <w:t>,</w:t>
      </w:r>
      <w:r w:rsidRPr="005E1A27">
        <w:rPr>
          <w:rFonts w:ascii="Times New Roman" w:hAnsi="Times New Roman" w:cs="Times New Roman"/>
          <w:sz w:val="24"/>
          <w:szCs w:val="24"/>
        </w:rPr>
        <w:t xml:space="preserve"> composting</w:t>
      </w:r>
      <w:r w:rsidR="00A61928">
        <w:rPr>
          <w:rFonts w:ascii="Times New Roman" w:hAnsi="Times New Roman" w:cs="Times New Roman"/>
          <w:sz w:val="24"/>
          <w:szCs w:val="24"/>
        </w:rPr>
        <w:t>,</w:t>
      </w:r>
      <w:r w:rsidRPr="005E1A27">
        <w:rPr>
          <w:rFonts w:ascii="Times New Roman" w:hAnsi="Times New Roman" w:cs="Times New Roman"/>
          <w:sz w:val="24"/>
          <w:szCs w:val="24"/>
        </w:rPr>
        <w:t xml:space="preserve"> or recycling needs.  </w:t>
      </w:r>
      <w:r w:rsidR="005E1A27">
        <w:rPr>
          <w:rFonts w:ascii="Times New Roman" w:hAnsi="Times New Roman" w:cs="Times New Roman"/>
          <w:sz w:val="24"/>
          <w:szCs w:val="24"/>
        </w:rPr>
        <w:t xml:space="preserve">As part of the infrastructure, </w:t>
      </w:r>
      <w:r w:rsidRPr="005E1A27">
        <w:rPr>
          <w:rFonts w:ascii="Times New Roman" w:hAnsi="Times New Roman" w:cs="Times New Roman"/>
          <w:sz w:val="24"/>
          <w:szCs w:val="24"/>
        </w:rPr>
        <w:t xml:space="preserve">Landlord shall </w:t>
      </w:r>
      <w:r w:rsidR="00A61928">
        <w:rPr>
          <w:rFonts w:ascii="Times New Roman" w:hAnsi="Times New Roman" w:cs="Times New Roman"/>
          <w:sz w:val="24"/>
          <w:szCs w:val="24"/>
        </w:rPr>
        <w:t xml:space="preserve">periodically </w:t>
      </w:r>
      <w:r w:rsidRPr="005E1A27">
        <w:rPr>
          <w:rFonts w:ascii="Times New Roman" w:hAnsi="Times New Roman" w:cs="Times New Roman"/>
          <w:sz w:val="24"/>
          <w:szCs w:val="24"/>
        </w:rPr>
        <w:t>provide electronics disposal bins</w:t>
      </w:r>
      <w:r w:rsidR="00A61928">
        <w:rPr>
          <w:rFonts w:ascii="Times New Roman" w:hAnsi="Times New Roman" w:cs="Times New Roman"/>
          <w:sz w:val="24"/>
          <w:szCs w:val="24"/>
        </w:rPr>
        <w:t xml:space="preserve"> in an area designated by Landlord</w:t>
      </w:r>
      <w:r w:rsidRPr="005E1A27">
        <w:rPr>
          <w:rFonts w:ascii="Times New Roman" w:hAnsi="Times New Roman" w:cs="Times New Roman"/>
          <w:sz w:val="24"/>
          <w:szCs w:val="24"/>
        </w:rPr>
        <w:t xml:space="preserve"> for computers and other electronics.  Tenant shall use best efforts to collect, sort, and separate paper, metals, and plastics, and place them in the bins that Landlord provides, and compost any food items, and dispose of all electronic items in the designated bins.  Tenant shall otherwise keep the Building and the sidewalks and driveways outside the Building free of all refuse.”</w:t>
      </w:r>
      <w:r>
        <w:rPr>
          <w:rStyle w:val="FootnoteReference"/>
          <w:rFonts w:ascii="Times New Roman" w:hAnsi="Times New Roman" w:cs="Times New Roman"/>
          <w:sz w:val="24"/>
          <w:szCs w:val="24"/>
        </w:rPr>
        <w:footnoteReference w:id="41"/>
      </w:r>
    </w:p>
    <w:p w14:paraId="011A59C9" w14:textId="7FB8E6A5" w:rsidR="005E1A27" w:rsidRDefault="005E1A27" w:rsidP="005E1A27">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“Requiring that Tenant, and any contractor,</w:t>
      </w:r>
      <w:r w:rsidRPr="0017125E">
        <w:rPr>
          <w:rFonts w:ascii="Times New Roman" w:hAnsi="Times New Roman" w:cs="Times New Roman"/>
          <w:sz w:val="24"/>
          <w:szCs w:val="24"/>
        </w:rPr>
        <w:t xml:space="preserve"> use, when reasonably practical</w:t>
      </w:r>
      <w:r>
        <w:rPr>
          <w:rFonts w:ascii="Times New Roman" w:hAnsi="Times New Roman" w:cs="Times New Roman"/>
          <w:sz w:val="24"/>
          <w:szCs w:val="24"/>
        </w:rPr>
        <w:t>, [one or more of the] following</w:t>
      </w:r>
      <w:r w:rsidRPr="00E421D1">
        <w:rPr>
          <w:rFonts w:ascii="Times New Roman" w:hAnsi="Times New Roman" w:cs="Times New Roman"/>
          <w:sz w:val="24"/>
          <w:szCs w:val="24"/>
        </w:rPr>
        <w:t xml:space="preserve"> </w:t>
      </w:r>
      <w:r>
        <w:rPr>
          <w:rFonts w:ascii="Times New Roman" w:hAnsi="Times New Roman" w:cs="Times New Roman"/>
          <w:sz w:val="24"/>
          <w:szCs w:val="24"/>
        </w:rPr>
        <w:t>when procuring</w:t>
      </w:r>
      <w:r w:rsidRPr="0017125E">
        <w:rPr>
          <w:rFonts w:ascii="Times New Roman" w:hAnsi="Times New Roman" w:cs="Times New Roman"/>
          <w:sz w:val="24"/>
          <w:szCs w:val="24"/>
        </w:rPr>
        <w:t xml:space="preserve"> </w:t>
      </w:r>
      <w:r w:rsidR="006538ED">
        <w:rPr>
          <w:rFonts w:ascii="Times New Roman" w:hAnsi="Times New Roman" w:cs="Times New Roman"/>
          <w:sz w:val="24"/>
          <w:szCs w:val="24"/>
        </w:rPr>
        <w:t>FF&amp;E,</w:t>
      </w:r>
      <w:r w:rsidRPr="0017125E">
        <w:rPr>
          <w:rFonts w:ascii="Times New Roman" w:hAnsi="Times New Roman" w:cs="Times New Roman"/>
          <w:sz w:val="24"/>
          <w:szCs w:val="24"/>
        </w:rPr>
        <w:t xml:space="preserve"> carpeting, materials, supplies, </w:t>
      </w:r>
      <w:r w:rsidR="006538ED">
        <w:rPr>
          <w:rFonts w:ascii="Times New Roman" w:hAnsi="Times New Roman" w:cs="Times New Roman"/>
          <w:sz w:val="24"/>
          <w:szCs w:val="24"/>
        </w:rPr>
        <w:t xml:space="preserve">and </w:t>
      </w:r>
      <w:r w:rsidRPr="0017125E">
        <w:rPr>
          <w:rFonts w:ascii="Times New Roman" w:hAnsi="Times New Roman" w:cs="Times New Roman"/>
          <w:sz w:val="24"/>
          <w:szCs w:val="24"/>
        </w:rPr>
        <w:t>appliances to be brought</w:t>
      </w:r>
      <w:r w:rsidR="006538ED">
        <w:rPr>
          <w:rFonts w:ascii="Times New Roman" w:hAnsi="Times New Roman" w:cs="Times New Roman"/>
          <w:sz w:val="24"/>
          <w:szCs w:val="24"/>
        </w:rPr>
        <w:t xml:space="preserve"> into the Building and Premises</w:t>
      </w:r>
      <w:r w:rsidRPr="0017125E">
        <w:rPr>
          <w:rFonts w:ascii="Times New Roman" w:hAnsi="Times New Roman" w:cs="Times New Roman"/>
          <w:sz w:val="24"/>
          <w:szCs w:val="24"/>
        </w:rPr>
        <w:t xml:space="preserve">: </w:t>
      </w:r>
    </w:p>
    <w:p w14:paraId="6AF332A8" w14:textId="7C7D4EC5"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Energy STAR-</w:t>
      </w:r>
      <w:r>
        <w:rPr>
          <w:rFonts w:ascii="Times New Roman" w:hAnsi="Times New Roman" w:cs="Times New Roman"/>
          <w:sz w:val="24"/>
          <w:szCs w:val="24"/>
        </w:rPr>
        <w:t xml:space="preserve">certified or labeled </w:t>
      </w:r>
      <w:r w:rsidRPr="0017125E">
        <w:rPr>
          <w:rFonts w:ascii="Times New Roman" w:hAnsi="Times New Roman" w:cs="Times New Roman"/>
          <w:sz w:val="24"/>
          <w:szCs w:val="24"/>
        </w:rPr>
        <w:t xml:space="preserve">office equipment, electronics, </w:t>
      </w:r>
      <w:r>
        <w:rPr>
          <w:rFonts w:ascii="Times New Roman" w:hAnsi="Times New Roman" w:cs="Times New Roman"/>
          <w:sz w:val="24"/>
          <w:szCs w:val="24"/>
        </w:rPr>
        <w:t xml:space="preserve">and </w:t>
      </w:r>
      <w:r w:rsidRPr="0017125E">
        <w:rPr>
          <w:rFonts w:ascii="Times New Roman" w:hAnsi="Times New Roman" w:cs="Times New Roman"/>
          <w:sz w:val="24"/>
          <w:szCs w:val="24"/>
        </w:rPr>
        <w:t>appl</w:t>
      </w:r>
      <w:r>
        <w:rPr>
          <w:rFonts w:ascii="Times New Roman" w:hAnsi="Times New Roman" w:cs="Times New Roman"/>
          <w:sz w:val="24"/>
          <w:szCs w:val="24"/>
        </w:rPr>
        <w:t>iances including</w:t>
      </w:r>
      <w:r w:rsidR="00A61928">
        <w:rPr>
          <w:rFonts w:ascii="Times New Roman" w:hAnsi="Times New Roman" w:cs="Times New Roman"/>
          <w:sz w:val="24"/>
          <w:szCs w:val="24"/>
        </w:rPr>
        <w:t>,</w:t>
      </w:r>
      <w:r>
        <w:rPr>
          <w:rFonts w:ascii="Times New Roman" w:hAnsi="Times New Roman" w:cs="Times New Roman"/>
          <w:sz w:val="24"/>
          <w:szCs w:val="24"/>
        </w:rPr>
        <w:t xml:space="preserve"> </w:t>
      </w:r>
      <w:r w:rsidR="00A61928">
        <w:rPr>
          <w:rFonts w:ascii="Times New Roman" w:hAnsi="Times New Roman" w:cs="Times New Roman"/>
          <w:sz w:val="24"/>
          <w:szCs w:val="24"/>
        </w:rPr>
        <w:t xml:space="preserve">without limitation, </w:t>
      </w:r>
      <w:r>
        <w:rPr>
          <w:rFonts w:ascii="Times New Roman" w:hAnsi="Times New Roman" w:cs="Times New Roman"/>
          <w:sz w:val="24"/>
          <w:szCs w:val="24"/>
        </w:rPr>
        <w:t>refrigerators</w:t>
      </w:r>
      <w:r w:rsidR="00A61928">
        <w:rPr>
          <w:rFonts w:ascii="Times New Roman" w:hAnsi="Times New Roman" w:cs="Times New Roman"/>
          <w:sz w:val="24"/>
          <w:szCs w:val="24"/>
        </w:rPr>
        <w:t>, microwaves,</w:t>
      </w:r>
      <w:r>
        <w:rPr>
          <w:rFonts w:ascii="Times New Roman" w:hAnsi="Times New Roman" w:cs="Times New Roman"/>
          <w:sz w:val="24"/>
          <w:szCs w:val="24"/>
        </w:rPr>
        <w:t xml:space="preserve"> and dishwashers;</w:t>
      </w:r>
    </w:p>
    <w:p w14:paraId="0EEB518B" w14:textId="45C61317" w:rsidR="005E1A27" w:rsidRDefault="002831E3" w:rsidP="005E1A27">
      <w:pPr>
        <w:pStyle w:val="ListParagraph"/>
        <w:numPr>
          <w:ilvl w:val="1"/>
          <w:numId w:val="17"/>
        </w:numPr>
        <w:jc w:val="both"/>
        <w:rPr>
          <w:rFonts w:ascii="Times New Roman" w:hAnsi="Times New Roman" w:cs="Times New Roman"/>
          <w:sz w:val="24"/>
          <w:szCs w:val="24"/>
        </w:rPr>
      </w:pPr>
      <w:r>
        <w:rPr>
          <w:rFonts w:ascii="Times New Roman" w:hAnsi="Times New Roman" w:cs="Times New Roman"/>
          <w:sz w:val="24"/>
          <w:szCs w:val="24"/>
        </w:rPr>
        <w:t xml:space="preserve">Products containing recycled materials, whether </w:t>
      </w:r>
      <w:proofErr w:type="spellStart"/>
      <w:r>
        <w:rPr>
          <w:rFonts w:ascii="Times New Roman" w:hAnsi="Times New Roman" w:cs="Times New Roman"/>
          <w:sz w:val="24"/>
          <w:szCs w:val="24"/>
        </w:rPr>
        <w:t>preconsumer</w:t>
      </w:r>
      <w:proofErr w:type="spellEnd"/>
      <w:r>
        <w:rPr>
          <w:rFonts w:ascii="Times New Roman" w:hAnsi="Times New Roman" w:cs="Times New Roman"/>
          <w:sz w:val="24"/>
          <w:szCs w:val="24"/>
        </w:rPr>
        <w:t xml:space="preserve"> </w:t>
      </w:r>
      <w:r w:rsidR="005E1A27">
        <w:rPr>
          <w:rFonts w:ascii="Times New Roman" w:hAnsi="Times New Roman" w:cs="Times New Roman"/>
          <w:sz w:val="24"/>
          <w:szCs w:val="24"/>
        </w:rPr>
        <w:t xml:space="preserve">(i.e., recycled material from the manufacturing process that did not reach a consumer) </w:t>
      </w:r>
      <w:r>
        <w:rPr>
          <w:rFonts w:ascii="Times New Roman" w:hAnsi="Times New Roman" w:cs="Times New Roman"/>
          <w:sz w:val="24"/>
          <w:szCs w:val="24"/>
        </w:rPr>
        <w:t xml:space="preserve">or post-consumer </w:t>
      </w:r>
      <w:r w:rsidR="005E1A27">
        <w:rPr>
          <w:rFonts w:ascii="Times New Roman" w:hAnsi="Times New Roman" w:cs="Times New Roman"/>
          <w:sz w:val="24"/>
          <w:szCs w:val="24"/>
        </w:rPr>
        <w:t>(</w:t>
      </w:r>
      <w:r>
        <w:rPr>
          <w:rFonts w:ascii="Times New Roman" w:hAnsi="Times New Roman" w:cs="Times New Roman"/>
          <w:sz w:val="24"/>
          <w:szCs w:val="24"/>
        </w:rPr>
        <w:t>i.e., recycled material discarded by consumers as waste</w:t>
      </w:r>
      <w:r w:rsidR="005E1A27">
        <w:rPr>
          <w:rFonts w:ascii="Times New Roman" w:hAnsi="Times New Roman" w:cs="Times New Roman"/>
          <w:sz w:val="24"/>
          <w:szCs w:val="24"/>
        </w:rPr>
        <w:t>);</w:t>
      </w:r>
    </w:p>
    <w:p w14:paraId="74A3FFE9" w14:textId="304507CD"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Products containing rapidly renewa</w:t>
      </w:r>
      <w:r w:rsidR="006538ED">
        <w:rPr>
          <w:rFonts w:ascii="Times New Roman" w:hAnsi="Times New Roman" w:cs="Times New Roman"/>
          <w:sz w:val="24"/>
          <w:szCs w:val="24"/>
        </w:rPr>
        <w:t>b</w:t>
      </w:r>
      <w:r w:rsidRPr="0017125E">
        <w:rPr>
          <w:rFonts w:ascii="Times New Roman" w:hAnsi="Times New Roman" w:cs="Times New Roman"/>
          <w:sz w:val="24"/>
          <w:szCs w:val="24"/>
        </w:rPr>
        <w:t>l</w:t>
      </w:r>
      <w:r w:rsidR="006538ED">
        <w:rPr>
          <w:rFonts w:ascii="Times New Roman" w:hAnsi="Times New Roman" w:cs="Times New Roman"/>
          <w:sz w:val="24"/>
          <w:szCs w:val="24"/>
        </w:rPr>
        <w:t>e</w:t>
      </w:r>
      <w:r w:rsidRPr="0017125E">
        <w:rPr>
          <w:rFonts w:ascii="Times New Roman" w:hAnsi="Times New Roman" w:cs="Times New Roman"/>
          <w:sz w:val="24"/>
          <w:szCs w:val="24"/>
        </w:rPr>
        <w:t xml:space="preserve"> material</w:t>
      </w:r>
      <w:r w:rsidR="002831E3">
        <w:rPr>
          <w:rFonts w:ascii="Times New Roman" w:hAnsi="Times New Roman" w:cs="Times New Roman"/>
          <w:sz w:val="24"/>
          <w:szCs w:val="24"/>
        </w:rPr>
        <w:t>, which are typically harvested within a 10-year or shorter cycle</w:t>
      </w:r>
      <w:r w:rsidR="002831E3">
        <w:rPr>
          <w:rStyle w:val="FootnoteReference"/>
          <w:rFonts w:ascii="Times New Roman" w:hAnsi="Times New Roman" w:cs="Times New Roman"/>
          <w:sz w:val="24"/>
          <w:szCs w:val="24"/>
        </w:rPr>
        <w:footnoteReference w:id="42"/>
      </w:r>
      <w:r w:rsidR="002831E3">
        <w:rPr>
          <w:rFonts w:ascii="Times New Roman" w:hAnsi="Times New Roman" w:cs="Times New Roman"/>
          <w:sz w:val="24"/>
          <w:szCs w:val="24"/>
        </w:rPr>
        <w:t xml:space="preserve"> (such as bamboo flooring, wool carpeting, cork flooring, cotton batt insulation, </w:t>
      </w:r>
      <w:r w:rsidR="00734880">
        <w:rPr>
          <w:rFonts w:ascii="Times New Roman" w:hAnsi="Times New Roman" w:cs="Times New Roman"/>
          <w:sz w:val="24"/>
          <w:szCs w:val="24"/>
        </w:rPr>
        <w:t xml:space="preserve">straw bales, and </w:t>
      </w:r>
      <w:proofErr w:type="spellStart"/>
      <w:r w:rsidR="00734880">
        <w:rPr>
          <w:rFonts w:ascii="Times New Roman" w:hAnsi="Times New Roman" w:cs="Times New Roman"/>
          <w:sz w:val="24"/>
          <w:szCs w:val="24"/>
        </w:rPr>
        <w:t>lineoleum</w:t>
      </w:r>
      <w:proofErr w:type="spellEnd"/>
      <w:r w:rsidR="00734880">
        <w:rPr>
          <w:rFonts w:ascii="Times New Roman" w:hAnsi="Times New Roman" w:cs="Times New Roman"/>
          <w:sz w:val="24"/>
          <w:szCs w:val="24"/>
        </w:rPr>
        <w:t xml:space="preserve"> flooring)</w:t>
      </w:r>
      <w:r w:rsidR="00734880">
        <w:rPr>
          <w:rStyle w:val="FootnoteReference"/>
          <w:rFonts w:ascii="Times New Roman" w:hAnsi="Times New Roman" w:cs="Times New Roman"/>
          <w:sz w:val="24"/>
          <w:szCs w:val="24"/>
        </w:rPr>
        <w:footnoteReference w:id="43"/>
      </w:r>
      <w:r>
        <w:rPr>
          <w:rFonts w:ascii="Times New Roman" w:hAnsi="Times New Roman" w:cs="Times New Roman"/>
          <w:sz w:val="24"/>
          <w:szCs w:val="24"/>
        </w:rPr>
        <w:t>;</w:t>
      </w:r>
    </w:p>
    <w:p w14:paraId="529D733F" w14:textId="0576B1F9" w:rsidR="005E1A27" w:rsidRP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Products containing Forest Stewardship Council</w:t>
      </w:r>
      <w:r>
        <w:rPr>
          <w:rFonts w:ascii="Times New Roman" w:hAnsi="Times New Roman" w:cs="Times New Roman"/>
          <w:sz w:val="24"/>
          <w:szCs w:val="24"/>
        </w:rPr>
        <w:t xml:space="preserve"> labels (e.g., FSC 100%, FSC Recycled, or FSC Mix);</w:t>
      </w:r>
    </w:p>
    <w:p w14:paraId="7D5B1D69" w14:textId="366538A3"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Products harvested or proces</w:t>
      </w:r>
      <w:r>
        <w:rPr>
          <w:rFonts w:ascii="Times New Roman" w:hAnsi="Times New Roman" w:cs="Times New Roman"/>
          <w:sz w:val="24"/>
          <w:szCs w:val="24"/>
        </w:rPr>
        <w:t xml:space="preserve">sed, or extracted and processed, </w:t>
      </w:r>
      <w:r w:rsidRPr="0017125E">
        <w:rPr>
          <w:rFonts w:ascii="Times New Roman" w:hAnsi="Times New Roman" w:cs="Times New Roman"/>
          <w:sz w:val="24"/>
          <w:szCs w:val="24"/>
        </w:rPr>
        <w:t>within 500 miles of the Building</w:t>
      </w:r>
      <w:r>
        <w:rPr>
          <w:rFonts w:ascii="Times New Roman" w:hAnsi="Times New Roman" w:cs="Times New Roman"/>
          <w:sz w:val="24"/>
          <w:szCs w:val="24"/>
        </w:rPr>
        <w:t>;</w:t>
      </w:r>
    </w:p>
    <w:p w14:paraId="2B844A12" w14:textId="39141874"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High-efficiency, low mercury content lamps that maintain an overall average of less than 90 picograms of mercury</w:t>
      </w:r>
      <w:r>
        <w:rPr>
          <w:rFonts w:ascii="Times New Roman" w:hAnsi="Times New Roman" w:cs="Times New Roman"/>
          <w:sz w:val="24"/>
          <w:szCs w:val="24"/>
        </w:rPr>
        <w:t xml:space="preserve"> per lumen hour of light output;</w:t>
      </w:r>
      <w:r w:rsidR="00734880">
        <w:rPr>
          <w:rStyle w:val="FootnoteReference"/>
          <w:rFonts w:ascii="Times New Roman" w:hAnsi="Times New Roman" w:cs="Times New Roman"/>
          <w:sz w:val="24"/>
          <w:szCs w:val="24"/>
        </w:rPr>
        <w:footnoteReference w:id="44"/>
      </w:r>
      <w:r w:rsidRPr="0017125E">
        <w:rPr>
          <w:rFonts w:ascii="Times New Roman" w:hAnsi="Times New Roman" w:cs="Times New Roman"/>
          <w:sz w:val="24"/>
          <w:szCs w:val="24"/>
        </w:rPr>
        <w:t xml:space="preserve"> </w:t>
      </w:r>
    </w:p>
    <w:p w14:paraId="7C52A149" w14:textId="0C8CCF85" w:rsidR="00F70E6B" w:rsidRDefault="00F70E6B" w:rsidP="005E1A27">
      <w:pPr>
        <w:pStyle w:val="ListParagraph"/>
        <w:numPr>
          <w:ilvl w:val="1"/>
          <w:numId w:val="17"/>
        </w:numPr>
        <w:jc w:val="both"/>
        <w:rPr>
          <w:rFonts w:ascii="Times New Roman" w:hAnsi="Times New Roman" w:cs="Times New Roman"/>
          <w:sz w:val="24"/>
          <w:szCs w:val="24"/>
        </w:rPr>
      </w:pPr>
      <w:r>
        <w:rPr>
          <w:rFonts w:ascii="Times New Roman" w:hAnsi="Times New Roman" w:cs="Times New Roman"/>
          <w:sz w:val="24"/>
          <w:szCs w:val="24"/>
        </w:rPr>
        <w:lastRenderedPageBreak/>
        <w:t>Use of LED lighting</w:t>
      </w:r>
      <w:r w:rsidR="008429D0">
        <w:rPr>
          <w:rFonts w:ascii="Times New Roman" w:hAnsi="Times New Roman" w:cs="Times New Roman"/>
          <w:sz w:val="24"/>
          <w:szCs w:val="24"/>
        </w:rPr>
        <w:t xml:space="preserve"> or lightbulbs</w:t>
      </w:r>
      <w:r>
        <w:rPr>
          <w:rFonts w:ascii="Times New Roman" w:hAnsi="Times New Roman" w:cs="Times New Roman"/>
          <w:sz w:val="24"/>
          <w:szCs w:val="24"/>
        </w:rPr>
        <w:t>;</w:t>
      </w:r>
    </w:p>
    <w:p w14:paraId="45A2839B" w14:textId="3B675C0D"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Low-or no VOC furniture, furnishing or composite wood products that contain no urea-formaldehyde</w:t>
      </w:r>
      <w:r>
        <w:rPr>
          <w:rFonts w:ascii="Times New Roman" w:hAnsi="Times New Roman" w:cs="Times New Roman"/>
          <w:sz w:val="24"/>
          <w:szCs w:val="24"/>
        </w:rPr>
        <w:t>;</w:t>
      </w:r>
    </w:p>
    <w:p w14:paraId="069FAEE6" w14:textId="79ADCA46"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Low or no VOC paints,</w:t>
      </w:r>
      <w:r>
        <w:rPr>
          <w:rFonts w:ascii="Times New Roman" w:hAnsi="Times New Roman" w:cs="Times New Roman"/>
          <w:sz w:val="24"/>
          <w:szCs w:val="24"/>
        </w:rPr>
        <w:t xml:space="preserve"> finishes,</w:t>
      </w:r>
      <w:r w:rsidRPr="0017125E">
        <w:rPr>
          <w:rFonts w:ascii="Times New Roman" w:hAnsi="Times New Roman" w:cs="Times New Roman"/>
          <w:sz w:val="24"/>
          <w:szCs w:val="24"/>
        </w:rPr>
        <w:t xml:space="preserve"> adhesives, solvents or other such materials meeting Green Seal Standard GS-11 or equivalent. The use of sprayed paint is prohibited</w:t>
      </w:r>
      <w:r>
        <w:rPr>
          <w:rFonts w:ascii="Times New Roman" w:hAnsi="Times New Roman" w:cs="Times New Roman"/>
          <w:sz w:val="24"/>
          <w:szCs w:val="24"/>
        </w:rPr>
        <w:t>;</w:t>
      </w:r>
      <w:r w:rsidR="00F70E6B">
        <w:rPr>
          <w:rFonts w:ascii="Times New Roman" w:hAnsi="Times New Roman" w:cs="Times New Roman"/>
          <w:sz w:val="24"/>
          <w:szCs w:val="24"/>
        </w:rPr>
        <w:t xml:space="preserve"> </w:t>
      </w:r>
      <w:r>
        <w:rPr>
          <w:rFonts w:ascii="Times New Roman" w:hAnsi="Times New Roman" w:cs="Times New Roman"/>
          <w:sz w:val="24"/>
          <w:szCs w:val="24"/>
        </w:rPr>
        <w:t xml:space="preserve">and/or </w:t>
      </w:r>
    </w:p>
    <w:p w14:paraId="37055C03" w14:textId="48995980" w:rsidR="005E1A27" w:rsidRDefault="005E1A27" w:rsidP="005E1A27">
      <w:pPr>
        <w:pStyle w:val="ListParagraph"/>
        <w:numPr>
          <w:ilvl w:val="1"/>
          <w:numId w:val="17"/>
        </w:numPr>
        <w:jc w:val="both"/>
        <w:rPr>
          <w:rFonts w:ascii="Times New Roman" w:hAnsi="Times New Roman" w:cs="Times New Roman"/>
          <w:sz w:val="24"/>
          <w:szCs w:val="24"/>
        </w:rPr>
      </w:pPr>
      <w:r w:rsidRPr="0017125E">
        <w:rPr>
          <w:rFonts w:ascii="Times New Roman" w:hAnsi="Times New Roman" w:cs="Times New Roman"/>
          <w:sz w:val="24"/>
          <w:szCs w:val="24"/>
        </w:rPr>
        <w:t>S</w:t>
      </w:r>
      <w:r>
        <w:rPr>
          <w:rFonts w:ascii="Times New Roman" w:hAnsi="Times New Roman" w:cs="Times New Roman"/>
          <w:sz w:val="24"/>
          <w:szCs w:val="24"/>
        </w:rPr>
        <w:t xml:space="preserve">alvaged, refurbished, </w:t>
      </w:r>
      <w:r w:rsidRPr="0017125E">
        <w:rPr>
          <w:rFonts w:ascii="Times New Roman" w:hAnsi="Times New Roman" w:cs="Times New Roman"/>
          <w:sz w:val="24"/>
          <w:szCs w:val="24"/>
        </w:rPr>
        <w:t>or reused materials</w:t>
      </w:r>
      <w:r>
        <w:rPr>
          <w:rFonts w:ascii="Times New Roman" w:hAnsi="Times New Roman" w:cs="Times New Roman"/>
          <w:sz w:val="24"/>
          <w:szCs w:val="24"/>
        </w:rPr>
        <w:t xml:space="preserve"> and</w:t>
      </w:r>
      <w:r w:rsidRPr="0017125E">
        <w:rPr>
          <w:rFonts w:ascii="Times New Roman" w:hAnsi="Times New Roman" w:cs="Times New Roman"/>
          <w:sz w:val="24"/>
          <w:szCs w:val="24"/>
        </w:rPr>
        <w:t xml:space="preserve"> furniture.”</w:t>
      </w:r>
      <w:r>
        <w:rPr>
          <w:rStyle w:val="FootnoteReference"/>
          <w:rFonts w:ascii="Times New Roman" w:hAnsi="Times New Roman" w:cs="Times New Roman"/>
          <w:sz w:val="24"/>
          <w:szCs w:val="24"/>
        </w:rPr>
        <w:footnoteReference w:id="45"/>
      </w:r>
    </w:p>
    <w:p w14:paraId="677FEE95" w14:textId="38CDD075" w:rsidR="008C245A" w:rsidRPr="008C245A" w:rsidRDefault="008C245A" w:rsidP="008C245A">
      <w:pPr>
        <w:pStyle w:val="ListParagraph"/>
        <w:numPr>
          <w:ilvl w:val="0"/>
          <w:numId w:val="17"/>
        </w:numPr>
        <w:jc w:val="both"/>
        <w:rPr>
          <w:rFonts w:ascii="Times New Roman" w:hAnsi="Times New Roman" w:cs="Times New Roman"/>
          <w:sz w:val="24"/>
          <w:szCs w:val="24"/>
        </w:rPr>
      </w:pPr>
      <w:r w:rsidRPr="008C245A">
        <w:rPr>
          <w:rFonts w:ascii="Times New Roman" w:hAnsi="Times New Roman" w:cs="Times New Roman"/>
          <w:sz w:val="24"/>
          <w:szCs w:val="24"/>
        </w:rPr>
        <w:t>“The Tenant shall not</w:t>
      </w:r>
      <w:r w:rsidR="00A61928">
        <w:rPr>
          <w:rFonts w:ascii="Times New Roman" w:hAnsi="Times New Roman" w:cs="Times New Roman"/>
          <w:sz w:val="24"/>
          <w:szCs w:val="24"/>
        </w:rPr>
        <w:t>, without Landlord’s prior written consent, which consent shall be at Landlord’s sole and absolute discretion,</w:t>
      </w:r>
      <w:r w:rsidRPr="008C245A">
        <w:rPr>
          <w:rFonts w:ascii="Times New Roman" w:hAnsi="Times New Roman" w:cs="Times New Roman"/>
          <w:sz w:val="24"/>
          <w:szCs w:val="24"/>
        </w:rPr>
        <w:t xml:space="preserve"> permit the use of, within its Premises</w:t>
      </w:r>
      <w:r w:rsidR="006538ED">
        <w:rPr>
          <w:rFonts w:ascii="Times New Roman" w:hAnsi="Times New Roman" w:cs="Times New Roman"/>
          <w:sz w:val="24"/>
          <w:szCs w:val="24"/>
        </w:rPr>
        <w:t>,</w:t>
      </w:r>
      <w:r w:rsidRPr="008C245A">
        <w:rPr>
          <w:rFonts w:ascii="Times New Roman" w:hAnsi="Times New Roman" w:cs="Times New Roman"/>
          <w:sz w:val="24"/>
          <w:szCs w:val="24"/>
        </w:rPr>
        <w:t xml:space="preserve"> any standalone energy intensive equipment designed to modify indoor air temperature or humidity, such as portable air conditioners, space heaters, humidifiers or dehumidifiers.”</w:t>
      </w:r>
      <w:r>
        <w:rPr>
          <w:rStyle w:val="FootnoteReference"/>
          <w:rFonts w:ascii="Times New Roman" w:hAnsi="Times New Roman" w:cs="Times New Roman"/>
          <w:sz w:val="24"/>
          <w:szCs w:val="24"/>
        </w:rPr>
        <w:footnoteReference w:id="46"/>
      </w:r>
    </w:p>
    <w:p w14:paraId="31F0A76A" w14:textId="1A9ED751" w:rsidR="008C245A" w:rsidRPr="008C245A" w:rsidRDefault="008C245A" w:rsidP="008C245A">
      <w:pPr>
        <w:pStyle w:val="ListParagraph"/>
        <w:numPr>
          <w:ilvl w:val="0"/>
          <w:numId w:val="17"/>
        </w:numPr>
        <w:jc w:val="both"/>
        <w:rPr>
          <w:rFonts w:ascii="Times New Roman" w:hAnsi="Times New Roman" w:cs="Times New Roman"/>
          <w:sz w:val="24"/>
          <w:szCs w:val="24"/>
        </w:rPr>
      </w:pPr>
      <w:r w:rsidRPr="008C245A">
        <w:rPr>
          <w:rFonts w:ascii="Times New Roman" w:hAnsi="Times New Roman" w:cs="Times New Roman"/>
          <w:sz w:val="24"/>
          <w:szCs w:val="24"/>
        </w:rPr>
        <w:t xml:space="preserve">“For new installations and whenever plumbing fixtures are being replaced, all </w:t>
      </w:r>
      <w:r w:rsidR="006A4242">
        <w:rPr>
          <w:rFonts w:ascii="Times New Roman" w:hAnsi="Times New Roman" w:cs="Times New Roman"/>
          <w:sz w:val="24"/>
          <w:szCs w:val="24"/>
        </w:rPr>
        <w:t>T</w:t>
      </w:r>
      <w:r w:rsidR="003846CF">
        <w:rPr>
          <w:rFonts w:ascii="Times New Roman" w:hAnsi="Times New Roman" w:cs="Times New Roman"/>
          <w:sz w:val="24"/>
          <w:szCs w:val="24"/>
        </w:rPr>
        <w:t>enant space</w:t>
      </w:r>
      <w:r w:rsidRPr="008C245A">
        <w:rPr>
          <w:rFonts w:ascii="Times New Roman" w:hAnsi="Times New Roman" w:cs="Times New Roman"/>
          <w:sz w:val="24"/>
          <w:szCs w:val="24"/>
        </w:rPr>
        <w:t xml:space="preserve"> fixtures, including faucets, shower heads, toilets, and urinals, must be low flow, high efficiency, or conform to EPA </w:t>
      </w:r>
      <w:proofErr w:type="spellStart"/>
      <w:r w:rsidRPr="008C245A">
        <w:rPr>
          <w:rFonts w:ascii="Times New Roman" w:hAnsi="Times New Roman" w:cs="Times New Roman"/>
          <w:sz w:val="24"/>
          <w:szCs w:val="24"/>
        </w:rPr>
        <w:t>WaterSense</w:t>
      </w:r>
      <w:proofErr w:type="spellEnd"/>
      <w:r w:rsidRPr="008C245A">
        <w:rPr>
          <w:rFonts w:ascii="Times New Roman" w:hAnsi="Times New Roman" w:cs="Times New Roman"/>
          <w:sz w:val="24"/>
          <w:szCs w:val="24"/>
        </w:rPr>
        <w:t>.</w:t>
      </w:r>
      <w:r w:rsidR="003846CF">
        <w:rPr>
          <w:rFonts w:ascii="Times New Roman" w:hAnsi="Times New Roman" w:cs="Times New Roman"/>
          <w:sz w:val="24"/>
          <w:szCs w:val="24"/>
        </w:rPr>
        <w:t xml:space="preserve">  [Landlord shall abide by the same for all common area spaces].</w:t>
      </w:r>
      <w:r w:rsidRPr="008C245A">
        <w:rPr>
          <w:rFonts w:ascii="Times New Roman" w:hAnsi="Times New Roman" w:cs="Times New Roman"/>
          <w:sz w:val="24"/>
          <w:szCs w:val="24"/>
        </w:rPr>
        <w:t>”</w:t>
      </w:r>
      <w:r>
        <w:rPr>
          <w:rStyle w:val="FootnoteReference"/>
          <w:rFonts w:ascii="Times New Roman" w:hAnsi="Times New Roman" w:cs="Times New Roman"/>
          <w:sz w:val="24"/>
          <w:szCs w:val="24"/>
        </w:rPr>
        <w:footnoteReference w:id="47"/>
      </w:r>
    </w:p>
    <w:p w14:paraId="5D82860B" w14:textId="77777777" w:rsidR="008C245A" w:rsidRPr="008C245A" w:rsidRDefault="008C245A" w:rsidP="008C245A">
      <w:pPr>
        <w:pStyle w:val="ListParagraph"/>
        <w:numPr>
          <w:ilvl w:val="0"/>
          <w:numId w:val="17"/>
        </w:numPr>
        <w:jc w:val="both"/>
        <w:rPr>
          <w:rFonts w:ascii="Times New Roman" w:hAnsi="Times New Roman" w:cs="Times New Roman"/>
          <w:sz w:val="24"/>
          <w:szCs w:val="24"/>
        </w:rPr>
      </w:pPr>
      <w:r w:rsidRPr="008C245A">
        <w:rPr>
          <w:rFonts w:ascii="Times New Roman" w:hAnsi="Times New Roman" w:cs="Times New Roman"/>
          <w:sz w:val="24"/>
          <w:szCs w:val="24"/>
        </w:rPr>
        <w:t>“Tenant shall provide sensor or timer controls for all of its major office equipment, including personal computers and copiers/printer.”</w:t>
      </w:r>
      <w:r>
        <w:rPr>
          <w:rStyle w:val="FootnoteReference"/>
          <w:rFonts w:ascii="Times New Roman" w:hAnsi="Times New Roman" w:cs="Times New Roman"/>
          <w:sz w:val="24"/>
          <w:szCs w:val="24"/>
        </w:rPr>
        <w:footnoteReference w:id="48"/>
      </w:r>
    </w:p>
    <w:p w14:paraId="3E0F63E0" w14:textId="77777777" w:rsidR="003846CF" w:rsidRPr="003846CF" w:rsidRDefault="003846CF" w:rsidP="003846CF">
      <w:pPr>
        <w:pStyle w:val="ListParagraph"/>
        <w:numPr>
          <w:ilvl w:val="0"/>
          <w:numId w:val="17"/>
        </w:numPr>
        <w:jc w:val="both"/>
        <w:rPr>
          <w:rFonts w:ascii="Times New Roman" w:hAnsi="Times New Roman" w:cs="Times New Roman"/>
          <w:sz w:val="24"/>
          <w:szCs w:val="24"/>
        </w:rPr>
      </w:pPr>
      <w:r w:rsidRPr="003846CF">
        <w:rPr>
          <w:rFonts w:ascii="Times New Roman" w:hAnsi="Times New Roman" w:cs="Times New Roman"/>
          <w:sz w:val="24"/>
          <w:szCs w:val="24"/>
        </w:rPr>
        <w:t>“At least [50/100] percent of [the Building’s] [Tenant’s] electricity shall be purchased from renewable sources. Where direct green power purchasing is not available from the utility, utilize Renewable Energy Credits (RECs) or carbon offsets. For the purposes of this lease, ‘renewable sources’ [shall] [shall not] include nuclear-generated power.”</w:t>
      </w:r>
      <w:r>
        <w:rPr>
          <w:rStyle w:val="FootnoteReference"/>
          <w:rFonts w:ascii="Times New Roman" w:hAnsi="Times New Roman" w:cs="Times New Roman"/>
          <w:sz w:val="24"/>
          <w:szCs w:val="24"/>
        </w:rPr>
        <w:footnoteReference w:id="49"/>
      </w:r>
    </w:p>
    <w:p w14:paraId="130291FA" w14:textId="44E1C430" w:rsidR="00F70E6B" w:rsidRDefault="006A4242"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“Tenant shall unplug all non-essential equipment from outlets if the Premises remains unoccupied for [insert a mutually agreed upon number of days] days as a result of a mandatory shut-down by any state, county, municipality, governing authority, department, commission, agency or board, or upon receipt in writing of consent by the Tenant which shall not be unreasonably withheld.”</w:t>
      </w:r>
    </w:p>
    <w:p w14:paraId="2430451F" w14:textId="2B25D9EF" w:rsidR="00D34C61" w:rsidRPr="00D34C61" w:rsidRDefault="00D34C61" w:rsidP="00D34C61">
      <w:pPr>
        <w:pStyle w:val="ListParagraph"/>
        <w:numPr>
          <w:ilvl w:val="0"/>
          <w:numId w:val="17"/>
        </w:numPr>
        <w:jc w:val="both"/>
        <w:rPr>
          <w:rFonts w:ascii="Times New Roman" w:hAnsi="Times New Roman" w:cs="Times New Roman"/>
          <w:sz w:val="24"/>
          <w:szCs w:val="24"/>
        </w:rPr>
      </w:pPr>
      <w:r w:rsidRPr="00D34C61">
        <w:rPr>
          <w:rFonts w:ascii="Times New Roman" w:hAnsi="Times New Roman" w:cs="Times New Roman"/>
          <w:sz w:val="24"/>
          <w:szCs w:val="24"/>
        </w:rPr>
        <w:lastRenderedPageBreak/>
        <w:t xml:space="preserve">“Lit signs </w:t>
      </w:r>
      <w:r>
        <w:rPr>
          <w:rFonts w:ascii="Times New Roman" w:hAnsi="Times New Roman" w:cs="Times New Roman"/>
          <w:sz w:val="24"/>
          <w:szCs w:val="24"/>
        </w:rPr>
        <w:t>shall, when reasonably practicable, use energy efficient lighting or LED during normal business hours of operation</w:t>
      </w:r>
      <w:r w:rsidRPr="00D34C61">
        <w:rPr>
          <w:rFonts w:ascii="Times New Roman" w:hAnsi="Times New Roman" w:cs="Times New Roman"/>
          <w:sz w:val="24"/>
          <w:szCs w:val="24"/>
        </w:rPr>
        <w:t xml:space="preserve">.  Landlord may display any third-party sustainability certification or recognition plagues or signage in </w:t>
      </w:r>
      <w:r w:rsidR="00FC293B">
        <w:rPr>
          <w:rFonts w:ascii="Times New Roman" w:hAnsi="Times New Roman" w:cs="Times New Roman"/>
          <w:sz w:val="24"/>
          <w:szCs w:val="24"/>
        </w:rPr>
        <w:t xml:space="preserve">or on </w:t>
      </w:r>
      <w:r w:rsidRPr="00D34C61">
        <w:rPr>
          <w:rFonts w:ascii="Times New Roman" w:hAnsi="Times New Roman" w:cs="Times New Roman"/>
          <w:sz w:val="24"/>
          <w:szCs w:val="24"/>
        </w:rPr>
        <w:t>the Building from time to time.”</w:t>
      </w:r>
      <w:r>
        <w:rPr>
          <w:rStyle w:val="FootnoteReference"/>
          <w:rFonts w:ascii="Times New Roman" w:hAnsi="Times New Roman" w:cs="Times New Roman"/>
          <w:sz w:val="24"/>
          <w:szCs w:val="24"/>
        </w:rPr>
        <w:footnoteReference w:id="50"/>
      </w:r>
    </w:p>
    <w:p w14:paraId="707F5704" w14:textId="02653F0A" w:rsidR="006A4242" w:rsidRDefault="006A4242"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“Tenant shall not </w:t>
      </w:r>
      <w:r w:rsidR="003962AD">
        <w:rPr>
          <w:rFonts w:ascii="Times New Roman" w:hAnsi="Times New Roman" w:cs="Times New Roman"/>
          <w:sz w:val="24"/>
          <w:szCs w:val="24"/>
        </w:rPr>
        <w:t xml:space="preserve">use </w:t>
      </w:r>
      <w:r>
        <w:rPr>
          <w:rFonts w:ascii="Times New Roman" w:hAnsi="Times New Roman" w:cs="Times New Roman"/>
          <w:sz w:val="24"/>
          <w:szCs w:val="24"/>
        </w:rPr>
        <w:t xml:space="preserve">any Styrofoam plates, cups, and utensils on the Premises, and, when price, quality, and availability are comparable or reasonably similar to conventional products, shall </w:t>
      </w:r>
      <w:r w:rsidR="00FC293B">
        <w:rPr>
          <w:rFonts w:ascii="Times New Roman" w:hAnsi="Times New Roman" w:cs="Times New Roman"/>
          <w:sz w:val="24"/>
          <w:szCs w:val="24"/>
        </w:rPr>
        <w:t xml:space="preserve">use </w:t>
      </w:r>
      <w:r>
        <w:rPr>
          <w:rFonts w:ascii="Times New Roman" w:hAnsi="Times New Roman" w:cs="Times New Roman"/>
          <w:sz w:val="24"/>
          <w:szCs w:val="24"/>
        </w:rPr>
        <w:t>supplies from recycled materials.”</w:t>
      </w:r>
      <w:bookmarkStart w:id="2" w:name="_Ref158204478"/>
      <w:r>
        <w:rPr>
          <w:rStyle w:val="FootnoteReference"/>
          <w:rFonts w:ascii="Times New Roman" w:hAnsi="Times New Roman" w:cs="Times New Roman"/>
          <w:sz w:val="24"/>
          <w:szCs w:val="24"/>
        </w:rPr>
        <w:footnoteReference w:id="51"/>
      </w:r>
      <w:bookmarkEnd w:id="2"/>
    </w:p>
    <w:p w14:paraId="31E0698A" w14:textId="626F3CF2" w:rsidR="006A4242" w:rsidRDefault="006A4242"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“Tenant shall, to the extent practicable, use rechargeable batteries on Premises.”</w:t>
      </w:r>
      <w:r>
        <w:rPr>
          <w:rStyle w:val="FootnoteReference"/>
          <w:rFonts w:ascii="Times New Roman" w:hAnsi="Times New Roman" w:cs="Times New Roman"/>
          <w:sz w:val="24"/>
          <w:szCs w:val="24"/>
        </w:rPr>
        <w:footnoteReference w:id="52"/>
      </w:r>
    </w:p>
    <w:p w14:paraId="60820493" w14:textId="2538E433" w:rsidR="00D16CE8" w:rsidRDefault="00D16CE8"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“Tenant may use a standalone air purifier with a carbon filter</w:t>
      </w:r>
      <w:r w:rsidR="008429D0">
        <w:rPr>
          <w:rFonts w:ascii="Times New Roman" w:hAnsi="Times New Roman" w:cs="Times New Roman"/>
          <w:sz w:val="24"/>
          <w:szCs w:val="24"/>
        </w:rPr>
        <w:t xml:space="preserve"> or air filtration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3"/>
      </w:r>
    </w:p>
    <w:p w14:paraId="5B502567" w14:textId="07C466B4" w:rsidR="006A4242" w:rsidRDefault="006A4242"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“Kitchens, bathrooms, appliances, and any supplemental air conditioning units in Tenant spaces shall be routinely inspected for leaks, mold, and/or other harmful microbes,</w:t>
      </w:r>
      <w:r w:rsidR="00D16CE8">
        <w:rPr>
          <w:rFonts w:ascii="Times New Roman" w:hAnsi="Times New Roman" w:cs="Times New Roman"/>
          <w:sz w:val="24"/>
          <w:szCs w:val="24"/>
        </w:rPr>
        <w:t xml:space="preserve"> with repairs timely made.</w:t>
      </w:r>
      <w:r w:rsidR="008429D0">
        <w:rPr>
          <w:rFonts w:ascii="Times New Roman" w:hAnsi="Times New Roman" w:cs="Times New Roman"/>
          <w:sz w:val="24"/>
          <w:szCs w:val="24"/>
        </w:rPr>
        <w:t xml:space="preserve">  If any supplemental air conditioning units are used, they shall not use hydro-chlorofluorocarbons.</w:t>
      </w:r>
      <w:r w:rsidR="00D16CE8">
        <w:rPr>
          <w:rFonts w:ascii="Times New Roman" w:hAnsi="Times New Roman" w:cs="Times New Roman"/>
          <w:sz w:val="24"/>
          <w:szCs w:val="24"/>
        </w:rPr>
        <w:t>”</w:t>
      </w:r>
      <w:r w:rsidR="00D16CE8">
        <w:rPr>
          <w:rStyle w:val="FootnoteReference"/>
          <w:rFonts w:ascii="Times New Roman" w:hAnsi="Times New Roman" w:cs="Times New Roman"/>
          <w:sz w:val="24"/>
          <w:szCs w:val="24"/>
        </w:rPr>
        <w:footnoteReference w:id="54"/>
      </w:r>
    </w:p>
    <w:p w14:paraId="7A69A6A8" w14:textId="28DF52DB" w:rsidR="00D16CE8" w:rsidRDefault="00D16CE8"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“Tenant shall not install and/or shall remove any existing vending machines.”</w:t>
      </w:r>
      <w:r>
        <w:rPr>
          <w:rStyle w:val="FootnoteReference"/>
          <w:rFonts w:ascii="Times New Roman" w:hAnsi="Times New Roman" w:cs="Times New Roman"/>
          <w:sz w:val="24"/>
          <w:szCs w:val="24"/>
        </w:rPr>
        <w:footnoteReference w:id="55"/>
      </w:r>
    </w:p>
    <w:p w14:paraId="1A7A69C9" w14:textId="2FEF4B8F" w:rsidR="0099484D" w:rsidRDefault="0099484D"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“Tenant shall dispose of any equipment, materials, and FF&amp;E in compliance with </w:t>
      </w:r>
      <w:r w:rsidR="00E44AB2">
        <w:rPr>
          <w:rFonts w:ascii="Times New Roman" w:hAnsi="Times New Roman" w:cs="Times New Roman"/>
          <w:sz w:val="24"/>
          <w:szCs w:val="24"/>
        </w:rPr>
        <w:t xml:space="preserve">Landlord’s </w:t>
      </w:r>
      <w:r>
        <w:rPr>
          <w:rFonts w:ascii="Times New Roman" w:hAnsi="Times New Roman" w:cs="Times New Roman"/>
          <w:sz w:val="24"/>
          <w:szCs w:val="24"/>
        </w:rPr>
        <w:t>recycling policy and instructions, related laws, or any county, municipality, governing authority, department, commission, agency or board requirement.”</w:t>
      </w:r>
    </w:p>
    <w:p w14:paraId="7343BCE0" w14:textId="0B3E2943" w:rsidR="00630104" w:rsidRDefault="00FC293B" w:rsidP="00F70E6B">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Comply with a</w:t>
      </w:r>
      <w:r w:rsidR="00630104">
        <w:rPr>
          <w:rFonts w:ascii="Times New Roman" w:hAnsi="Times New Roman" w:cs="Times New Roman"/>
          <w:sz w:val="24"/>
          <w:szCs w:val="24"/>
        </w:rPr>
        <w:t xml:space="preserve">ny other </w:t>
      </w:r>
      <w:r>
        <w:rPr>
          <w:rFonts w:ascii="Times New Roman" w:hAnsi="Times New Roman" w:cs="Times New Roman"/>
          <w:sz w:val="24"/>
          <w:szCs w:val="24"/>
        </w:rPr>
        <w:t xml:space="preserve">reasonable </w:t>
      </w:r>
      <w:r w:rsidR="00E44AB2">
        <w:rPr>
          <w:rFonts w:ascii="Times New Roman" w:hAnsi="Times New Roman" w:cs="Times New Roman"/>
          <w:sz w:val="24"/>
          <w:szCs w:val="24"/>
        </w:rPr>
        <w:t xml:space="preserve">sustainable </w:t>
      </w:r>
      <w:r w:rsidR="00630104">
        <w:rPr>
          <w:rFonts w:ascii="Times New Roman" w:hAnsi="Times New Roman" w:cs="Times New Roman"/>
          <w:sz w:val="24"/>
          <w:szCs w:val="24"/>
        </w:rPr>
        <w:t>practice</w:t>
      </w:r>
      <w:r w:rsidR="00A8467A">
        <w:rPr>
          <w:rFonts w:ascii="Times New Roman" w:hAnsi="Times New Roman" w:cs="Times New Roman"/>
          <w:sz w:val="24"/>
          <w:szCs w:val="24"/>
        </w:rPr>
        <w:t>(</w:t>
      </w:r>
      <w:r w:rsidR="00630104">
        <w:rPr>
          <w:rFonts w:ascii="Times New Roman" w:hAnsi="Times New Roman" w:cs="Times New Roman"/>
          <w:sz w:val="24"/>
          <w:szCs w:val="24"/>
        </w:rPr>
        <w:t>s</w:t>
      </w:r>
      <w:r w:rsidR="00A8467A">
        <w:rPr>
          <w:rFonts w:ascii="Times New Roman" w:hAnsi="Times New Roman" w:cs="Times New Roman"/>
          <w:sz w:val="24"/>
          <w:szCs w:val="24"/>
        </w:rPr>
        <w:t>)</w:t>
      </w:r>
      <w:r w:rsidR="00630104">
        <w:rPr>
          <w:rFonts w:ascii="Times New Roman" w:hAnsi="Times New Roman" w:cs="Times New Roman"/>
          <w:sz w:val="24"/>
          <w:szCs w:val="24"/>
        </w:rPr>
        <w:t xml:space="preserve"> which Landlord </w:t>
      </w:r>
      <w:r w:rsidR="00A8467A">
        <w:rPr>
          <w:rFonts w:ascii="Times New Roman" w:hAnsi="Times New Roman" w:cs="Times New Roman"/>
          <w:sz w:val="24"/>
          <w:szCs w:val="24"/>
        </w:rPr>
        <w:t>implement</w:t>
      </w:r>
      <w:r>
        <w:rPr>
          <w:rFonts w:ascii="Times New Roman" w:hAnsi="Times New Roman" w:cs="Times New Roman"/>
          <w:sz w:val="24"/>
          <w:szCs w:val="24"/>
        </w:rPr>
        <w:t>s</w:t>
      </w:r>
      <w:r w:rsidR="00A8467A">
        <w:rPr>
          <w:rFonts w:ascii="Times New Roman" w:hAnsi="Times New Roman" w:cs="Times New Roman"/>
          <w:sz w:val="24"/>
          <w:szCs w:val="24"/>
        </w:rPr>
        <w:t xml:space="preserve"> after the Effective Date of</w:t>
      </w:r>
      <w:r w:rsidR="00630104">
        <w:rPr>
          <w:rFonts w:ascii="Times New Roman" w:hAnsi="Times New Roman" w:cs="Times New Roman"/>
          <w:sz w:val="24"/>
          <w:szCs w:val="24"/>
        </w:rPr>
        <w:t xml:space="preserve"> the Lease.</w:t>
      </w:r>
    </w:p>
    <w:p w14:paraId="58744F7D" w14:textId="77777777" w:rsidR="005E1A27" w:rsidRPr="005E1A27" w:rsidRDefault="005E1A27" w:rsidP="005E1A27">
      <w:pPr>
        <w:pStyle w:val="ListParagraph"/>
        <w:jc w:val="both"/>
        <w:rPr>
          <w:rFonts w:ascii="Times New Roman" w:hAnsi="Times New Roman" w:cs="Times New Roman"/>
          <w:sz w:val="24"/>
          <w:szCs w:val="24"/>
        </w:rPr>
      </w:pPr>
    </w:p>
    <w:p w14:paraId="33B2DDD6" w14:textId="1833BFE7" w:rsidR="008429D0" w:rsidRPr="00B16B55" w:rsidRDefault="008429D0" w:rsidP="00B16B55">
      <w:pPr>
        <w:rPr>
          <w:rFonts w:ascii="Times New Roman" w:hAnsi="Times New Roman" w:cs="Times New Roman"/>
          <w:sz w:val="24"/>
          <w:szCs w:val="24"/>
        </w:rPr>
      </w:pPr>
    </w:p>
    <w:sectPr w:rsidR="008429D0" w:rsidRPr="00B16B55" w:rsidSect="001426A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72B89E" w14:textId="77777777" w:rsidR="000D2087" w:rsidRDefault="000D2087" w:rsidP="00C50FF8">
      <w:pPr>
        <w:spacing w:after="0" w:line="240" w:lineRule="auto"/>
      </w:pPr>
      <w:r>
        <w:separator/>
      </w:r>
    </w:p>
  </w:endnote>
  <w:endnote w:type="continuationSeparator" w:id="0">
    <w:p w14:paraId="1D8F3885" w14:textId="77777777" w:rsidR="000D2087" w:rsidRDefault="000D2087" w:rsidP="00C50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2574124"/>
      <w:docPartObj>
        <w:docPartGallery w:val="Page Numbers (Bottom of Page)"/>
        <w:docPartUnique/>
      </w:docPartObj>
    </w:sdtPr>
    <w:sdtEndPr>
      <w:rPr>
        <w:rFonts w:ascii="Times New Roman" w:hAnsi="Times New Roman" w:cs="Times New Roman"/>
        <w:noProof/>
      </w:rPr>
    </w:sdtEndPr>
    <w:sdtContent>
      <w:p w14:paraId="7449F5FE" w14:textId="0D7F5997" w:rsidR="003650BB" w:rsidRPr="006538ED" w:rsidRDefault="003650BB">
        <w:pPr>
          <w:pStyle w:val="Footer"/>
          <w:jc w:val="center"/>
          <w:rPr>
            <w:rFonts w:ascii="Times New Roman" w:hAnsi="Times New Roman" w:cs="Times New Roman"/>
          </w:rPr>
        </w:pPr>
        <w:r w:rsidRPr="006538ED">
          <w:rPr>
            <w:rFonts w:ascii="Times New Roman" w:hAnsi="Times New Roman" w:cs="Times New Roman"/>
          </w:rPr>
          <w:fldChar w:fldCharType="begin"/>
        </w:r>
        <w:r w:rsidRPr="006538ED">
          <w:rPr>
            <w:rFonts w:ascii="Times New Roman" w:hAnsi="Times New Roman" w:cs="Times New Roman"/>
          </w:rPr>
          <w:instrText xml:space="preserve"> PAGE   \* MERGEFORMAT </w:instrText>
        </w:r>
        <w:r w:rsidRPr="006538ED">
          <w:rPr>
            <w:rFonts w:ascii="Times New Roman" w:hAnsi="Times New Roman" w:cs="Times New Roman"/>
          </w:rPr>
          <w:fldChar w:fldCharType="separate"/>
        </w:r>
        <w:r w:rsidR="00B74CBA">
          <w:rPr>
            <w:rFonts w:ascii="Times New Roman" w:hAnsi="Times New Roman" w:cs="Times New Roman"/>
            <w:noProof/>
          </w:rPr>
          <w:t>1</w:t>
        </w:r>
        <w:r w:rsidRPr="006538ED">
          <w:rPr>
            <w:rFonts w:ascii="Times New Roman" w:hAnsi="Times New Roman" w:cs="Times New Roman"/>
            <w:noProof/>
          </w:rPr>
          <w:fldChar w:fldCharType="end"/>
        </w:r>
      </w:p>
    </w:sdtContent>
  </w:sdt>
  <w:p w14:paraId="732982B7" w14:textId="77777777" w:rsidR="003650BB" w:rsidRDefault="00365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F83D78" w14:textId="77777777" w:rsidR="000D2087" w:rsidRDefault="000D2087" w:rsidP="00C50FF8">
      <w:pPr>
        <w:spacing w:after="0" w:line="240" w:lineRule="auto"/>
      </w:pPr>
      <w:r>
        <w:separator/>
      </w:r>
    </w:p>
  </w:footnote>
  <w:footnote w:type="continuationSeparator" w:id="0">
    <w:p w14:paraId="1E62193D" w14:textId="77777777" w:rsidR="000D2087" w:rsidRDefault="000D2087" w:rsidP="00C50FF8">
      <w:pPr>
        <w:spacing w:after="0" w:line="240" w:lineRule="auto"/>
      </w:pPr>
      <w:r>
        <w:continuationSeparator/>
      </w:r>
    </w:p>
  </w:footnote>
  <w:footnote w:id="1">
    <w:p w14:paraId="24EF6031" w14:textId="38A81323" w:rsidR="003650BB" w:rsidRDefault="003650BB" w:rsidP="002245E3">
      <w:pPr>
        <w:pStyle w:val="FootnoteText"/>
        <w:jc w:val="both"/>
      </w:pPr>
      <w:r>
        <w:rPr>
          <w:rStyle w:val="FootnoteReference"/>
        </w:rPr>
        <w:footnoteRef/>
      </w:r>
      <w:r>
        <w:t xml:space="preserve"> </w:t>
      </w:r>
      <w:r w:rsidRPr="002245E3">
        <w:rPr>
          <w:rFonts w:ascii="Times New Roman" w:hAnsi="Times New Roman" w:cs="Times New Roman"/>
        </w:rPr>
        <w:t>This model state legislation was prepared by Jessica M. Simon, Ballard Spahr, LLP (2024)</w:t>
      </w:r>
      <w:r>
        <w:rPr>
          <w:rFonts w:ascii="Times New Roman" w:hAnsi="Times New Roman" w:cs="Times New Roman"/>
        </w:rPr>
        <w:t xml:space="preserve">, </w:t>
      </w:r>
      <w:r w:rsidRPr="002245E3">
        <w:rPr>
          <w:rFonts w:ascii="Times New Roman" w:hAnsi="Times New Roman" w:cs="Times New Roman"/>
        </w:rPr>
        <w:t>serving as a pro bono volunteer for LPDD.</w:t>
      </w:r>
    </w:p>
  </w:footnote>
  <w:footnote w:id="2">
    <w:p w14:paraId="3C31027A" w14:textId="5757D698" w:rsidR="003650BB" w:rsidRDefault="003650BB" w:rsidP="00630104">
      <w:pPr>
        <w:pStyle w:val="FootnoteText"/>
        <w:jc w:val="both"/>
      </w:pPr>
      <w:r>
        <w:rPr>
          <w:rStyle w:val="FootnoteReference"/>
        </w:rPr>
        <w:footnoteRef/>
      </w:r>
      <w:r>
        <w:t xml:space="preserve"> </w:t>
      </w:r>
      <w:r w:rsidRPr="00B54348">
        <w:rPr>
          <w:rFonts w:ascii="Times New Roman" w:hAnsi="Times New Roman" w:cs="Times New Roman"/>
        </w:rPr>
        <w:t xml:space="preserve">World Green Building Council, </w:t>
      </w:r>
      <w:r w:rsidRPr="00B54348">
        <w:rPr>
          <w:rFonts w:ascii="Times New Roman" w:hAnsi="Times New Roman" w:cs="Times New Roman"/>
          <w:i/>
        </w:rPr>
        <w:t>Bringing Embodied Carbon</w:t>
      </w:r>
      <w:r>
        <w:rPr>
          <w:rFonts w:ascii="Times New Roman" w:hAnsi="Times New Roman" w:cs="Times New Roman"/>
          <w:i/>
        </w:rPr>
        <w:t xml:space="preserve"> Upfront (2019),</w:t>
      </w:r>
      <w:r w:rsidRPr="00B54348">
        <w:rPr>
          <w:rFonts w:ascii="Times New Roman" w:hAnsi="Times New Roman" w:cs="Times New Roman"/>
          <w:i/>
        </w:rPr>
        <w:t xml:space="preserve"> </w:t>
      </w:r>
      <w:r>
        <w:rPr>
          <w:rFonts w:ascii="Times New Roman" w:hAnsi="Times New Roman" w:cs="Times New Roman"/>
        </w:rPr>
        <w:t xml:space="preserve">PDF of </w:t>
      </w:r>
      <w:r w:rsidRPr="00B54348">
        <w:rPr>
          <w:rFonts w:ascii="Times New Roman" w:hAnsi="Times New Roman" w:cs="Times New Roman"/>
          <w:i/>
        </w:rPr>
        <w:t>Coordinated action for the building and construction sector to tackle embodied carbon</w:t>
      </w:r>
      <w:r w:rsidRPr="00B54348">
        <w:rPr>
          <w:rFonts w:ascii="Times New Roman" w:hAnsi="Times New Roman" w:cs="Times New Roman"/>
        </w:rPr>
        <w:t>, p.5,</w:t>
      </w:r>
      <w:r w:rsidRPr="00B54348">
        <w:rPr>
          <w:rFonts w:ascii="Times New Roman" w:hAnsi="Times New Roman" w:cs="Times New Roman"/>
          <w:i/>
        </w:rPr>
        <w:t xml:space="preserve"> </w:t>
      </w:r>
      <w:r w:rsidRPr="00B54348">
        <w:rPr>
          <w:rFonts w:ascii="Times New Roman" w:hAnsi="Times New Roman" w:cs="Times New Roman"/>
        </w:rPr>
        <w:t xml:space="preserve">(World Green Building Council &amp; Ramboll 2019), available at </w:t>
      </w:r>
      <w:hyperlink r:id="rId1" w:history="1">
        <w:r w:rsidRPr="00B54348">
          <w:rPr>
            <w:rStyle w:val="Hyperlink"/>
            <w:rFonts w:ascii="Times New Roman" w:hAnsi="Times New Roman" w:cs="Times New Roman"/>
          </w:rPr>
          <w:t>https://worldgbc.org/advancing-net-zero/embodied-carbon/</w:t>
        </w:r>
      </w:hyperlink>
      <w:r w:rsidRPr="00B54348">
        <w:rPr>
          <w:rFonts w:ascii="Times New Roman" w:hAnsi="Times New Roman" w:cs="Times New Roman"/>
        </w:rPr>
        <w:t xml:space="preserve"> (last visited </w:t>
      </w:r>
      <w:r>
        <w:rPr>
          <w:rFonts w:ascii="Times New Roman" w:hAnsi="Times New Roman" w:cs="Times New Roman"/>
        </w:rPr>
        <w:t>February 7, 2024) (definition modeled after definition of embodied carbon provided herein).</w:t>
      </w:r>
    </w:p>
  </w:footnote>
  <w:footnote w:id="3">
    <w:p w14:paraId="22D31416" w14:textId="5FD06FB1" w:rsidR="003650BB" w:rsidRPr="005B5C80" w:rsidRDefault="003650BB">
      <w:pPr>
        <w:pStyle w:val="FootnoteText"/>
      </w:pPr>
      <w:r>
        <w:rPr>
          <w:rStyle w:val="FootnoteReference"/>
        </w:rPr>
        <w:footnoteRef/>
      </w:r>
      <w:r>
        <w:t xml:space="preserve"> </w:t>
      </w:r>
      <w:r w:rsidRPr="005B5C80">
        <w:rPr>
          <w:rFonts w:ascii="Times New Roman" w:hAnsi="Times New Roman" w:cs="Times New Roman"/>
          <w:i/>
        </w:rPr>
        <w:t>See</w:t>
      </w:r>
      <w:r w:rsidRPr="005B5C80">
        <w:rPr>
          <w:rFonts w:ascii="Times New Roman" w:hAnsi="Times New Roman" w:cs="Times New Roman"/>
        </w:rPr>
        <w:t xml:space="preserve"> </w:t>
      </w:r>
      <w:r w:rsidRPr="00C91EE3">
        <w:rPr>
          <w:rFonts w:ascii="Times New Roman" w:hAnsi="Times New Roman" w:cs="Times New Roman"/>
          <w:i/>
        </w:rPr>
        <w:t>About Green Building Initiative</w:t>
      </w:r>
      <w:r w:rsidRPr="005B5C80">
        <w:rPr>
          <w:rFonts w:ascii="Times New Roman" w:hAnsi="Times New Roman" w:cs="Times New Roman"/>
        </w:rPr>
        <w:t>, at</w:t>
      </w:r>
      <w:r>
        <w:rPr>
          <w:rFonts w:ascii="Times New Roman" w:hAnsi="Times New Roman" w:cs="Times New Roman"/>
        </w:rPr>
        <w:t xml:space="preserve"> </w:t>
      </w:r>
      <w:hyperlink r:id="rId2" w:history="1">
        <w:r w:rsidRPr="000B4CDE">
          <w:rPr>
            <w:rStyle w:val="Hyperlink"/>
            <w:rFonts w:ascii="Times New Roman" w:hAnsi="Times New Roman" w:cs="Times New Roman"/>
          </w:rPr>
          <w:t>https://thegbi.org/</w:t>
        </w:r>
      </w:hyperlink>
      <w:r>
        <w:rPr>
          <w:rFonts w:ascii="Times New Roman" w:hAnsi="Times New Roman" w:cs="Times New Roman"/>
        </w:rPr>
        <w:t xml:space="preserve"> (last visited July 26, 2024).</w:t>
      </w:r>
      <w:r w:rsidRPr="005B5C80">
        <w:rPr>
          <w:rFonts w:ascii="Times New Roman" w:hAnsi="Times New Roman" w:cs="Times New Roman"/>
        </w:rPr>
        <w:t xml:space="preserve"> </w:t>
      </w:r>
    </w:p>
  </w:footnote>
  <w:footnote w:id="4">
    <w:p w14:paraId="14F18FFE" w14:textId="5A59B769" w:rsidR="003650BB" w:rsidRPr="00EB766D" w:rsidRDefault="003650BB" w:rsidP="00630104">
      <w:pPr>
        <w:pStyle w:val="FootnoteText"/>
        <w:jc w:val="both"/>
      </w:pPr>
      <w:r>
        <w:rPr>
          <w:rStyle w:val="FootnoteReference"/>
        </w:rPr>
        <w:footnoteRef/>
      </w:r>
      <w:r>
        <w:t xml:space="preserve"> </w:t>
      </w:r>
      <w:r w:rsidRPr="00EB766D">
        <w:rPr>
          <w:rFonts w:ascii="Times New Roman" w:hAnsi="Times New Roman" w:cs="Times New Roman"/>
          <w:i/>
        </w:rPr>
        <w:t>See</w:t>
      </w:r>
      <w:r>
        <w:rPr>
          <w:rFonts w:ascii="Times New Roman" w:hAnsi="Times New Roman" w:cs="Times New Roman"/>
        </w:rPr>
        <w:t xml:space="preserve"> Green Globes, at</w:t>
      </w:r>
      <w:r w:rsidRPr="00EB766D">
        <w:rPr>
          <w:rFonts w:ascii="Times New Roman" w:hAnsi="Times New Roman" w:cs="Times New Roman"/>
        </w:rPr>
        <w:t xml:space="preserve"> </w:t>
      </w:r>
      <w:hyperlink r:id="rId3" w:history="1">
        <w:r w:rsidRPr="000D03B8">
          <w:rPr>
            <w:rStyle w:val="Hyperlink"/>
            <w:rFonts w:ascii="Times New Roman" w:hAnsi="Times New Roman" w:cs="Times New Roman"/>
          </w:rPr>
          <w:t>https://www.greenglobe.com/</w:t>
        </w:r>
      </w:hyperlink>
      <w:r>
        <w:rPr>
          <w:rFonts w:ascii="Times New Roman" w:hAnsi="Times New Roman" w:cs="Times New Roman"/>
        </w:rPr>
        <w:t xml:space="preserve"> (last visited February 7, 2024) (definition provided by description of Green Globes).</w:t>
      </w:r>
    </w:p>
  </w:footnote>
  <w:footnote w:id="5">
    <w:p w14:paraId="79C04A3B" w14:textId="3EDE1661" w:rsidR="003650BB" w:rsidRPr="008A34CA" w:rsidRDefault="003650BB" w:rsidP="00630104">
      <w:pPr>
        <w:pStyle w:val="FootnoteText"/>
        <w:jc w:val="both"/>
        <w:rPr>
          <w:rFonts w:ascii="Times New Roman" w:hAnsi="Times New Roman" w:cs="Times New Roman"/>
        </w:rPr>
      </w:pPr>
      <w:r w:rsidRPr="008A34CA">
        <w:rPr>
          <w:rStyle w:val="FootnoteReference"/>
          <w:rFonts w:ascii="Times New Roman" w:hAnsi="Times New Roman" w:cs="Times New Roman"/>
        </w:rPr>
        <w:footnoteRef/>
      </w:r>
      <w:r w:rsidRPr="008A34CA">
        <w:rPr>
          <w:rFonts w:ascii="Times New Roman" w:hAnsi="Times New Roman" w:cs="Times New Roman"/>
        </w:rPr>
        <w:t xml:space="preserve"> </w:t>
      </w:r>
      <w:r>
        <w:rPr>
          <w:rFonts w:ascii="Times New Roman" w:hAnsi="Times New Roman" w:cs="Times New Roman"/>
        </w:rPr>
        <w:t xml:space="preserve">Law Insider, </w:t>
      </w:r>
      <w:r w:rsidRPr="00630104">
        <w:rPr>
          <w:rFonts w:ascii="Times New Roman" w:hAnsi="Times New Roman" w:cs="Times New Roman"/>
          <w:i/>
        </w:rPr>
        <w:t>Green lease</w:t>
      </w:r>
      <w:r w:rsidRPr="008A34CA">
        <w:rPr>
          <w:rFonts w:ascii="Times New Roman" w:hAnsi="Times New Roman" w:cs="Times New Roman"/>
        </w:rPr>
        <w:t xml:space="preserve"> definition, at </w:t>
      </w:r>
      <w:hyperlink r:id="rId4" w:history="1">
        <w:r w:rsidRPr="008A34CA">
          <w:rPr>
            <w:rStyle w:val="Hyperlink"/>
            <w:rFonts w:ascii="Times New Roman" w:hAnsi="Times New Roman" w:cs="Times New Roman"/>
          </w:rPr>
          <w:t>https://www.lawinsider.com/dictionary/green-lease</w:t>
        </w:r>
      </w:hyperlink>
      <w:r w:rsidRPr="008A34CA">
        <w:rPr>
          <w:rFonts w:ascii="Times New Roman" w:hAnsi="Times New Roman" w:cs="Times New Roman"/>
        </w:rPr>
        <w:t xml:space="preserve"> (last visited </w:t>
      </w:r>
      <w:r>
        <w:rPr>
          <w:rFonts w:ascii="Times New Roman" w:hAnsi="Times New Roman" w:cs="Times New Roman"/>
        </w:rPr>
        <w:t>February 7,</w:t>
      </w:r>
      <w:r w:rsidRPr="008A34CA">
        <w:rPr>
          <w:rFonts w:ascii="Times New Roman" w:hAnsi="Times New Roman" w:cs="Times New Roman"/>
        </w:rPr>
        <w:t xml:space="preserve"> 2024)</w:t>
      </w:r>
      <w:r>
        <w:rPr>
          <w:rFonts w:ascii="Times New Roman" w:hAnsi="Times New Roman" w:cs="Times New Roman"/>
        </w:rPr>
        <w:t xml:space="preserve"> (providing the definition used herein)</w:t>
      </w:r>
      <w:r w:rsidRPr="008A34CA">
        <w:rPr>
          <w:rFonts w:ascii="Times New Roman" w:hAnsi="Times New Roman" w:cs="Times New Roman"/>
        </w:rPr>
        <w:t>.</w:t>
      </w:r>
    </w:p>
  </w:footnote>
  <w:footnote w:id="6">
    <w:p w14:paraId="59A65666" w14:textId="690D5BE8" w:rsidR="003650BB" w:rsidRPr="004A560B" w:rsidRDefault="003650BB" w:rsidP="00630104">
      <w:pPr>
        <w:pStyle w:val="FootnoteText"/>
        <w:jc w:val="both"/>
        <w:rPr>
          <w:rFonts w:ascii="Times New Roman" w:hAnsi="Times New Roman" w:cs="Times New Roman"/>
        </w:rPr>
      </w:pPr>
      <w:r>
        <w:rPr>
          <w:rStyle w:val="FootnoteReference"/>
        </w:rPr>
        <w:footnoteRef/>
      </w:r>
      <w:r>
        <w:t xml:space="preserve"> </w:t>
      </w:r>
      <w:r w:rsidRPr="004A560B">
        <w:rPr>
          <w:rFonts w:ascii="Times New Roman" w:hAnsi="Times New Roman" w:cs="Times New Roman"/>
        </w:rPr>
        <w:t xml:space="preserve">Green Lease Leaders, </w:t>
      </w:r>
      <w:r w:rsidRPr="004A560B">
        <w:rPr>
          <w:rFonts w:ascii="Times New Roman" w:hAnsi="Times New Roman" w:cs="Times New Roman"/>
          <w:i/>
        </w:rPr>
        <w:t>Green Lease Leaders program overview</w:t>
      </w:r>
      <w:r w:rsidRPr="004A560B">
        <w:rPr>
          <w:rFonts w:ascii="Times New Roman" w:hAnsi="Times New Roman" w:cs="Times New Roman"/>
        </w:rPr>
        <w:t xml:space="preserve">, at </w:t>
      </w:r>
      <w:hyperlink r:id="rId5" w:history="1">
        <w:r w:rsidRPr="00CE682D">
          <w:rPr>
            <w:rStyle w:val="Hyperlink"/>
            <w:rFonts w:ascii="Times New Roman" w:hAnsi="Times New Roman" w:cs="Times New Roman"/>
          </w:rPr>
          <w:t>https://www.greenleaseleaders.com/green-leasing/</w:t>
        </w:r>
      </w:hyperlink>
      <w:r>
        <w:rPr>
          <w:rFonts w:ascii="Times New Roman" w:hAnsi="Times New Roman" w:cs="Times New Roman"/>
        </w:rPr>
        <w:t xml:space="preserve"> (last visited January 19, 2024) (providing the definition used herein).</w:t>
      </w:r>
    </w:p>
  </w:footnote>
  <w:footnote w:id="7">
    <w:p w14:paraId="78C54744" w14:textId="58F0FAFD" w:rsidR="003650BB" w:rsidRDefault="003650BB">
      <w:pPr>
        <w:pStyle w:val="FootnoteText"/>
      </w:pPr>
      <w:r>
        <w:rPr>
          <w:rStyle w:val="FootnoteReference"/>
        </w:rPr>
        <w:footnoteRef/>
      </w:r>
      <w:r>
        <w:t xml:space="preserve"> </w:t>
      </w:r>
      <w:r w:rsidRPr="003627D3">
        <w:rPr>
          <w:rFonts w:ascii="Times New Roman" w:hAnsi="Times New Roman" w:cs="Times New Roman"/>
        </w:rPr>
        <w:t>Example Landlord Sustainability Practices are set forth on Exhibit A hereto.</w:t>
      </w:r>
    </w:p>
  </w:footnote>
  <w:footnote w:id="8">
    <w:p w14:paraId="2DFD1372" w14:textId="408BB6DC" w:rsidR="003650BB" w:rsidRDefault="003650BB">
      <w:pPr>
        <w:pStyle w:val="FootnoteText"/>
      </w:pPr>
      <w:r>
        <w:rPr>
          <w:rStyle w:val="FootnoteReference"/>
        </w:rPr>
        <w:footnoteRef/>
      </w:r>
      <w:r>
        <w:t xml:space="preserve"> </w:t>
      </w:r>
      <w:r>
        <w:rPr>
          <w:rFonts w:ascii="Times New Roman" w:hAnsi="Times New Roman" w:cs="Times New Roman"/>
        </w:rPr>
        <w:t>USGBC</w:t>
      </w:r>
      <w:r w:rsidRPr="00A8467A">
        <w:rPr>
          <w:rFonts w:ascii="Times New Roman" w:hAnsi="Times New Roman" w:cs="Times New Roman"/>
        </w:rPr>
        <w:t xml:space="preserve">, LEED rating system, </w:t>
      </w:r>
      <w:r w:rsidRPr="00A8467A">
        <w:rPr>
          <w:rFonts w:ascii="Times New Roman" w:hAnsi="Times New Roman" w:cs="Times New Roman"/>
          <w:i/>
        </w:rPr>
        <w:t>LEED-certified green buildings are better buildings</w:t>
      </w:r>
      <w:r w:rsidRPr="00122517">
        <w:rPr>
          <w:rFonts w:ascii="Times New Roman" w:hAnsi="Times New Roman" w:cs="Times New Roman"/>
        </w:rPr>
        <w:t xml:space="preserve">, at </w:t>
      </w:r>
      <w:hyperlink r:id="rId6" w:history="1">
        <w:r w:rsidRPr="00122517">
          <w:rPr>
            <w:rStyle w:val="Hyperlink"/>
            <w:rFonts w:ascii="Times New Roman" w:hAnsi="Times New Roman" w:cs="Times New Roman"/>
          </w:rPr>
          <w:t>https://www.usgbc.org/leed</w:t>
        </w:r>
      </w:hyperlink>
      <w:r w:rsidRPr="00122517">
        <w:rPr>
          <w:rFonts w:ascii="Times New Roman" w:hAnsi="Times New Roman" w:cs="Times New Roman"/>
        </w:rPr>
        <w:t xml:space="preserve"> (last visited </w:t>
      </w:r>
      <w:r>
        <w:rPr>
          <w:rFonts w:ascii="Times New Roman" w:hAnsi="Times New Roman" w:cs="Times New Roman"/>
        </w:rPr>
        <w:t>February 7,</w:t>
      </w:r>
      <w:r w:rsidRPr="00122517">
        <w:rPr>
          <w:rFonts w:ascii="Times New Roman" w:hAnsi="Times New Roman" w:cs="Times New Roman"/>
        </w:rPr>
        <w:t xml:space="preserve"> 2024)</w:t>
      </w:r>
      <w:r>
        <w:rPr>
          <w:rFonts w:ascii="Times New Roman" w:hAnsi="Times New Roman" w:cs="Times New Roman"/>
        </w:rPr>
        <w:t xml:space="preserve"> (modeled after the description of the program providing that “</w:t>
      </w:r>
      <w:r w:rsidRPr="00A8467A">
        <w:rPr>
          <w:rFonts w:ascii="Times New Roman" w:hAnsi="Times New Roman" w:cs="Times New Roman"/>
        </w:rPr>
        <w:t>LEED certification provides a framework for healthy, highly efficient, and cost-saving green buildings, which offer environmental,</w:t>
      </w:r>
      <w:r>
        <w:rPr>
          <w:rFonts w:ascii="Times New Roman" w:hAnsi="Times New Roman" w:cs="Times New Roman"/>
        </w:rPr>
        <w:t xml:space="preserve"> social and governance benefits”).</w:t>
      </w:r>
    </w:p>
  </w:footnote>
  <w:footnote w:id="9">
    <w:p w14:paraId="77580AA6" w14:textId="4AF2FF1F" w:rsidR="003650BB" w:rsidRDefault="003650BB" w:rsidP="00CF72D4">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sidRPr="00CF72D4">
        <w:rPr>
          <w:rFonts w:ascii="Times New Roman" w:hAnsi="Times New Roman" w:cs="Times New Roman"/>
          <w:i/>
        </w:rPr>
        <w:t>Green Lease Guide: A Guide for Landlords and Tenants to Collaborate on Energy Efficiency and Sustainable Practices</w:t>
      </w:r>
      <w:r w:rsidRPr="00CF72D4">
        <w:rPr>
          <w:rFonts w:ascii="Times New Roman" w:hAnsi="Times New Roman" w:cs="Times New Roman"/>
        </w:rPr>
        <w:t xml:space="preserve">, p. </w:t>
      </w:r>
      <w:r w:rsidR="00566073">
        <w:rPr>
          <w:rFonts w:ascii="Times New Roman" w:hAnsi="Times New Roman" w:cs="Times New Roman"/>
        </w:rPr>
        <w:t>1</w:t>
      </w:r>
      <w:r w:rsidRPr="00CF72D4">
        <w:rPr>
          <w:rFonts w:ascii="Times New Roman" w:hAnsi="Times New Roman" w:cs="Times New Roman"/>
        </w:rPr>
        <w:t>9</w:t>
      </w:r>
      <w:r w:rsidR="00C91EE3">
        <w:rPr>
          <w:rFonts w:ascii="Times New Roman" w:hAnsi="Times New Roman" w:cs="Times New Roman"/>
        </w:rPr>
        <w:t>, at</w:t>
      </w:r>
      <w:r w:rsidRPr="00CF72D4">
        <w:rPr>
          <w:rFonts w:ascii="Times New Roman" w:hAnsi="Times New Roman" w:cs="Times New Roman"/>
        </w:rPr>
        <w:t xml:space="preserve"> </w:t>
      </w:r>
      <w:hyperlink r:id="rId7" w:history="1">
        <w:r w:rsidRPr="00CF72D4">
          <w:rPr>
            <w:rStyle w:val="Hyperlink"/>
            <w:rFonts w:ascii="Times New Roman" w:hAnsi="Times New Roman" w:cs="Times New Roman"/>
          </w:rPr>
          <w:t>https://www.boma.org/GreenLeaseGuide</w:t>
        </w:r>
      </w:hyperlink>
      <w:r w:rsidR="00566073">
        <w:rPr>
          <w:rFonts w:ascii="Times New Roman" w:hAnsi="Times New Roman" w:cs="Times New Roman"/>
          <w:i/>
        </w:rPr>
        <w:t xml:space="preserve"> </w:t>
      </w:r>
      <w:r>
        <w:rPr>
          <w:rFonts w:ascii="Times New Roman" w:hAnsi="Times New Roman" w:cs="Times New Roman"/>
        </w:rPr>
        <w:t>(listing as Annual Operating Charges: “insurance endorse</w:t>
      </w:r>
      <w:r w:rsidRPr="00CF72D4">
        <w:rPr>
          <w:rFonts w:ascii="Times New Roman" w:hAnsi="Times New Roman" w:cs="Times New Roman"/>
        </w:rPr>
        <w:t>ments applicable to green buildings, including (without limitation) covera</w:t>
      </w:r>
      <w:r>
        <w:rPr>
          <w:rFonts w:ascii="Times New Roman" w:hAnsi="Times New Roman" w:cs="Times New Roman"/>
        </w:rPr>
        <w:t xml:space="preserve">ge in order to repair, restore, </w:t>
      </w:r>
      <w:r w:rsidRPr="00CF72D4">
        <w:rPr>
          <w:rFonts w:ascii="Times New Roman" w:hAnsi="Times New Roman" w:cs="Times New Roman"/>
        </w:rPr>
        <w:t>replace and re-commission the Building for certification or recertifi</w:t>
      </w:r>
      <w:r>
        <w:rPr>
          <w:rFonts w:ascii="Times New Roman" w:hAnsi="Times New Roman" w:cs="Times New Roman"/>
        </w:rPr>
        <w:t>c</w:t>
      </w:r>
      <w:r w:rsidRPr="00CF72D4">
        <w:rPr>
          <w:rFonts w:ascii="Times New Roman" w:hAnsi="Times New Roman" w:cs="Times New Roman"/>
        </w:rPr>
        <w:t>ati</w:t>
      </w:r>
      <w:r>
        <w:rPr>
          <w:rFonts w:ascii="Times New Roman" w:hAnsi="Times New Roman" w:cs="Times New Roman"/>
        </w:rPr>
        <w:t xml:space="preserve">on in accordance with standards </w:t>
      </w:r>
      <w:r w:rsidRPr="00CF72D4">
        <w:rPr>
          <w:rFonts w:ascii="Times New Roman" w:hAnsi="Times New Roman" w:cs="Times New Roman"/>
        </w:rPr>
        <w:t>applicable to the U.S. Environmental Protection Agency’s ENERGY STAR rating,</w:t>
      </w:r>
      <w:r>
        <w:rPr>
          <w:rFonts w:ascii="Times New Roman" w:hAnsi="Times New Roman" w:cs="Times New Roman"/>
        </w:rPr>
        <w:t xml:space="preserve"> the Green Building </w:t>
      </w:r>
      <w:r w:rsidRPr="00CF72D4">
        <w:rPr>
          <w:rFonts w:ascii="Times New Roman" w:hAnsi="Times New Roman" w:cs="Times New Roman"/>
        </w:rPr>
        <w:t xml:space="preserve">Initiative’s Green Globes for Continual Improvement of Existing Buildings (Green </w:t>
      </w:r>
      <w:proofErr w:type="spellStart"/>
      <w:r w:rsidRPr="00CF72D4">
        <w:rPr>
          <w:rFonts w:ascii="Times New Roman" w:hAnsi="Times New Roman" w:cs="Times New Roman"/>
        </w:rPr>
        <w:t>GlobesTM</w:t>
      </w:r>
      <w:proofErr w:type="spellEnd"/>
      <w:r w:rsidRPr="00CF72D4">
        <w:rPr>
          <w:rFonts w:ascii="Times New Roman" w:hAnsi="Times New Roman" w:cs="Times New Roman"/>
        </w:rPr>
        <w:t xml:space="preserve"> CIEB), the </w:t>
      </w:r>
      <w:r>
        <w:rPr>
          <w:rFonts w:ascii="Times New Roman" w:hAnsi="Times New Roman" w:cs="Times New Roman"/>
        </w:rPr>
        <w:t>USGBC</w:t>
      </w:r>
      <w:r w:rsidRPr="00CF72D4">
        <w:rPr>
          <w:rFonts w:ascii="Times New Roman" w:hAnsi="Times New Roman" w:cs="Times New Roman"/>
        </w:rPr>
        <w:t>’s then-current version of the LEED Green Bu</w:t>
      </w:r>
      <w:r>
        <w:rPr>
          <w:rFonts w:ascii="Times New Roman" w:hAnsi="Times New Roman" w:cs="Times New Roman"/>
        </w:rPr>
        <w:t>ilding Rating System, the Build</w:t>
      </w:r>
      <w:r w:rsidRPr="00CF72D4">
        <w:rPr>
          <w:rFonts w:ascii="Times New Roman" w:hAnsi="Times New Roman" w:cs="Times New Roman"/>
        </w:rPr>
        <w:t>ing Owners and Managers Association (BOMA) International’s 360 Performance Program or the Building Owners and Managers Association of Canada’s Building Environmental Standards (</w:t>
      </w:r>
      <w:r w:rsidR="008A1EF6">
        <w:rPr>
          <w:rFonts w:ascii="Times New Roman" w:hAnsi="Times New Roman" w:cs="Times New Roman"/>
        </w:rPr>
        <w:t xml:space="preserve">“BOMA </w:t>
      </w:r>
      <w:proofErr w:type="spellStart"/>
      <w:r w:rsidR="008A1EF6">
        <w:rPr>
          <w:rFonts w:ascii="Times New Roman" w:hAnsi="Times New Roman" w:cs="Times New Roman"/>
        </w:rPr>
        <w:t>BESt</w:t>
      </w:r>
      <w:proofErr w:type="spellEnd"/>
      <w:r>
        <w:rPr>
          <w:rFonts w:ascii="Times New Roman" w:hAnsi="Times New Roman" w:cs="Times New Roman"/>
        </w:rPr>
        <w:t xml:space="preserve">”) or </w:t>
      </w:r>
      <w:r w:rsidRPr="00CF72D4">
        <w:rPr>
          <w:rFonts w:ascii="Times New Roman" w:hAnsi="Times New Roman" w:cs="Times New Roman"/>
        </w:rPr>
        <w:t>any comparable rating, certifi</w:t>
      </w:r>
      <w:r>
        <w:rPr>
          <w:rFonts w:ascii="Times New Roman" w:hAnsi="Times New Roman" w:cs="Times New Roman"/>
        </w:rPr>
        <w:t>c</w:t>
      </w:r>
      <w:r w:rsidRPr="00CF72D4">
        <w:rPr>
          <w:rFonts w:ascii="Times New Roman" w:hAnsi="Times New Roman" w:cs="Times New Roman"/>
        </w:rPr>
        <w:t>ation or performance program now or hereafter in existe</w:t>
      </w:r>
      <w:r>
        <w:rPr>
          <w:rFonts w:ascii="Times New Roman" w:hAnsi="Times New Roman" w:cs="Times New Roman"/>
        </w:rPr>
        <w:t xml:space="preserve">nce (collectively, “Third Party </w:t>
      </w:r>
      <w:r w:rsidRPr="00CF72D4">
        <w:rPr>
          <w:rFonts w:ascii="Times New Roman" w:hAnsi="Times New Roman" w:cs="Times New Roman"/>
        </w:rPr>
        <w:t>Sustainability Standards”) (without hereby obligating Landlord to seek such certifi</w:t>
      </w:r>
      <w:r>
        <w:rPr>
          <w:rFonts w:ascii="Times New Roman" w:hAnsi="Times New Roman" w:cs="Times New Roman"/>
        </w:rPr>
        <w:t xml:space="preserve">cation) or </w:t>
      </w:r>
      <w:r w:rsidRPr="00CF72D4">
        <w:rPr>
          <w:rFonts w:ascii="Times New Roman" w:hAnsi="Times New Roman" w:cs="Times New Roman"/>
        </w:rPr>
        <w:t>support achieving energy and carbon reduction targets</w:t>
      </w:r>
      <w:r w:rsidR="008A1EF6">
        <w:rPr>
          <w:rFonts w:ascii="Times New Roman" w:hAnsi="Times New Roman" w:cs="Times New Roman"/>
        </w:rPr>
        <w:t>”)</w:t>
      </w:r>
      <w:r w:rsidR="00566073">
        <w:rPr>
          <w:rFonts w:ascii="Times New Roman" w:hAnsi="Times New Roman" w:cs="Times New Roman"/>
        </w:rPr>
        <w:t xml:space="preserve"> </w:t>
      </w:r>
      <w:r w:rsidR="00566073" w:rsidRPr="00CF72D4">
        <w:rPr>
          <w:rFonts w:ascii="Times New Roman" w:hAnsi="Times New Roman" w:cs="Times New Roman"/>
        </w:rPr>
        <w:t>(last visited February 5, 2024)</w:t>
      </w:r>
      <w:r>
        <w:rPr>
          <w:rFonts w:ascii="Times New Roman" w:hAnsi="Times New Roman" w:cs="Times New Roman"/>
        </w:rPr>
        <w:t>.</w:t>
      </w:r>
    </w:p>
  </w:footnote>
  <w:footnote w:id="10">
    <w:p w14:paraId="7000613B" w14:textId="09758F92" w:rsidR="003650BB" w:rsidRPr="008C7619" w:rsidRDefault="003650BB" w:rsidP="00D72F46">
      <w:pPr>
        <w:pStyle w:val="FootnoteText"/>
        <w:jc w:val="both"/>
      </w:pPr>
      <w:r>
        <w:rPr>
          <w:rStyle w:val="FootnoteReference"/>
        </w:rPr>
        <w:footnoteRef/>
      </w:r>
      <w:r>
        <w:t xml:space="preserve"> </w:t>
      </w:r>
      <w:r w:rsidRPr="000F5B08">
        <w:rPr>
          <w:rFonts w:ascii="Times New Roman" w:hAnsi="Times New Roman" w:cs="Times New Roman"/>
          <w:i/>
        </w:rPr>
        <w:t xml:space="preserve">See </w:t>
      </w:r>
      <w:r w:rsidRPr="000F5B08">
        <w:rPr>
          <w:rFonts w:ascii="Times New Roman" w:hAnsi="Times New Roman" w:cs="Times New Roman"/>
        </w:rPr>
        <w:t>USGBC,</w:t>
      </w:r>
      <w:r>
        <w:rPr>
          <w:rFonts w:ascii="Times New Roman" w:hAnsi="Times New Roman" w:cs="Times New Roman"/>
        </w:rPr>
        <w:t xml:space="preserve"> </w:t>
      </w:r>
      <w:r>
        <w:rPr>
          <w:rFonts w:ascii="Times New Roman" w:hAnsi="Times New Roman" w:cs="Times New Roman"/>
          <w:i/>
        </w:rPr>
        <w:t>Mission and</w:t>
      </w:r>
      <w:r w:rsidRPr="00D72F46">
        <w:rPr>
          <w:rFonts w:ascii="Times New Roman" w:hAnsi="Times New Roman" w:cs="Times New Roman"/>
          <w:i/>
        </w:rPr>
        <w:t xml:space="preserve"> Vision</w:t>
      </w:r>
      <w:r>
        <w:rPr>
          <w:rFonts w:ascii="Times New Roman" w:hAnsi="Times New Roman" w:cs="Times New Roman"/>
        </w:rPr>
        <w:t xml:space="preserve">, at </w:t>
      </w:r>
      <w:hyperlink r:id="rId8" w:history="1">
        <w:r w:rsidRPr="00F548AB">
          <w:rPr>
            <w:rStyle w:val="Hyperlink"/>
            <w:rFonts w:ascii="Times New Roman" w:hAnsi="Times New Roman" w:cs="Times New Roman"/>
          </w:rPr>
          <w:t>https://www.usgbc.org/about/mission-vision</w:t>
        </w:r>
      </w:hyperlink>
      <w:r>
        <w:rPr>
          <w:rFonts w:ascii="Times New Roman" w:hAnsi="Times New Roman" w:cs="Times New Roman"/>
        </w:rPr>
        <w:t xml:space="preserve"> (last visited July 31, 2024); </w:t>
      </w:r>
      <w:r>
        <w:rPr>
          <w:rFonts w:ascii="Times New Roman" w:hAnsi="Times New Roman" w:cs="Times New Roman"/>
          <w:i/>
        </w:rPr>
        <w:t xml:space="preserve">see also </w:t>
      </w:r>
      <w:r w:rsidR="008A1EF6">
        <w:rPr>
          <w:rFonts w:ascii="Times New Roman" w:hAnsi="Times New Roman" w:cs="Times New Roman"/>
          <w:i/>
        </w:rPr>
        <w:t xml:space="preserve">USGBC, </w:t>
      </w:r>
      <w:r w:rsidRPr="00D72F46">
        <w:rPr>
          <w:rFonts w:ascii="Times New Roman" w:hAnsi="Times New Roman" w:cs="Times New Roman"/>
          <w:i/>
        </w:rPr>
        <w:t xml:space="preserve">Green </w:t>
      </w:r>
      <w:r>
        <w:rPr>
          <w:rFonts w:ascii="Times New Roman" w:hAnsi="Times New Roman" w:cs="Times New Roman"/>
          <w:i/>
        </w:rPr>
        <w:t>Building Leadership</w:t>
      </w:r>
      <w:r>
        <w:rPr>
          <w:rFonts w:ascii="Times New Roman" w:hAnsi="Times New Roman" w:cs="Times New Roman"/>
        </w:rPr>
        <w:t xml:space="preserve">, at </w:t>
      </w:r>
      <w:hyperlink r:id="rId9" w:history="1">
        <w:r w:rsidRPr="00F548AB">
          <w:rPr>
            <w:rStyle w:val="Hyperlink"/>
            <w:rFonts w:ascii="Times New Roman" w:hAnsi="Times New Roman" w:cs="Times New Roman"/>
          </w:rPr>
          <w:t>https://www.usgbc.org/</w:t>
        </w:r>
      </w:hyperlink>
      <w:r>
        <w:rPr>
          <w:rFonts w:ascii="Times New Roman" w:hAnsi="Times New Roman" w:cs="Times New Roman"/>
        </w:rPr>
        <w:t xml:space="preserve"> (“</w:t>
      </w:r>
      <w:r w:rsidRPr="0037547E">
        <w:rPr>
          <w:rFonts w:ascii="Times New Roman" w:hAnsi="Times New Roman" w:cs="Times New Roman"/>
        </w:rPr>
        <w:t>LEED is the world’s most widely used green building program, created by USGBC as a leadership standard defining best practices for healthy, high-performing green buildings.</w:t>
      </w:r>
      <w:r>
        <w:rPr>
          <w:rFonts w:ascii="Times New Roman" w:hAnsi="Times New Roman" w:cs="Times New Roman"/>
        </w:rPr>
        <w:t>”</w:t>
      </w:r>
      <w:r w:rsidR="00566073">
        <w:rPr>
          <w:rFonts w:ascii="Times New Roman" w:hAnsi="Times New Roman" w:cs="Times New Roman"/>
        </w:rPr>
        <w:t>)</w:t>
      </w:r>
      <w:r>
        <w:rPr>
          <w:rFonts w:ascii="Times New Roman" w:hAnsi="Times New Roman" w:cs="Times New Roman"/>
        </w:rPr>
        <w:t xml:space="preserve"> (last visited July 31, 2024).</w:t>
      </w:r>
    </w:p>
  </w:footnote>
  <w:footnote w:id="11">
    <w:p w14:paraId="1CE175BF" w14:textId="7E117BF9" w:rsidR="003650BB" w:rsidRPr="00621DE5" w:rsidRDefault="003650BB" w:rsidP="00621DE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 xml:space="preserve">Modeled after, with modifications to, provisions in the </w:t>
      </w:r>
      <w:r w:rsidRPr="00C44D40">
        <w:rPr>
          <w:rFonts w:ascii="Times New Roman" w:hAnsi="Times New Roman" w:cs="Times New Roman"/>
        </w:rPr>
        <w:t>Institute for Market Transformation</w:t>
      </w:r>
      <w:r>
        <w:rPr>
          <w:rFonts w:ascii="Times New Roman" w:hAnsi="Times New Roman" w:cs="Times New Roman"/>
        </w:rPr>
        <w:t xml:space="preserve"> (“</w:t>
      </w:r>
      <w:r w:rsidRPr="007C3810">
        <w:rPr>
          <w:rFonts w:ascii="Times New Roman" w:hAnsi="Times New Roman" w:cs="Times New Roman"/>
          <w:u w:val="single"/>
        </w:rPr>
        <w:t>IMT</w:t>
      </w:r>
      <w:r>
        <w:rPr>
          <w:rFonts w:ascii="Times New Roman" w:hAnsi="Times New Roman" w:cs="Times New Roman"/>
        </w:rPr>
        <w:t>”)</w:t>
      </w:r>
      <w:r w:rsidRPr="00C44D40">
        <w:rPr>
          <w:rFonts w:ascii="Times New Roman" w:hAnsi="Times New Roman" w:cs="Times New Roman"/>
        </w:rPr>
        <w:t xml:space="preserve">, </w:t>
      </w:r>
      <w:r w:rsidRPr="00C44D40">
        <w:rPr>
          <w:rFonts w:ascii="Times New Roman" w:hAnsi="Times New Roman" w:cs="Times New Roman"/>
          <w:i/>
        </w:rPr>
        <w:t>Green Lease Language Examples</w:t>
      </w:r>
      <w:r w:rsidRPr="00C44D40">
        <w:rPr>
          <w:rFonts w:ascii="Times New Roman" w:hAnsi="Times New Roman" w:cs="Times New Roman"/>
        </w:rPr>
        <w:t xml:space="preserve"> (January 2020), </w:t>
      </w:r>
      <w:r>
        <w:rPr>
          <w:rFonts w:ascii="Times New Roman" w:hAnsi="Times New Roman" w:cs="Times New Roman"/>
          <w:i/>
        </w:rPr>
        <w:t xml:space="preserve">Pass-through Clauses: Operating Expenses vs. Capital Expenses, </w:t>
      </w:r>
      <w:r>
        <w:rPr>
          <w:rFonts w:ascii="Times New Roman" w:hAnsi="Times New Roman" w:cs="Times New Roman"/>
        </w:rPr>
        <w:t xml:space="preserve">p. 5, at </w:t>
      </w:r>
      <w:hyperlink r:id="rId10" w:history="1">
        <w:r w:rsidRPr="000D03B8">
          <w:rPr>
            <w:rStyle w:val="Hyperlink"/>
            <w:rFonts w:ascii="Times New Roman" w:hAnsi="Times New Roman" w:cs="Times New Roman"/>
          </w:rPr>
          <w:t>https://www.imt.org/resources/green-lease-language-examples/</w:t>
        </w:r>
      </w:hyperlink>
      <w:r>
        <w:rPr>
          <w:rFonts w:ascii="Times New Roman" w:hAnsi="Times New Roman" w:cs="Times New Roman"/>
        </w:rPr>
        <w:t xml:space="preserve"> (last visited February 9, 2024) (modification to the </w:t>
      </w:r>
      <w:r>
        <w:rPr>
          <w:rFonts w:ascii="Times New Roman" w:hAnsi="Times New Roman" w:cs="Times New Roman"/>
          <w:i/>
        </w:rPr>
        <w:t>Landlord language</w:t>
      </w:r>
      <w:r>
        <w:rPr>
          <w:rFonts w:ascii="Times New Roman" w:hAnsi="Times New Roman" w:cs="Times New Roman"/>
        </w:rPr>
        <w:t>, source “GSA,” which provides “</w:t>
      </w:r>
      <w:r w:rsidRPr="00621DE5">
        <w:rPr>
          <w:rFonts w:ascii="Times New Roman" w:hAnsi="Times New Roman" w:cs="Times New Roman"/>
        </w:rPr>
        <w:t>Landlord may include the costs of certain capital imp</w:t>
      </w:r>
      <w:r>
        <w:rPr>
          <w:rFonts w:ascii="Times New Roman" w:hAnsi="Times New Roman" w:cs="Times New Roman"/>
        </w:rPr>
        <w:t xml:space="preserve">rovements [intended to] [that] </w:t>
      </w:r>
      <w:r w:rsidRPr="00621DE5">
        <w:rPr>
          <w:rFonts w:ascii="Times New Roman" w:hAnsi="Times New Roman" w:cs="Times New Roman"/>
        </w:rPr>
        <w:t>improve energy efficiency in operating expenses</w:t>
      </w:r>
      <w:r>
        <w:rPr>
          <w:rFonts w:ascii="Times New Roman" w:hAnsi="Times New Roman" w:cs="Times New Roman"/>
        </w:rPr>
        <w:t xml:space="preserve">. The amount passed through by </w:t>
      </w:r>
      <w:r w:rsidRPr="00621DE5">
        <w:rPr>
          <w:rFonts w:ascii="Times New Roman" w:hAnsi="Times New Roman" w:cs="Times New Roman"/>
        </w:rPr>
        <w:t>Landlord to Tenant in any one year shall not exceed the</w:t>
      </w:r>
      <w:r>
        <w:rPr>
          <w:rFonts w:ascii="Times New Roman" w:hAnsi="Times New Roman" w:cs="Times New Roman"/>
        </w:rPr>
        <w:t xml:space="preserve"> prorated capital cost of that </w:t>
      </w:r>
      <w:r w:rsidRPr="00621DE5">
        <w:rPr>
          <w:rFonts w:ascii="Times New Roman" w:hAnsi="Times New Roman" w:cs="Times New Roman"/>
        </w:rPr>
        <w:t>improvement over the expected life cycle term of t</w:t>
      </w:r>
      <w:r>
        <w:rPr>
          <w:rFonts w:ascii="Times New Roman" w:hAnsi="Times New Roman" w:cs="Times New Roman"/>
        </w:rPr>
        <w:t xml:space="preserve">hat improvement [and shall not </w:t>
      </w:r>
      <w:r w:rsidRPr="00621DE5">
        <w:rPr>
          <w:rFonts w:ascii="Times New Roman" w:hAnsi="Times New Roman" w:cs="Times New Roman"/>
        </w:rPr>
        <w:t>exceed in any year the amount of operating e</w:t>
      </w:r>
      <w:r>
        <w:rPr>
          <w:rFonts w:ascii="Times New Roman" w:hAnsi="Times New Roman" w:cs="Times New Roman"/>
        </w:rPr>
        <w:t xml:space="preserve">xpenses actually saved by that improvement]. </w:t>
      </w:r>
      <w:r w:rsidRPr="00621DE5">
        <w:rPr>
          <w:rFonts w:ascii="Times New Roman" w:hAnsi="Times New Roman" w:cs="Times New Roman"/>
        </w:rPr>
        <w:t>Interest/the cost of capital can be included.”</w:t>
      </w:r>
      <w:r>
        <w:rPr>
          <w:rFonts w:ascii="Times New Roman" w:hAnsi="Times New Roman" w:cs="Times New Roman"/>
        </w:rPr>
        <w:t>).</w:t>
      </w:r>
    </w:p>
  </w:footnote>
  <w:footnote w:id="12">
    <w:p w14:paraId="380024A4" w14:textId="0E64DB2E" w:rsidR="003650BB" w:rsidRPr="00621DE5" w:rsidRDefault="003650BB" w:rsidP="00621DE5">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Pr>
          <w:rFonts w:ascii="Times New Roman" w:hAnsi="Times New Roman" w:cs="Times New Roman"/>
          <w:i/>
        </w:rPr>
        <w:t xml:space="preserve">Pass-through Clauses: Operating Expenses vs. Capital Expenses, </w:t>
      </w:r>
      <w:r w:rsidRPr="0098620F">
        <w:rPr>
          <w:rFonts w:ascii="Times New Roman" w:hAnsi="Times New Roman" w:cs="Times New Roman"/>
        </w:rPr>
        <w:t xml:space="preserve">p. 7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(modification to the </w:t>
      </w:r>
      <w:r w:rsidRPr="0098620F">
        <w:rPr>
          <w:rFonts w:ascii="Times New Roman" w:hAnsi="Times New Roman" w:cs="Times New Roman"/>
          <w:i/>
        </w:rPr>
        <w:t>Landlord language</w:t>
      </w:r>
      <w:r>
        <w:rPr>
          <w:rFonts w:ascii="Times New Roman" w:hAnsi="Times New Roman" w:cs="Times New Roman"/>
        </w:rPr>
        <w:t>, source “A Better City,” which provides “</w:t>
      </w:r>
      <w:r w:rsidRPr="00621DE5">
        <w:rPr>
          <w:rFonts w:ascii="Times New Roman" w:hAnsi="Times New Roman" w:cs="Times New Roman"/>
        </w:rPr>
        <w:t>Costs of: (</w:t>
      </w:r>
      <w:proofErr w:type="spellStart"/>
      <w:r w:rsidRPr="00621DE5">
        <w:rPr>
          <w:rFonts w:ascii="Times New Roman" w:hAnsi="Times New Roman" w:cs="Times New Roman"/>
        </w:rPr>
        <w:t>i</w:t>
      </w:r>
      <w:proofErr w:type="spellEnd"/>
      <w:r w:rsidRPr="00621DE5">
        <w:rPr>
          <w:rFonts w:ascii="Times New Roman" w:hAnsi="Times New Roman" w:cs="Times New Roman"/>
        </w:rPr>
        <w:t>) Providing, installing, modifying and upgrading energy and water conservation equipment and systems, life safety and emergency response systems, materials and procedures and telecommunication and broadband systems and equipment if any. (ii) Making Alterations, replacements or additions to the Building intended to reduce operating costs, utility consumption, and/or greenhouse gas emissions, improve the operation of the building and the systems, facilities and equipment serving the building, or maintain their operation.”</w:t>
      </w:r>
      <w:r>
        <w:rPr>
          <w:rFonts w:ascii="Times New Roman" w:hAnsi="Times New Roman" w:cs="Times New Roman"/>
        </w:rPr>
        <w:t>).</w:t>
      </w:r>
    </w:p>
  </w:footnote>
  <w:footnote w:id="13">
    <w:p w14:paraId="3736E2E0" w14:textId="02678531" w:rsidR="003650BB" w:rsidRPr="0066430C" w:rsidRDefault="003650BB" w:rsidP="0066430C">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Annual Operating Charges, Section 4.2, pp. 19-20</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(including under Annual Operating Charges amortization over the useful life of the capital improvement in accordance with GAAP principles, attributing portions to an Operating Year, and including a discussion in fn. 92 about inclusion of such capital improvement language, with a common compromise to charge only for capital costs required to comply with laws).</w:t>
      </w:r>
    </w:p>
  </w:footnote>
  <w:footnote w:id="14">
    <w:p w14:paraId="1CF9EEE8" w14:textId="19A026D4" w:rsidR="003650BB" w:rsidRDefault="003650BB" w:rsidP="00C83AC7">
      <w:pPr>
        <w:pStyle w:val="FootnoteText"/>
        <w:jc w:val="both"/>
      </w:pPr>
      <w:r>
        <w:rPr>
          <w:rStyle w:val="FootnoteReference"/>
        </w:rPr>
        <w:footnoteRef/>
      </w:r>
      <w:r>
        <w:t xml:space="preserve"> </w:t>
      </w:r>
      <w:r w:rsidRPr="00C83AC7">
        <w:rPr>
          <w:rFonts w:ascii="Times New Roman" w:hAnsi="Times New Roman" w:cs="Times New Roman"/>
        </w:rPr>
        <w:t>This clause is intended to address the September 2020 Johnson Controls stud</w:t>
      </w:r>
      <w:r>
        <w:rPr>
          <w:rFonts w:ascii="Times New Roman" w:hAnsi="Times New Roman" w:cs="Times New Roman"/>
        </w:rPr>
        <w:t>y</w:t>
      </w:r>
      <w:r w:rsidRPr="00C83AC7">
        <w:rPr>
          <w:rFonts w:ascii="Times New Roman" w:hAnsi="Times New Roman" w:cs="Times New Roman"/>
        </w:rPr>
        <w:t>, as cited and set forth in the associated memorandum, that found that, even when building occupancy fell to historic lows in 2020 (as much as 95%) as a result of the COVID-19 pandemic, “building energy use dropped by just 10% to 20%.”</w:t>
      </w:r>
      <w:r>
        <w:rPr>
          <w:rFonts w:ascii="Times New Roman" w:hAnsi="Times New Roman" w:cs="Times New Roman"/>
        </w:rPr>
        <w:t xml:space="preserve">  Citations to the study may be found in the accompanying memorandum.</w:t>
      </w:r>
    </w:p>
  </w:footnote>
  <w:footnote w:id="15">
    <w:p w14:paraId="003BA241" w14:textId="740A1D87" w:rsidR="003650BB" w:rsidRPr="00621DE5" w:rsidRDefault="003650BB" w:rsidP="00621DE5">
      <w:pPr>
        <w:pStyle w:val="FootnoteText"/>
        <w:jc w:val="both"/>
        <w:rPr>
          <w:rFonts w:ascii="Times New Roman" w:hAnsi="Times New Roman" w:cs="Times New Roman"/>
          <w:i/>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9C1F87">
        <w:rPr>
          <w:rFonts w:ascii="Times New Roman" w:hAnsi="Times New Roman" w:cs="Times New Roman"/>
          <w:i/>
        </w:rPr>
        <w:t>HVAC,</w:t>
      </w:r>
      <w:r>
        <w:rPr>
          <w:rFonts w:ascii="Times New Roman" w:hAnsi="Times New Roman" w:cs="Times New Roman"/>
        </w:rPr>
        <w:t xml:space="preserve"> </w:t>
      </w:r>
      <w:r w:rsidRPr="008C245A">
        <w:rPr>
          <w:rFonts w:ascii="Times New Roman" w:hAnsi="Times New Roman" w:cs="Times New Roman"/>
          <w:i/>
        </w:rPr>
        <w:t>Temperature Setting &amp; Use of Stand Alone Energy Intensive Equipment</w:t>
      </w:r>
      <w:r>
        <w:rPr>
          <w:rFonts w:ascii="Times New Roman" w:hAnsi="Times New Roman" w:cs="Times New Roman"/>
        </w:rPr>
        <w:t xml:space="preserve">, </w:t>
      </w:r>
      <w:r w:rsidRPr="0098620F">
        <w:rPr>
          <w:rFonts w:ascii="Times New Roman" w:hAnsi="Times New Roman" w:cs="Times New Roman"/>
        </w:rPr>
        <w:t xml:space="preserve">p. </w:t>
      </w:r>
      <w:r>
        <w:rPr>
          <w:rFonts w:ascii="Times New Roman" w:hAnsi="Times New Roman" w:cs="Times New Roman"/>
        </w:rPr>
        <w:t xml:space="preserve">8,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w:t>
      </w:r>
      <w:r>
        <w:rPr>
          <w:rFonts w:ascii="Times New Roman" w:hAnsi="Times New Roman" w:cs="Times New Roman"/>
        </w:rPr>
        <w:t xml:space="preserve">this language modifies the language provided under HVAC, </w:t>
      </w:r>
      <w:r w:rsidRPr="00113340">
        <w:rPr>
          <w:rFonts w:ascii="Times New Roman" w:hAnsi="Times New Roman" w:cs="Times New Roman"/>
          <w:i/>
        </w:rPr>
        <w:t>landlord language</w:t>
      </w:r>
      <w:r>
        <w:rPr>
          <w:rFonts w:ascii="Times New Roman" w:hAnsi="Times New Roman" w:cs="Times New Roman"/>
          <w:i/>
        </w:rPr>
        <w:t xml:space="preserve">, </w:t>
      </w:r>
      <w:r w:rsidRPr="0098620F">
        <w:rPr>
          <w:rFonts w:ascii="Times New Roman" w:hAnsi="Times New Roman" w:cs="Times New Roman"/>
        </w:rPr>
        <w:t>source “A Better City</w:t>
      </w:r>
      <w:r>
        <w:rPr>
          <w:rFonts w:ascii="Times New Roman" w:hAnsi="Times New Roman" w:cs="Times New Roman"/>
        </w:rPr>
        <w:t>,” in terms of providing room for discretion (“should/shall” instead of just “will”) and to recognize situations where a landlord does not provide HVAC</w:t>
      </w:r>
      <w:r w:rsidRPr="0098620F">
        <w:rPr>
          <w:rFonts w:ascii="Times New Roman" w:hAnsi="Times New Roman" w:cs="Times New Roman"/>
        </w:rPr>
        <w:t>)</w:t>
      </w:r>
      <w:r>
        <w:rPr>
          <w:rFonts w:ascii="Times New Roman" w:hAnsi="Times New Roman" w:cs="Times New Roman"/>
        </w:rPr>
        <w:t>.  The original language provides: “</w:t>
      </w:r>
      <w:r w:rsidRPr="00621DE5">
        <w:rPr>
          <w:rFonts w:ascii="Times New Roman" w:hAnsi="Times New Roman" w:cs="Times New Roman"/>
        </w:rPr>
        <w:t>During [normal business hours], Landlord will provid</w:t>
      </w:r>
      <w:r>
        <w:rPr>
          <w:rFonts w:ascii="Times New Roman" w:hAnsi="Times New Roman" w:cs="Times New Roman"/>
        </w:rPr>
        <w:t xml:space="preserve">e heating, ventilation and air </w:t>
      </w:r>
      <w:r w:rsidRPr="00621DE5">
        <w:rPr>
          <w:rFonts w:ascii="Times New Roman" w:hAnsi="Times New Roman" w:cs="Times New Roman"/>
        </w:rPr>
        <w:t>conditioning (HVAC) in accordance with the a</w:t>
      </w:r>
      <w:r>
        <w:rPr>
          <w:rFonts w:ascii="Times New Roman" w:hAnsi="Times New Roman" w:cs="Times New Roman"/>
        </w:rPr>
        <w:t xml:space="preserve">pplicable ASHRAE Environmental </w:t>
      </w:r>
      <w:r w:rsidRPr="00621DE5">
        <w:rPr>
          <w:rFonts w:ascii="Times New Roman" w:hAnsi="Times New Roman" w:cs="Times New Roman"/>
        </w:rPr>
        <w:t>Standards, including ASHRAE Standard 55-2006 Therma</w:t>
      </w:r>
      <w:r>
        <w:rPr>
          <w:rFonts w:ascii="Times New Roman" w:hAnsi="Times New Roman" w:cs="Times New Roman"/>
        </w:rPr>
        <w:t xml:space="preserve">l Environmental Conditions for </w:t>
      </w:r>
      <w:r w:rsidRPr="00621DE5">
        <w:rPr>
          <w:rFonts w:ascii="Times New Roman" w:hAnsi="Times New Roman" w:cs="Times New Roman"/>
        </w:rPr>
        <w:t>Human Occupancy, ASHRAE Standard 62.1-2004 Ventilation f</w:t>
      </w:r>
      <w:r>
        <w:rPr>
          <w:rFonts w:ascii="Times New Roman" w:hAnsi="Times New Roman" w:cs="Times New Roman"/>
        </w:rPr>
        <w:t xml:space="preserve">or Acceptable Indoor Air </w:t>
      </w:r>
      <w:r w:rsidRPr="00621DE5">
        <w:rPr>
          <w:rFonts w:ascii="Times New Roman" w:hAnsi="Times New Roman" w:cs="Times New Roman"/>
        </w:rPr>
        <w:t>Quality, as well as meet or exceed applicable [codes and Design Guidelines].”</w:t>
      </w:r>
      <w:r>
        <w:rPr>
          <w:rFonts w:ascii="Times New Roman" w:hAnsi="Times New Roman" w:cs="Times New Roman"/>
        </w:rPr>
        <w:t xml:space="preserve">  </w:t>
      </w:r>
      <w:r>
        <w:rPr>
          <w:rFonts w:ascii="Times New Roman" w:hAnsi="Times New Roman" w:cs="Times New Roman"/>
          <w:i/>
        </w:rPr>
        <w:t>Id.</w:t>
      </w:r>
    </w:p>
  </w:footnote>
  <w:footnote w:id="16">
    <w:p w14:paraId="029B3DED" w14:textId="17BBF852" w:rsidR="003650BB" w:rsidRPr="00621DE5" w:rsidRDefault="003650BB" w:rsidP="00621DE5">
      <w:pPr>
        <w:pStyle w:val="FootnoteText"/>
        <w:jc w:val="both"/>
        <w:rPr>
          <w:rFonts w:ascii="Times New Roman" w:hAnsi="Times New Roman" w:cs="Times New Roman"/>
        </w:rPr>
      </w:pPr>
      <w:r>
        <w:rPr>
          <w:rStyle w:val="FootnoteReference"/>
        </w:rPr>
        <w:footnoteRef/>
      </w:r>
      <w:r>
        <w:t xml:space="preserve"> </w:t>
      </w:r>
      <w:r w:rsidRPr="008C245A">
        <w:rPr>
          <w:rFonts w:ascii="Times New Roman" w:hAnsi="Times New Roman" w:cs="Times New Roman"/>
          <w:i/>
        </w:rPr>
        <w:t>Id.</w:t>
      </w:r>
      <w:r w:rsidRPr="008C245A">
        <w:rPr>
          <w:rFonts w:ascii="Times New Roman" w:hAnsi="Times New Roman" w:cs="Times New Roman"/>
        </w:rPr>
        <w:t xml:space="preserve"> </w:t>
      </w:r>
      <w:r>
        <w:rPr>
          <w:rFonts w:ascii="Times New Roman" w:hAnsi="Times New Roman" w:cs="Times New Roman"/>
        </w:rPr>
        <w:t xml:space="preserve">at p. 8 </w:t>
      </w:r>
      <w:r w:rsidRPr="008C245A">
        <w:rPr>
          <w:rFonts w:ascii="Times New Roman" w:hAnsi="Times New Roman" w:cs="Times New Roman"/>
        </w:rPr>
        <w:t>(</w:t>
      </w:r>
      <w:r>
        <w:rPr>
          <w:rFonts w:ascii="Times New Roman" w:hAnsi="Times New Roman" w:cs="Times New Roman"/>
        </w:rPr>
        <w:t>this language is a modification</w:t>
      </w:r>
      <w:r w:rsidRPr="008C245A">
        <w:rPr>
          <w:rFonts w:ascii="Times New Roman" w:hAnsi="Times New Roman" w:cs="Times New Roman"/>
        </w:rPr>
        <w:t xml:space="preserve"> to</w:t>
      </w:r>
      <w:r>
        <w:rPr>
          <w:rFonts w:ascii="Times New Roman" w:hAnsi="Times New Roman" w:cs="Times New Roman"/>
        </w:rPr>
        <w:t xml:space="preserve"> the</w:t>
      </w:r>
      <w:r w:rsidRPr="008C245A">
        <w:rPr>
          <w:rFonts w:ascii="Times New Roman" w:hAnsi="Times New Roman" w:cs="Times New Roman"/>
        </w:rPr>
        <w:t xml:space="preserve"> </w:t>
      </w:r>
      <w:r w:rsidRPr="008C245A">
        <w:rPr>
          <w:rFonts w:ascii="Times New Roman" w:hAnsi="Times New Roman" w:cs="Times New Roman"/>
          <w:i/>
        </w:rPr>
        <w:t xml:space="preserve">Tenant language, </w:t>
      </w:r>
      <w:r w:rsidRPr="008C245A">
        <w:rPr>
          <w:rFonts w:ascii="Times New Roman" w:hAnsi="Times New Roman" w:cs="Times New Roman"/>
        </w:rPr>
        <w:t>source “A Better City</w:t>
      </w:r>
      <w:r>
        <w:rPr>
          <w:rFonts w:ascii="Times New Roman" w:hAnsi="Times New Roman" w:cs="Times New Roman"/>
        </w:rPr>
        <w:t>,” which provides “</w:t>
      </w:r>
      <w:r w:rsidRPr="00621DE5">
        <w:rPr>
          <w:rFonts w:ascii="Times New Roman" w:hAnsi="Times New Roman" w:cs="Times New Roman"/>
        </w:rPr>
        <w:t>Tenant shall: Use best efforts to help meet building-w</w:t>
      </w:r>
      <w:r>
        <w:rPr>
          <w:rFonts w:ascii="Times New Roman" w:hAnsi="Times New Roman" w:cs="Times New Roman"/>
        </w:rPr>
        <w:t xml:space="preserve">ide energy use reduction goals </w:t>
      </w:r>
      <w:r w:rsidRPr="00621DE5">
        <w:rPr>
          <w:rFonts w:ascii="Times New Roman" w:hAnsi="Times New Roman" w:cs="Times New Roman"/>
        </w:rPr>
        <w:t xml:space="preserve">and minimize unnecessary use of electricity, water, </w:t>
      </w:r>
      <w:r>
        <w:rPr>
          <w:rFonts w:ascii="Times New Roman" w:hAnsi="Times New Roman" w:cs="Times New Roman"/>
        </w:rPr>
        <w:t xml:space="preserve">heating, and air conditioning, </w:t>
      </w:r>
      <w:r w:rsidRPr="00621DE5">
        <w:rPr>
          <w:rFonts w:ascii="Times New Roman" w:hAnsi="Times New Roman" w:cs="Times New Roman"/>
        </w:rPr>
        <w:t>including recommended use of win</w:t>
      </w:r>
      <w:r>
        <w:rPr>
          <w:rFonts w:ascii="Times New Roman" w:hAnsi="Times New Roman" w:cs="Times New Roman"/>
        </w:rPr>
        <w:t xml:space="preserve">dow shades and curtains to keep out summer heat </w:t>
      </w:r>
      <w:r w:rsidRPr="00621DE5">
        <w:rPr>
          <w:rFonts w:ascii="Times New Roman" w:hAnsi="Times New Roman" w:cs="Times New Roman"/>
        </w:rPr>
        <w:t>and keep in winter warmth.”</w:t>
      </w:r>
      <w:r>
        <w:rPr>
          <w:rFonts w:ascii="Times New Roman" w:hAnsi="Times New Roman" w:cs="Times New Roman"/>
        </w:rPr>
        <w:t>)</w:t>
      </w:r>
    </w:p>
  </w:footnote>
  <w:footnote w:id="17">
    <w:p w14:paraId="4621B7C9" w14:textId="4DBC682D" w:rsidR="003650BB" w:rsidRPr="000B5434" w:rsidRDefault="003650BB" w:rsidP="000B5434">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This language is a combination of language provided in</w:t>
      </w:r>
      <w:r w:rsidRPr="0098620F">
        <w:rPr>
          <w:rFonts w:ascii="Times New Roman" w:hAnsi="Times New Roman" w:cs="Times New Roman"/>
          <w:i/>
        </w:rPr>
        <w:t xml:space="preserve"> Green Lease Language Examples</w:t>
      </w:r>
      <w:r w:rsidRPr="0098620F">
        <w:rPr>
          <w:rFonts w:ascii="Times New Roman" w:hAnsi="Times New Roman" w:cs="Times New Roman"/>
        </w:rPr>
        <w:t xml:space="preserve">, </w:t>
      </w:r>
      <w:r w:rsidRPr="00D91F11">
        <w:rPr>
          <w:rFonts w:ascii="Times New Roman" w:hAnsi="Times New Roman" w:cs="Times New Roman"/>
          <w:i/>
        </w:rPr>
        <w:t>Submetering, Energy Consumption</w:t>
      </w:r>
      <w:r>
        <w:rPr>
          <w:rFonts w:ascii="Times New Roman" w:hAnsi="Times New Roman" w:cs="Times New Roman"/>
        </w:rPr>
        <w:t xml:space="preserve">, p. 15,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(modification to </w:t>
      </w:r>
      <w:r>
        <w:rPr>
          <w:rFonts w:ascii="Times New Roman" w:hAnsi="Times New Roman" w:cs="Times New Roman"/>
          <w:i/>
        </w:rPr>
        <w:t>Landlord language</w:t>
      </w:r>
      <w:r>
        <w:rPr>
          <w:rFonts w:ascii="Times New Roman" w:hAnsi="Times New Roman" w:cs="Times New Roman"/>
        </w:rPr>
        <w:t xml:space="preserve">, source “GSA”);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Sustainability, </w:t>
      </w:r>
      <w:r>
        <w:rPr>
          <w:rFonts w:ascii="Times New Roman" w:hAnsi="Times New Roman" w:cs="Times New Roman"/>
        </w:rPr>
        <w:t>Section 15.2(c), pp. 60-61</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The original language in IMT’s </w:t>
      </w:r>
      <w:r>
        <w:rPr>
          <w:rFonts w:ascii="Times New Roman" w:hAnsi="Times New Roman" w:cs="Times New Roman"/>
          <w:i/>
        </w:rPr>
        <w:t xml:space="preserve">Green Lease Language Examples, Submetering, Energy Consumption </w:t>
      </w:r>
      <w:r>
        <w:rPr>
          <w:rFonts w:ascii="Times New Roman" w:hAnsi="Times New Roman" w:cs="Times New Roman"/>
        </w:rPr>
        <w:t xml:space="preserve">provides: </w:t>
      </w:r>
      <w:r w:rsidRPr="000B5434">
        <w:rPr>
          <w:rFonts w:ascii="Times New Roman" w:hAnsi="Times New Roman" w:cs="Times New Roman"/>
        </w:rPr>
        <w:t>“Landlord shall install an electric meter/submeters to s</w:t>
      </w:r>
      <w:r>
        <w:rPr>
          <w:rFonts w:ascii="Times New Roman" w:hAnsi="Times New Roman" w:cs="Times New Roman"/>
        </w:rPr>
        <w:t xml:space="preserve">ervice the leased premises to </w:t>
      </w:r>
      <w:r w:rsidRPr="000B5434">
        <w:rPr>
          <w:rFonts w:ascii="Times New Roman" w:hAnsi="Times New Roman" w:cs="Times New Roman"/>
        </w:rPr>
        <w:t>measure the consumption of electricity in the leased p</w:t>
      </w:r>
      <w:r>
        <w:rPr>
          <w:rFonts w:ascii="Times New Roman" w:hAnsi="Times New Roman" w:cs="Times New Roman"/>
        </w:rPr>
        <w:t xml:space="preserve">remises. Where Tenant does not </w:t>
      </w:r>
      <w:r w:rsidRPr="000B5434">
        <w:rPr>
          <w:rFonts w:ascii="Times New Roman" w:hAnsi="Times New Roman" w:cs="Times New Roman"/>
        </w:rPr>
        <w:t>occupy the entire building or an entire floor, the partial flo</w:t>
      </w:r>
      <w:r>
        <w:rPr>
          <w:rFonts w:ascii="Times New Roman" w:hAnsi="Times New Roman" w:cs="Times New Roman"/>
        </w:rPr>
        <w:t xml:space="preserve">or or leased premises shall be separately metered.”  The original language in BOMA’s </w:t>
      </w:r>
      <w:r w:rsidRPr="000B5434">
        <w:rPr>
          <w:rFonts w:ascii="Times New Roman" w:hAnsi="Times New Roman" w:cs="Times New Roman"/>
          <w:i/>
        </w:rPr>
        <w:t>Green Lease Guide</w:t>
      </w:r>
      <w:r>
        <w:rPr>
          <w:rFonts w:ascii="Times New Roman" w:hAnsi="Times New Roman" w:cs="Times New Roman"/>
        </w:rPr>
        <w:t xml:space="preserve"> provides: “</w:t>
      </w:r>
      <w:r w:rsidRPr="000B5434">
        <w:rPr>
          <w:rFonts w:ascii="Times New Roman" w:hAnsi="Times New Roman" w:cs="Times New Roman"/>
        </w:rPr>
        <w:t>Landlord may, at any time, install separate metering for the Premises or for any specific u</w:t>
      </w:r>
      <w:r>
        <w:rPr>
          <w:rFonts w:ascii="Times New Roman" w:hAnsi="Times New Roman" w:cs="Times New Roman"/>
        </w:rPr>
        <w:t xml:space="preserve">se within the </w:t>
      </w:r>
      <w:r w:rsidRPr="000B5434">
        <w:rPr>
          <w:rFonts w:ascii="Times New Roman" w:hAnsi="Times New Roman" w:cs="Times New Roman"/>
        </w:rPr>
        <w:t xml:space="preserve">Premises (including, without limitation, Tenant’s datacenter, server rooms, </w:t>
      </w:r>
      <w:r>
        <w:rPr>
          <w:rFonts w:ascii="Times New Roman" w:hAnsi="Times New Roman" w:cs="Times New Roman"/>
        </w:rPr>
        <w:t xml:space="preserve">or other information technology </w:t>
      </w:r>
      <w:r w:rsidRPr="000B5434">
        <w:rPr>
          <w:rFonts w:ascii="Times New Roman" w:hAnsi="Times New Roman" w:cs="Times New Roman"/>
        </w:rPr>
        <w:t>equipment) for electricity, water, gas, steam, or other utility usage. La</w:t>
      </w:r>
      <w:r>
        <w:rPr>
          <w:rFonts w:ascii="Times New Roman" w:hAnsi="Times New Roman" w:cs="Times New Roman"/>
        </w:rPr>
        <w:t xml:space="preserve">ndlord shall have access to the </w:t>
      </w:r>
      <w:r w:rsidRPr="000B5434">
        <w:rPr>
          <w:rFonts w:ascii="Times New Roman" w:hAnsi="Times New Roman" w:cs="Times New Roman"/>
        </w:rPr>
        <w:t>Premises as is reasonably necessary to accomplish the installation set forth i</w:t>
      </w:r>
      <w:r>
        <w:rPr>
          <w:rFonts w:ascii="Times New Roman" w:hAnsi="Times New Roman" w:cs="Times New Roman"/>
        </w:rPr>
        <w:t xml:space="preserve">n this paragraph. Such separate </w:t>
      </w:r>
      <w:r w:rsidRPr="000B5434">
        <w:rPr>
          <w:rFonts w:ascii="Times New Roman" w:hAnsi="Times New Roman" w:cs="Times New Roman"/>
        </w:rPr>
        <w:t>metering may be a direct meter, a submeter, a check meter. Any meter so installed may, at Landlord’s opt</w:t>
      </w:r>
      <w:r>
        <w:rPr>
          <w:rFonts w:ascii="Times New Roman" w:hAnsi="Times New Roman" w:cs="Times New Roman"/>
        </w:rPr>
        <w:t xml:space="preserve">ion, be </w:t>
      </w:r>
      <w:r w:rsidRPr="000B5434">
        <w:rPr>
          <w:rFonts w:ascii="Times New Roman" w:hAnsi="Times New Roman" w:cs="Times New Roman"/>
        </w:rPr>
        <w:t>a “smart meter”. The cost of installation shall be a capital expense that is incl</w:t>
      </w:r>
      <w:r>
        <w:rPr>
          <w:rFonts w:ascii="Times New Roman" w:hAnsi="Times New Roman" w:cs="Times New Roman"/>
        </w:rPr>
        <w:t xml:space="preserve">uded in Operating Charges on an </w:t>
      </w:r>
      <w:r w:rsidRPr="000B5434">
        <w:rPr>
          <w:rFonts w:ascii="Times New Roman" w:hAnsi="Times New Roman" w:cs="Times New Roman"/>
        </w:rPr>
        <w:t xml:space="preserve">amortized basis over the expected useful life of the meter. If such a meter is </w:t>
      </w:r>
      <w:r>
        <w:rPr>
          <w:rFonts w:ascii="Times New Roman" w:hAnsi="Times New Roman" w:cs="Times New Roman"/>
        </w:rPr>
        <w:t xml:space="preserve">installed, Tenant shall pay for the </w:t>
      </w:r>
      <w:r w:rsidRPr="000B5434">
        <w:rPr>
          <w:rFonts w:ascii="Times New Roman" w:hAnsi="Times New Roman" w:cs="Times New Roman"/>
        </w:rPr>
        <w:t>consumption shown on the meter plus any fee applicable to reading the meter</w:t>
      </w:r>
      <w:r>
        <w:rPr>
          <w:rFonts w:ascii="Times New Roman" w:hAnsi="Times New Roman" w:cs="Times New Roman"/>
        </w:rPr>
        <w:t xml:space="preserve">, either directly to the third-party utility </w:t>
      </w:r>
      <w:r w:rsidRPr="000B5434">
        <w:rPr>
          <w:rFonts w:ascii="Times New Roman" w:hAnsi="Times New Roman" w:cs="Times New Roman"/>
        </w:rPr>
        <w:t>provider in the case of a direct meter or to Landlord in the case of</w:t>
      </w:r>
      <w:r>
        <w:rPr>
          <w:rFonts w:ascii="Times New Roman" w:hAnsi="Times New Roman" w:cs="Times New Roman"/>
        </w:rPr>
        <w:t xml:space="preserve"> a submeter or check meter, and </w:t>
      </w:r>
      <w:r w:rsidRPr="000B5434">
        <w:rPr>
          <w:rFonts w:ascii="Times New Roman" w:hAnsi="Times New Roman" w:cs="Times New Roman"/>
        </w:rPr>
        <w:t>Tenant shall report to Landlord Tenant’s usage as measured by the meter. If su</w:t>
      </w:r>
      <w:r>
        <w:rPr>
          <w:rFonts w:ascii="Times New Roman" w:hAnsi="Times New Roman" w:cs="Times New Roman"/>
        </w:rPr>
        <w:t xml:space="preserve">ch a meter is installed, Tenant shall thereafter not be </w:t>
      </w:r>
      <w:r w:rsidRPr="000B5434">
        <w:rPr>
          <w:rFonts w:ascii="Times New Roman" w:hAnsi="Times New Roman" w:cs="Times New Roman"/>
        </w:rPr>
        <w:t>charged as an Operating Charge for any other tenant’s u</w:t>
      </w:r>
      <w:r>
        <w:rPr>
          <w:rFonts w:ascii="Times New Roman" w:hAnsi="Times New Roman" w:cs="Times New Roman"/>
        </w:rPr>
        <w:t xml:space="preserve">se of that utility in the other </w:t>
      </w:r>
      <w:r w:rsidRPr="000B5434">
        <w:rPr>
          <w:rFonts w:ascii="Times New Roman" w:hAnsi="Times New Roman" w:cs="Times New Roman"/>
        </w:rPr>
        <w:t>t</w:t>
      </w:r>
      <w:r>
        <w:rPr>
          <w:rFonts w:ascii="Times New Roman" w:hAnsi="Times New Roman" w:cs="Times New Roman"/>
        </w:rPr>
        <w:t xml:space="preserve">enant’s own premises, but shall </w:t>
      </w:r>
      <w:r w:rsidRPr="000B5434">
        <w:rPr>
          <w:rFonts w:ascii="Times New Roman" w:hAnsi="Times New Roman" w:cs="Times New Roman"/>
        </w:rPr>
        <w:t>still be charged its pro rata share for the consumptio</w:t>
      </w:r>
      <w:r>
        <w:rPr>
          <w:rFonts w:ascii="Times New Roman" w:hAnsi="Times New Roman" w:cs="Times New Roman"/>
        </w:rPr>
        <w:t xml:space="preserve">n of that utility in any </w:t>
      </w:r>
      <w:r w:rsidRPr="000B5434">
        <w:rPr>
          <w:rFonts w:ascii="Times New Roman" w:hAnsi="Times New Roman" w:cs="Times New Roman"/>
        </w:rPr>
        <w:t>part of the Building that i</w:t>
      </w:r>
      <w:r>
        <w:rPr>
          <w:rFonts w:ascii="Times New Roman" w:hAnsi="Times New Roman" w:cs="Times New Roman"/>
        </w:rPr>
        <w:t>s not leased to another tenant.”</w:t>
      </w:r>
    </w:p>
  </w:footnote>
  <w:footnote w:id="18">
    <w:p w14:paraId="03860BB9" w14:textId="15DC2791" w:rsidR="003650BB" w:rsidRPr="000B5434" w:rsidRDefault="003650BB" w:rsidP="000B5434">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9E6771">
        <w:rPr>
          <w:rFonts w:ascii="Times New Roman" w:hAnsi="Times New Roman" w:cs="Times New Roman"/>
          <w:i/>
        </w:rPr>
        <w:t>Data Sharing/Disclosure, Energy Consumption</w:t>
      </w:r>
      <w:r>
        <w:rPr>
          <w:rFonts w:ascii="Times New Roman" w:hAnsi="Times New Roman" w:cs="Times New Roman"/>
        </w:rPr>
        <w:t>, pp.</w:t>
      </w:r>
      <w:r w:rsidRPr="0098620F">
        <w:rPr>
          <w:rFonts w:ascii="Times New Roman" w:hAnsi="Times New Roman" w:cs="Times New Roman"/>
        </w:rPr>
        <w:t xml:space="preserve"> </w:t>
      </w:r>
      <w:r>
        <w:rPr>
          <w:rFonts w:ascii="Times New Roman" w:hAnsi="Times New Roman" w:cs="Times New Roman"/>
        </w:rPr>
        <w:t xml:space="preserve">29-30,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(this language is a modification to </w:t>
      </w:r>
      <w:r>
        <w:rPr>
          <w:rFonts w:ascii="Times New Roman" w:hAnsi="Times New Roman" w:cs="Times New Roman"/>
          <w:i/>
        </w:rPr>
        <w:t>Landlord and tenant language</w:t>
      </w:r>
      <w:r>
        <w:rPr>
          <w:rFonts w:ascii="Times New Roman" w:hAnsi="Times New Roman" w:cs="Times New Roman"/>
        </w:rPr>
        <w:t>, source “</w:t>
      </w:r>
      <w:r w:rsidRPr="000B5434">
        <w:rPr>
          <w:rFonts w:ascii="Times New Roman" w:hAnsi="Times New Roman" w:cs="Times New Roman"/>
        </w:rPr>
        <w:t>A Better City</w:t>
      </w:r>
      <w:r>
        <w:rPr>
          <w:rFonts w:ascii="Times New Roman" w:hAnsi="Times New Roman" w:cs="Times New Roman"/>
        </w:rPr>
        <w:t xml:space="preserve">,” which provides: ““The Landlord </w:t>
      </w:r>
      <w:r w:rsidRPr="000B5434">
        <w:rPr>
          <w:rFonts w:ascii="Times New Roman" w:hAnsi="Times New Roman" w:cs="Times New Roman"/>
        </w:rPr>
        <w:t>and the Tenant will share the Environmental Performa</w:t>
      </w:r>
      <w:r>
        <w:rPr>
          <w:rFonts w:ascii="Times New Roman" w:hAnsi="Times New Roman" w:cs="Times New Roman"/>
        </w:rPr>
        <w:t xml:space="preserve">nce Data they hold </w:t>
      </w:r>
      <w:r w:rsidRPr="000B5434">
        <w:rPr>
          <w:rFonts w:ascii="Times New Roman" w:hAnsi="Times New Roman" w:cs="Times New Roman"/>
        </w:rPr>
        <w:t>relating to the Premises and/or the Building. This Envir</w:t>
      </w:r>
      <w:r>
        <w:rPr>
          <w:rFonts w:ascii="Times New Roman" w:hAnsi="Times New Roman" w:cs="Times New Roman"/>
        </w:rPr>
        <w:t xml:space="preserve">onmental Performance Data will </w:t>
      </w:r>
      <w:r w:rsidRPr="000B5434">
        <w:rPr>
          <w:rFonts w:ascii="Times New Roman" w:hAnsi="Times New Roman" w:cs="Times New Roman"/>
        </w:rPr>
        <w:t>be shared on a regular basis [but not less frequently th</w:t>
      </w:r>
      <w:r>
        <w:rPr>
          <w:rFonts w:ascii="Times New Roman" w:hAnsi="Times New Roman" w:cs="Times New Roman"/>
        </w:rPr>
        <w:t xml:space="preserve">an monthly/quarterly/annually] </w:t>
      </w:r>
      <w:r w:rsidRPr="000B5434">
        <w:rPr>
          <w:rFonts w:ascii="Times New Roman" w:hAnsi="Times New Roman" w:cs="Times New Roman"/>
        </w:rPr>
        <w:t xml:space="preserve">with each other, with the Managing Agent and with any third </w:t>
      </w:r>
      <w:r>
        <w:rPr>
          <w:rFonts w:ascii="Times New Roman" w:hAnsi="Times New Roman" w:cs="Times New Roman"/>
        </w:rPr>
        <w:t xml:space="preserve">party who the Landlord and </w:t>
      </w:r>
      <w:r w:rsidRPr="000B5434">
        <w:rPr>
          <w:rFonts w:ascii="Times New Roman" w:hAnsi="Times New Roman" w:cs="Times New Roman"/>
        </w:rPr>
        <w:t>the Tenant agree needs to receive such data. Save wh</w:t>
      </w:r>
      <w:r>
        <w:rPr>
          <w:rFonts w:ascii="Times New Roman" w:hAnsi="Times New Roman" w:cs="Times New Roman"/>
        </w:rPr>
        <w:t xml:space="preserve">ere they are under a statutory </w:t>
      </w:r>
      <w:r w:rsidRPr="000B5434">
        <w:rPr>
          <w:rFonts w:ascii="Times New Roman" w:hAnsi="Times New Roman" w:cs="Times New Roman"/>
        </w:rPr>
        <w:t>obligation of disclosure, the Landlord and the Ten</w:t>
      </w:r>
      <w:r>
        <w:rPr>
          <w:rFonts w:ascii="Times New Roman" w:hAnsi="Times New Roman" w:cs="Times New Roman"/>
        </w:rPr>
        <w:t xml:space="preserve">ant will keep confidential the </w:t>
      </w:r>
      <w:r w:rsidRPr="000B5434">
        <w:rPr>
          <w:rFonts w:ascii="Times New Roman" w:hAnsi="Times New Roman" w:cs="Times New Roman"/>
        </w:rPr>
        <w:t>Environmental Performance Data shared under this clause, and w</w:t>
      </w:r>
      <w:r>
        <w:rPr>
          <w:rFonts w:ascii="Times New Roman" w:hAnsi="Times New Roman" w:cs="Times New Roman"/>
        </w:rPr>
        <w:t xml:space="preserve">ill only use such data </w:t>
      </w:r>
      <w:r w:rsidRPr="000B5434">
        <w:rPr>
          <w:rFonts w:ascii="Times New Roman" w:hAnsi="Times New Roman" w:cs="Times New Roman"/>
        </w:rPr>
        <w:t>for the purposes of</w:t>
      </w:r>
      <w:r>
        <w:rPr>
          <w:rFonts w:ascii="Times New Roman" w:hAnsi="Times New Roman" w:cs="Times New Roman"/>
        </w:rPr>
        <w:t xml:space="preserve">: </w:t>
      </w:r>
      <w:r w:rsidRPr="000B5434">
        <w:rPr>
          <w:rFonts w:ascii="Times New Roman" w:hAnsi="Times New Roman" w:cs="Times New Roman"/>
        </w:rPr>
        <w:t>(a) Monitoring and improving the Environment</w:t>
      </w:r>
      <w:r>
        <w:rPr>
          <w:rFonts w:ascii="Times New Roman" w:hAnsi="Times New Roman" w:cs="Times New Roman"/>
        </w:rPr>
        <w:t>al Performance of the Premises</w:t>
      </w:r>
      <w:r w:rsidRPr="000B5434">
        <w:rPr>
          <w:rFonts w:ascii="Times New Roman" w:hAnsi="Times New Roman" w:cs="Times New Roman"/>
        </w:rPr>
        <w:t xml:space="preserve"> (b) Measuring the Environmental Performa</w:t>
      </w:r>
      <w:r>
        <w:rPr>
          <w:rFonts w:ascii="Times New Roman" w:hAnsi="Times New Roman" w:cs="Times New Roman"/>
        </w:rPr>
        <w:t xml:space="preserve">nce of the Premises and/or the </w:t>
      </w:r>
      <w:r w:rsidRPr="000B5434">
        <w:rPr>
          <w:rFonts w:ascii="Times New Roman" w:hAnsi="Times New Roman" w:cs="Times New Roman"/>
        </w:rPr>
        <w:t>Building against any agreed targets. The L</w:t>
      </w:r>
      <w:r>
        <w:rPr>
          <w:rFonts w:ascii="Times New Roman" w:hAnsi="Times New Roman" w:cs="Times New Roman"/>
        </w:rPr>
        <w:t xml:space="preserve">andlord will procure that the </w:t>
      </w:r>
      <w:r w:rsidRPr="000B5434">
        <w:rPr>
          <w:rFonts w:ascii="Times New Roman" w:hAnsi="Times New Roman" w:cs="Times New Roman"/>
        </w:rPr>
        <w:t>Managing Agent is placed under a similar</w:t>
      </w:r>
      <w:r>
        <w:rPr>
          <w:rFonts w:ascii="Times New Roman" w:hAnsi="Times New Roman" w:cs="Times New Roman"/>
        </w:rPr>
        <w:t xml:space="preserve"> obligation to that set out in clause </w:t>
      </w:r>
      <w:r w:rsidRPr="000B5434">
        <w:rPr>
          <w:rFonts w:ascii="Times New Roman" w:hAnsi="Times New Roman" w:cs="Times New Roman"/>
        </w:rPr>
        <w:t>[ ] to keep any shared data confiden</w:t>
      </w:r>
      <w:r>
        <w:rPr>
          <w:rFonts w:ascii="Times New Roman" w:hAnsi="Times New Roman" w:cs="Times New Roman"/>
        </w:rPr>
        <w:t xml:space="preserve">tial and to use it only for the </w:t>
      </w:r>
      <w:r w:rsidRPr="000B5434">
        <w:rPr>
          <w:rFonts w:ascii="Times New Roman" w:hAnsi="Times New Roman" w:cs="Times New Roman"/>
        </w:rPr>
        <w:t>p</w:t>
      </w:r>
      <w:r>
        <w:rPr>
          <w:rFonts w:ascii="Times New Roman" w:hAnsi="Times New Roman" w:cs="Times New Roman"/>
        </w:rPr>
        <w:t xml:space="preserve">urposes listed in that clause. Where the Landlord or </w:t>
      </w:r>
      <w:r w:rsidRPr="000B5434">
        <w:rPr>
          <w:rFonts w:ascii="Times New Roman" w:hAnsi="Times New Roman" w:cs="Times New Roman"/>
        </w:rPr>
        <w:t>Tenant discloses any shared da</w:t>
      </w:r>
      <w:r>
        <w:rPr>
          <w:rFonts w:ascii="Times New Roman" w:hAnsi="Times New Roman" w:cs="Times New Roman"/>
        </w:rPr>
        <w:t xml:space="preserve">ta to a third party, they will </w:t>
      </w:r>
      <w:r w:rsidRPr="000B5434">
        <w:rPr>
          <w:rFonts w:ascii="Times New Roman" w:hAnsi="Times New Roman" w:cs="Times New Roman"/>
        </w:rPr>
        <w:t xml:space="preserve">procure that that third </w:t>
      </w:r>
      <w:r>
        <w:rPr>
          <w:rFonts w:ascii="Times New Roman" w:hAnsi="Times New Roman" w:cs="Times New Roman"/>
        </w:rPr>
        <w:t xml:space="preserve">party is placed under a similar </w:t>
      </w:r>
      <w:r w:rsidRPr="000B5434">
        <w:rPr>
          <w:rFonts w:ascii="Times New Roman" w:hAnsi="Times New Roman" w:cs="Times New Roman"/>
        </w:rPr>
        <w:t>obliga</w:t>
      </w:r>
      <w:r>
        <w:rPr>
          <w:rFonts w:ascii="Times New Roman" w:hAnsi="Times New Roman" w:cs="Times New Roman"/>
        </w:rPr>
        <w:t xml:space="preserve">tion to that set out in clause </w:t>
      </w:r>
      <w:r w:rsidRPr="000B5434">
        <w:rPr>
          <w:rFonts w:ascii="Times New Roman" w:hAnsi="Times New Roman" w:cs="Times New Roman"/>
        </w:rPr>
        <w:t>[insert page number of clauses outside of the lease doc</w:t>
      </w:r>
      <w:r>
        <w:rPr>
          <w:rFonts w:ascii="Times New Roman" w:hAnsi="Times New Roman" w:cs="Times New Roman"/>
        </w:rPr>
        <w:t xml:space="preserve">ument] to keep any shared data </w:t>
      </w:r>
      <w:r w:rsidRPr="000B5434">
        <w:rPr>
          <w:rFonts w:ascii="Times New Roman" w:hAnsi="Times New Roman" w:cs="Times New Roman"/>
        </w:rPr>
        <w:t>confidential and to use it only for the purposes listed in that clause.”</w:t>
      </w:r>
      <w:r>
        <w:rPr>
          <w:rFonts w:ascii="Times New Roman" w:hAnsi="Times New Roman" w:cs="Times New Roman"/>
        </w:rPr>
        <w:t>)</w:t>
      </w:r>
    </w:p>
  </w:footnote>
  <w:footnote w:id="19">
    <w:p w14:paraId="1110878B" w14:textId="5F2C57BA" w:rsidR="003650BB" w:rsidRDefault="003650BB" w:rsidP="00BF4BDF">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9E6771">
        <w:rPr>
          <w:rFonts w:ascii="Times New Roman" w:hAnsi="Times New Roman" w:cs="Times New Roman"/>
          <w:i/>
        </w:rPr>
        <w:t>Sustainability</w:t>
      </w:r>
      <w:r>
        <w:rPr>
          <w:rFonts w:ascii="Times New Roman" w:hAnsi="Times New Roman" w:cs="Times New Roman"/>
        </w:rPr>
        <w:t xml:space="preserve">, Section 15.2(a), pp. 59-60,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(modeled after BOMA’s draft provision, with minor modifications, which provides in full: “</w:t>
      </w:r>
      <w:r w:rsidRPr="000B5434">
        <w:rPr>
          <w:rFonts w:ascii="Times New Roman" w:hAnsi="Times New Roman" w:cs="Times New Roman"/>
        </w:rPr>
        <w:t>Landlord</w:t>
      </w:r>
      <w:r>
        <w:rPr>
          <w:rFonts w:ascii="Times New Roman" w:hAnsi="Times New Roman" w:cs="Times New Roman"/>
        </w:rPr>
        <w:t xml:space="preserve"> </w:t>
      </w:r>
      <w:r w:rsidRPr="000B5434">
        <w:rPr>
          <w:rFonts w:ascii="Times New Roman" w:hAnsi="Times New Roman" w:cs="Times New Roman"/>
        </w:rPr>
        <w:t xml:space="preserve">may </w:t>
      </w:r>
      <w:r>
        <w:rPr>
          <w:rFonts w:ascii="Times New Roman" w:hAnsi="Times New Roman" w:cs="Times New Roman"/>
        </w:rPr>
        <w:t xml:space="preserve">be required to comply with code </w:t>
      </w:r>
      <w:r w:rsidRPr="000B5434">
        <w:rPr>
          <w:rFonts w:ascii="Times New Roman" w:hAnsi="Times New Roman" w:cs="Times New Roman"/>
        </w:rPr>
        <w:t>and/or, from time to ti</w:t>
      </w:r>
      <w:r>
        <w:rPr>
          <w:rFonts w:ascii="Times New Roman" w:hAnsi="Times New Roman" w:cs="Times New Roman"/>
        </w:rPr>
        <w:t xml:space="preserve">me, decide to develop, maintain </w:t>
      </w:r>
      <w:r w:rsidRPr="000B5434">
        <w:rPr>
          <w:rFonts w:ascii="Times New Roman" w:hAnsi="Times New Roman" w:cs="Times New Roman"/>
        </w:rPr>
        <w:t>and/or operate the Building in accordance with third-party accreditations, ratings or certifications</w:t>
      </w:r>
      <w:r>
        <w:rPr>
          <w:rFonts w:ascii="Times New Roman" w:hAnsi="Times New Roman" w:cs="Times New Roman"/>
        </w:rPr>
        <w:t xml:space="preserve"> that relate </w:t>
      </w:r>
      <w:r w:rsidRPr="000B5434">
        <w:rPr>
          <w:rFonts w:ascii="Times New Roman" w:hAnsi="Times New Roman" w:cs="Times New Roman"/>
        </w:rPr>
        <w:t>to sustainability issues, energy efficiency or other compa</w:t>
      </w:r>
      <w:r>
        <w:rPr>
          <w:rFonts w:ascii="Times New Roman" w:hAnsi="Times New Roman" w:cs="Times New Roman"/>
        </w:rPr>
        <w:t>ra</w:t>
      </w:r>
      <w:r w:rsidRPr="000B5434">
        <w:rPr>
          <w:rFonts w:ascii="Times New Roman" w:hAnsi="Times New Roman" w:cs="Times New Roman"/>
        </w:rPr>
        <w:t>ble goals, inclu</w:t>
      </w:r>
      <w:r>
        <w:rPr>
          <w:rFonts w:ascii="Times New Roman" w:hAnsi="Times New Roman" w:cs="Times New Roman"/>
        </w:rPr>
        <w:t xml:space="preserve">ding (without limitation) Third </w:t>
      </w:r>
      <w:r w:rsidRPr="000B5434">
        <w:rPr>
          <w:rFonts w:ascii="Times New Roman" w:hAnsi="Times New Roman" w:cs="Times New Roman"/>
        </w:rPr>
        <w:t>Party Sustainability Standards. Should Landlord make such a decision or a</w:t>
      </w:r>
      <w:r>
        <w:rPr>
          <w:rFonts w:ascii="Times New Roman" w:hAnsi="Times New Roman" w:cs="Times New Roman"/>
        </w:rPr>
        <w:t xml:space="preserve">pplicable code require Landlord </w:t>
      </w:r>
      <w:r w:rsidRPr="000B5434">
        <w:rPr>
          <w:rFonts w:ascii="Times New Roman" w:hAnsi="Times New Roman" w:cs="Times New Roman"/>
        </w:rPr>
        <w:t>to develop, maintain and/or operate the Building acco</w:t>
      </w:r>
      <w:r>
        <w:rPr>
          <w:rFonts w:ascii="Times New Roman" w:hAnsi="Times New Roman" w:cs="Times New Roman"/>
        </w:rPr>
        <w:t xml:space="preserve">rdingly, Tenant shall cooperate </w:t>
      </w:r>
      <w:r w:rsidRPr="000B5434">
        <w:rPr>
          <w:rFonts w:ascii="Times New Roman" w:hAnsi="Times New Roman" w:cs="Times New Roman"/>
        </w:rPr>
        <w:t>with Landlord’s ef</w:t>
      </w:r>
      <w:r>
        <w:rPr>
          <w:rFonts w:ascii="Times New Roman" w:hAnsi="Times New Roman" w:cs="Times New Roman"/>
        </w:rPr>
        <w:t xml:space="preserve">forts </w:t>
      </w:r>
      <w:r w:rsidRPr="000B5434">
        <w:rPr>
          <w:rFonts w:ascii="Times New Roman" w:hAnsi="Times New Roman" w:cs="Times New Roman"/>
        </w:rPr>
        <w:t>in that regard. Such cooperation shall include, without limitation, prov</w:t>
      </w:r>
      <w:r>
        <w:rPr>
          <w:rFonts w:ascii="Times New Roman" w:hAnsi="Times New Roman" w:cs="Times New Roman"/>
        </w:rPr>
        <w:t xml:space="preserve">iding Landlord with information </w:t>
      </w:r>
      <w:r w:rsidRPr="000B5434">
        <w:rPr>
          <w:rFonts w:ascii="Times New Roman" w:hAnsi="Times New Roman" w:cs="Times New Roman"/>
        </w:rPr>
        <w:t>within fourteen (14) days after a request is made about Tenant’s occupancy as may be</w:t>
      </w:r>
      <w:r>
        <w:rPr>
          <w:rFonts w:ascii="Times New Roman" w:hAnsi="Times New Roman" w:cs="Times New Roman"/>
        </w:rPr>
        <w:t xml:space="preserve"> required by any such </w:t>
      </w:r>
      <w:r w:rsidRPr="000B5434">
        <w:rPr>
          <w:rFonts w:ascii="Times New Roman" w:hAnsi="Times New Roman" w:cs="Times New Roman"/>
        </w:rPr>
        <w:t xml:space="preserve">third-party agency, such as staffing </w:t>
      </w:r>
      <w:r>
        <w:rPr>
          <w:rFonts w:ascii="Times New Roman" w:hAnsi="Times New Roman" w:cs="Times New Roman"/>
        </w:rPr>
        <w:t>le</w:t>
      </w:r>
      <w:r w:rsidRPr="000B5434">
        <w:rPr>
          <w:rFonts w:ascii="Times New Roman" w:hAnsi="Times New Roman" w:cs="Times New Roman"/>
        </w:rPr>
        <w:t>vels, hours of operation, utility usage, co</w:t>
      </w:r>
      <w:r>
        <w:rPr>
          <w:rFonts w:ascii="Times New Roman" w:hAnsi="Times New Roman" w:cs="Times New Roman"/>
        </w:rPr>
        <w:t xml:space="preserve">mmuting patterns (to the extent </w:t>
      </w:r>
      <w:r w:rsidRPr="000B5434">
        <w:rPr>
          <w:rFonts w:ascii="Times New Roman" w:hAnsi="Times New Roman" w:cs="Times New Roman"/>
        </w:rPr>
        <w:t>reasonably determinable), cleaning methods, build-out materials and techniques, furniture, fi</w:t>
      </w:r>
      <w:r>
        <w:rPr>
          <w:rFonts w:ascii="Times New Roman" w:hAnsi="Times New Roman" w:cs="Times New Roman"/>
        </w:rPr>
        <w:t xml:space="preserve">xtures and </w:t>
      </w:r>
      <w:r w:rsidRPr="000B5434">
        <w:rPr>
          <w:rFonts w:ascii="Times New Roman" w:hAnsi="Times New Roman" w:cs="Times New Roman"/>
        </w:rPr>
        <w:t>equipment inventories, and other purchasing information. The foregoing</w:t>
      </w:r>
      <w:r>
        <w:rPr>
          <w:rFonts w:ascii="Times New Roman" w:hAnsi="Times New Roman" w:cs="Times New Roman"/>
        </w:rPr>
        <w:t xml:space="preserve"> provisions shall apply whether </w:t>
      </w:r>
      <w:r w:rsidRPr="000B5434">
        <w:rPr>
          <w:rFonts w:ascii="Times New Roman" w:hAnsi="Times New Roman" w:cs="Times New Roman"/>
        </w:rPr>
        <w:t>Landlord aff</w:t>
      </w:r>
      <w:r>
        <w:rPr>
          <w:rFonts w:ascii="Times New Roman" w:hAnsi="Times New Roman" w:cs="Times New Roman"/>
        </w:rPr>
        <w:t>irmatively</w:t>
      </w:r>
      <w:r w:rsidRPr="000B5434">
        <w:rPr>
          <w:rFonts w:ascii="Times New Roman" w:hAnsi="Times New Roman" w:cs="Times New Roman"/>
        </w:rPr>
        <w:t xml:space="preserve"> seeks an accreditation, rating or certification und</w:t>
      </w:r>
      <w:r>
        <w:rPr>
          <w:rFonts w:ascii="Times New Roman" w:hAnsi="Times New Roman" w:cs="Times New Roman"/>
        </w:rPr>
        <w:t xml:space="preserve">er a </w:t>
      </w:r>
      <w:proofErr w:type="gramStart"/>
      <w:r>
        <w:rPr>
          <w:rFonts w:ascii="Times New Roman" w:hAnsi="Times New Roman" w:cs="Times New Roman"/>
        </w:rPr>
        <w:t>Third Party</w:t>
      </w:r>
      <w:proofErr w:type="gramEnd"/>
      <w:r>
        <w:rPr>
          <w:rFonts w:ascii="Times New Roman" w:hAnsi="Times New Roman" w:cs="Times New Roman"/>
        </w:rPr>
        <w:t xml:space="preserve"> Sustainability </w:t>
      </w:r>
      <w:r w:rsidRPr="000B5434">
        <w:rPr>
          <w:rFonts w:ascii="Times New Roman" w:hAnsi="Times New Roman" w:cs="Times New Roman"/>
        </w:rPr>
        <w:t>Stan</w:t>
      </w:r>
      <w:r>
        <w:rPr>
          <w:rFonts w:ascii="Times New Roman" w:hAnsi="Times New Roman" w:cs="Times New Roman"/>
        </w:rPr>
        <w:t xml:space="preserve">dard and to thereafter maintain </w:t>
      </w:r>
      <w:r w:rsidRPr="000B5434">
        <w:rPr>
          <w:rFonts w:ascii="Times New Roman" w:hAnsi="Times New Roman" w:cs="Times New Roman"/>
        </w:rPr>
        <w:t>the accreditation, rating or certifi</w:t>
      </w:r>
      <w:r>
        <w:rPr>
          <w:rFonts w:ascii="Times New Roman" w:hAnsi="Times New Roman" w:cs="Times New Roman"/>
        </w:rPr>
        <w:t>c</w:t>
      </w:r>
      <w:r w:rsidRPr="000B5434">
        <w:rPr>
          <w:rFonts w:ascii="Times New Roman" w:hAnsi="Times New Roman" w:cs="Times New Roman"/>
        </w:rPr>
        <w:t>atio</w:t>
      </w:r>
      <w:r>
        <w:rPr>
          <w:rFonts w:ascii="Times New Roman" w:hAnsi="Times New Roman" w:cs="Times New Roman"/>
        </w:rPr>
        <w:t xml:space="preserve">n, or to operate voluntarily in </w:t>
      </w:r>
      <w:r w:rsidRPr="000B5434">
        <w:rPr>
          <w:rFonts w:ascii="Times New Roman" w:hAnsi="Times New Roman" w:cs="Times New Roman"/>
        </w:rPr>
        <w:t>accordance with some or all of such Third Party Sustainability Standards but</w:t>
      </w:r>
      <w:r>
        <w:rPr>
          <w:rFonts w:ascii="Times New Roman" w:hAnsi="Times New Roman" w:cs="Times New Roman"/>
        </w:rPr>
        <w:t xml:space="preserve"> without formally obtaining the </w:t>
      </w:r>
      <w:r w:rsidRPr="000B5434">
        <w:rPr>
          <w:rFonts w:ascii="Times New Roman" w:hAnsi="Times New Roman" w:cs="Times New Roman"/>
        </w:rPr>
        <w:t>accreditation, rating or certification</w:t>
      </w:r>
      <w:r>
        <w:rPr>
          <w:rFonts w:ascii="Times New Roman" w:hAnsi="Times New Roman" w:cs="Times New Roman"/>
        </w:rPr>
        <w:t>.”)</w:t>
      </w:r>
    </w:p>
  </w:footnote>
  <w:footnote w:id="20">
    <w:p w14:paraId="71D41D5F" w14:textId="63DEEC83" w:rsidR="003650BB" w:rsidRDefault="003650BB" w:rsidP="00BF4BDF">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9E6771">
        <w:rPr>
          <w:rFonts w:ascii="Times New Roman" w:hAnsi="Times New Roman" w:cs="Times New Roman"/>
          <w:i/>
        </w:rPr>
        <w:t>Sustainability,</w:t>
      </w:r>
      <w:r>
        <w:rPr>
          <w:rFonts w:ascii="Times New Roman" w:hAnsi="Times New Roman" w:cs="Times New Roman"/>
        </w:rPr>
        <w:t xml:space="preserve"> Section 15.2(b), p. 60,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(mirroring draft language provided, with minor modifications, which provides in full: “</w:t>
      </w:r>
      <w:r w:rsidRPr="007C1CA2">
        <w:rPr>
          <w:rFonts w:ascii="Times New Roman" w:hAnsi="Times New Roman" w:cs="Times New Roman"/>
        </w:rPr>
        <w:t>The parties hereto agree to comply with all mandatory</w:t>
      </w:r>
      <w:r>
        <w:rPr>
          <w:rFonts w:ascii="Times New Roman" w:hAnsi="Times New Roman" w:cs="Times New Roman"/>
        </w:rPr>
        <w:t xml:space="preserve"> </w:t>
      </w:r>
      <w:r w:rsidRPr="007C1CA2">
        <w:rPr>
          <w:rFonts w:ascii="Times New Roman" w:hAnsi="Times New Roman" w:cs="Times New Roman"/>
        </w:rPr>
        <w:t>and voluntary en</w:t>
      </w:r>
      <w:r>
        <w:rPr>
          <w:rFonts w:ascii="Times New Roman" w:hAnsi="Times New Roman" w:cs="Times New Roman"/>
        </w:rPr>
        <w:t xml:space="preserve">ergy, water, recycling or other </w:t>
      </w:r>
      <w:r w:rsidRPr="007C1CA2">
        <w:rPr>
          <w:rFonts w:ascii="Times New Roman" w:hAnsi="Times New Roman" w:cs="Times New Roman"/>
        </w:rPr>
        <w:t>conservation controls or requirements applicable to office bui</w:t>
      </w:r>
      <w:r>
        <w:rPr>
          <w:rFonts w:ascii="Times New Roman" w:hAnsi="Times New Roman" w:cs="Times New Roman"/>
        </w:rPr>
        <w:t xml:space="preserve">ldings </w:t>
      </w:r>
      <w:r w:rsidRPr="007C1CA2">
        <w:rPr>
          <w:rFonts w:ascii="Times New Roman" w:hAnsi="Times New Roman" w:cs="Times New Roman"/>
        </w:rPr>
        <w:t>issued</w:t>
      </w:r>
      <w:r>
        <w:rPr>
          <w:rFonts w:ascii="Times New Roman" w:hAnsi="Times New Roman" w:cs="Times New Roman"/>
        </w:rPr>
        <w:t xml:space="preserve"> by the federal, state, county, </w:t>
      </w:r>
      <w:r w:rsidRPr="007C1CA2">
        <w:rPr>
          <w:rFonts w:ascii="Times New Roman" w:hAnsi="Times New Roman" w:cs="Times New Roman"/>
        </w:rPr>
        <w:t>municipal or other applicable governments, or any public utility or insurance carrier</w:t>
      </w:r>
      <w:r>
        <w:rPr>
          <w:rFonts w:ascii="Times New Roman" w:hAnsi="Times New Roman" w:cs="Times New Roman"/>
        </w:rPr>
        <w:t xml:space="preserve"> including, without </w:t>
      </w:r>
      <w:r w:rsidRPr="007C1CA2">
        <w:rPr>
          <w:rFonts w:ascii="Times New Roman" w:hAnsi="Times New Roman" w:cs="Times New Roman"/>
        </w:rPr>
        <w:t>limitation, controls on the permitted range of temperature settings in office buildi</w:t>
      </w:r>
      <w:r>
        <w:rPr>
          <w:rFonts w:ascii="Times New Roman" w:hAnsi="Times New Roman" w:cs="Times New Roman"/>
        </w:rPr>
        <w:t xml:space="preserve">ngs or requirements </w:t>
      </w:r>
      <w:r w:rsidRPr="007C1CA2">
        <w:rPr>
          <w:rFonts w:ascii="Times New Roman" w:hAnsi="Times New Roman" w:cs="Times New Roman"/>
        </w:rPr>
        <w:t>necessitating curtailment of the volume of energy consumption or the hours of</w:t>
      </w:r>
      <w:r>
        <w:rPr>
          <w:rFonts w:ascii="Times New Roman" w:hAnsi="Times New Roman" w:cs="Times New Roman"/>
        </w:rPr>
        <w:t xml:space="preserve"> operation of the Building. Any </w:t>
      </w:r>
      <w:r w:rsidRPr="007C1CA2">
        <w:rPr>
          <w:rFonts w:ascii="Times New Roman" w:hAnsi="Times New Roman" w:cs="Times New Roman"/>
        </w:rPr>
        <w:t>terms or conditions of this Lease that conflict or i</w:t>
      </w:r>
      <w:r>
        <w:rPr>
          <w:rFonts w:ascii="Times New Roman" w:hAnsi="Times New Roman" w:cs="Times New Roman"/>
        </w:rPr>
        <w:t>n</w:t>
      </w:r>
      <w:r w:rsidRPr="007C1CA2">
        <w:rPr>
          <w:rFonts w:ascii="Times New Roman" w:hAnsi="Times New Roman" w:cs="Times New Roman"/>
        </w:rPr>
        <w:t>terfere with compliance by</w:t>
      </w:r>
      <w:r>
        <w:rPr>
          <w:rFonts w:ascii="Times New Roman" w:hAnsi="Times New Roman" w:cs="Times New Roman"/>
        </w:rPr>
        <w:t xml:space="preserve"> Landlord with such controls or </w:t>
      </w:r>
      <w:r w:rsidRPr="007C1CA2">
        <w:rPr>
          <w:rFonts w:ascii="Times New Roman" w:hAnsi="Times New Roman" w:cs="Times New Roman"/>
        </w:rPr>
        <w:t>requirements shall be suspended for the duration of such controls or requirem</w:t>
      </w:r>
      <w:r>
        <w:rPr>
          <w:rFonts w:ascii="Times New Roman" w:hAnsi="Times New Roman" w:cs="Times New Roman"/>
        </w:rPr>
        <w:t xml:space="preserve">ents. It is further agreed that </w:t>
      </w:r>
      <w:r w:rsidRPr="007C1CA2">
        <w:rPr>
          <w:rFonts w:ascii="Times New Roman" w:hAnsi="Times New Roman" w:cs="Times New Roman"/>
        </w:rPr>
        <w:t xml:space="preserve">compliance with such controls or requirements shall not be considered an eviction, actual </w:t>
      </w:r>
      <w:r>
        <w:rPr>
          <w:rFonts w:ascii="Times New Roman" w:hAnsi="Times New Roman" w:cs="Times New Roman"/>
        </w:rPr>
        <w:t xml:space="preserve">or constructive, of </w:t>
      </w:r>
      <w:r w:rsidRPr="007C1CA2">
        <w:rPr>
          <w:rFonts w:ascii="Times New Roman" w:hAnsi="Times New Roman" w:cs="Times New Roman"/>
        </w:rPr>
        <w:t xml:space="preserve">Tenant from the Premises and shall not entitle Tenant to terminate this Lease </w:t>
      </w:r>
      <w:r>
        <w:rPr>
          <w:rFonts w:ascii="Times New Roman" w:hAnsi="Times New Roman" w:cs="Times New Roman"/>
        </w:rPr>
        <w:t>or to an abatement or reduction of any rent payable hereunder.”)</w:t>
      </w:r>
    </w:p>
  </w:footnote>
  <w:footnote w:id="21">
    <w:p w14:paraId="1CB5650B" w14:textId="35FECD3F" w:rsidR="003650BB" w:rsidRDefault="003650BB" w:rsidP="00863ED8">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Pr>
          <w:rFonts w:ascii="Times New Roman" w:hAnsi="Times New Roman" w:cs="Times New Roman"/>
          <w:i/>
        </w:rPr>
        <w:t xml:space="preserve">Sustainable Practices, </w:t>
      </w:r>
      <w:r w:rsidRPr="0098620F">
        <w:rPr>
          <w:rFonts w:ascii="Times New Roman" w:hAnsi="Times New Roman" w:cs="Times New Roman"/>
        </w:rPr>
        <w:t xml:space="preserve">p. </w:t>
      </w:r>
      <w:r>
        <w:rPr>
          <w:rFonts w:ascii="Times New Roman" w:hAnsi="Times New Roman" w:cs="Times New Roman"/>
        </w:rPr>
        <w:t xml:space="preserve">19,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w:t>
      </w:r>
      <w:r>
        <w:rPr>
          <w:rFonts w:ascii="Times New Roman" w:hAnsi="Times New Roman" w:cs="Times New Roman"/>
        </w:rPr>
        <w:t xml:space="preserve">the first sentence of this provision is a </w:t>
      </w:r>
      <w:r w:rsidRPr="0098620F">
        <w:rPr>
          <w:rFonts w:ascii="Times New Roman" w:hAnsi="Times New Roman" w:cs="Times New Roman"/>
        </w:rPr>
        <w:t xml:space="preserve">modification to the </w:t>
      </w:r>
      <w:r w:rsidRPr="0098620F">
        <w:rPr>
          <w:rFonts w:ascii="Times New Roman" w:hAnsi="Times New Roman" w:cs="Times New Roman"/>
          <w:i/>
        </w:rPr>
        <w:t xml:space="preserve">Landlord </w:t>
      </w:r>
      <w:r>
        <w:rPr>
          <w:rFonts w:ascii="Times New Roman" w:hAnsi="Times New Roman" w:cs="Times New Roman"/>
          <w:i/>
        </w:rPr>
        <w:t xml:space="preserve">and tenant </w:t>
      </w:r>
      <w:r w:rsidRPr="0098620F">
        <w:rPr>
          <w:rFonts w:ascii="Times New Roman" w:hAnsi="Times New Roman" w:cs="Times New Roman"/>
          <w:i/>
        </w:rPr>
        <w:t>language</w:t>
      </w:r>
      <w:r w:rsidRPr="0098620F">
        <w:rPr>
          <w:rFonts w:ascii="Times New Roman" w:hAnsi="Times New Roman" w:cs="Times New Roman"/>
        </w:rPr>
        <w:t>, source “A Better City.”)</w:t>
      </w:r>
      <w:r>
        <w:rPr>
          <w:rFonts w:ascii="Times New Roman" w:hAnsi="Times New Roman" w:cs="Times New Roman"/>
        </w:rPr>
        <w:t>;</w:t>
      </w:r>
      <w:r w:rsidRPr="0066430C">
        <w:rPr>
          <w:rFonts w:ascii="Times New Roman" w:hAnsi="Times New Roman" w:cs="Times New Roman"/>
          <w:i/>
        </w:rPr>
        <w:t xml:space="preserv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8D4324">
        <w:rPr>
          <w:rFonts w:ascii="Times New Roman" w:hAnsi="Times New Roman" w:cs="Times New Roman"/>
          <w:i/>
        </w:rPr>
        <w:t>Sustainability</w:t>
      </w:r>
      <w:r>
        <w:rPr>
          <w:rFonts w:ascii="Times New Roman" w:hAnsi="Times New Roman" w:cs="Times New Roman"/>
        </w:rPr>
        <w:t xml:space="preserve">, Section 15.2(l), p. 63,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(the latter two sentences of this draft provision incorporate draft language from BOMA, with minor modifications).</w:t>
      </w:r>
    </w:p>
  </w:footnote>
  <w:footnote w:id="22">
    <w:p w14:paraId="6CDEBD2B" w14:textId="37188312" w:rsidR="003650BB" w:rsidRPr="005A129E" w:rsidRDefault="003650BB" w:rsidP="005A129E">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Pr>
          <w:rFonts w:ascii="Times New Roman" w:hAnsi="Times New Roman" w:cs="Times New Roman"/>
          <w:i/>
        </w:rPr>
        <w:t xml:space="preserve">Sustainable Practices, </w:t>
      </w:r>
      <w:r w:rsidRPr="0098620F">
        <w:rPr>
          <w:rFonts w:ascii="Times New Roman" w:hAnsi="Times New Roman" w:cs="Times New Roman"/>
        </w:rPr>
        <w:t xml:space="preserve">p. </w:t>
      </w:r>
      <w:r>
        <w:rPr>
          <w:rFonts w:ascii="Times New Roman" w:hAnsi="Times New Roman" w:cs="Times New Roman"/>
        </w:rPr>
        <w:t xml:space="preserve">20,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w:t>
      </w:r>
      <w:r>
        <w:rPr>
          <w:rFonts w:ascii="Times New Roman" w:hAnsi="Times New Roman" w:cs="Times New Roman"/>
        </w:rPr>
        <w:t>modeled after the</w:t>
      </w:r>
      <w:r w:rsidRPr="0098620F">
        <w:rPr>
          <w:rFonts w:ascii="Times New Roman" w:hAnsi="Times New Roman" w:cs="Times New Roman"/>
        </w:rPr>
        <w:t xml:space="preserve"> </w:t>
      </w:r>
      <w:r w:rsidRPr="0098620F">
        <w:rPr>
          <w:rFonts w:ascii="Times New Roman" w:hAnsi="Times New Roman" w:cs="Times New Roman"/>
          <w:i/>
        </w:rPr>
        <w:t xml:space="preserve">Landlord </w:t>
      </w:r>
      <w:r>
        <w:rPr>
          <w:rFonts w:ascii="Times New Roman" w:hAnsi="Times New Roman" w:cs="Times New Roman"/>
          <w:i/>
        </w:rPr>
        <w:t xml:space="preserve">and tenant </w:t>
      </w:r>
      <w:r w:rsidRPr="0098620F">
        <w:rPr>
          <w:rFonts w:ascii="Times New Roman" w:hAnsi="Times New Roman" w:cs="Times New Roman"/>
          <w:i/>
        </w:rPr>
        <w:t>language</w:t>
      </w:r>
      <w:r w:rsidRPr="0098620F">
        <w:rPr>
          <w:rFonts w:ascii="Times New Roman" w:hAnsi="Times New Roman" w:cs="Times New Roman"/>
        </w:rPr>
        <w:t xml:space="preserve">, </w:t>
      </w:r>
      <w:r>
        <w:rPr>
          <w:rFonts w:ascii="Times New Roman" w:hAnsi="Times New Roman" w:cs="Times New Roman"/>
        </w:rPr>
        <w:t>with modifications, source “A Better City,” which provides in full: “</w:t>
      </w:r>
      <w:r w:rsidRPr="005A129E">
        <w:rPr>
          <w:rFonts w:ascii="Times New Roman" w:hAnsi="Times New Roman" w:cs="Times New Roman"/>
        </w:rPr>
        <w:t>Before making any alterations to the Premises or to th</w:t>
      </w:r>
      <w:r>
        <w:rPr>
          <w:rFonts w:ascii="Times New Roman" w:hAnsi="Times New Roman" w:cs="Times New Roman"/>
        </w:rPr>
        <w:t xml:space="preserve">e plant, equipment or services </w:t>
      </w:r>
      <w:r w:rsidRPr="005A129E">
        <w:rPr>
          <w:rFonts w:ascii="Times New Roman" w:hAnsi="Times New Roman" w:cs="Times New Roman"/>
        </w:rPr>
        <w:t>within and serving</w:t>
      </w:r>
      <w:r>
        <w:rPr>
          <w:rFonts w:ascii="Times New Roman" w:hAnsi="Times New Roman" w:cs="Times New Roman"/>
        </w:rPr>
        <w:t xml:space="preserve"> the Premises which alterations </w:t>
      </w:r>
      <w:r w:rsidRPr="005A129E">
        <w:rPr>
          <w:rFonts w:ascii="Times New Roman" w:hAnsi="Times New Roman" w:cs="Times New Roman"/>
        </w:rPr>
        <w:t>[</w:t>
      </w:r>
      <w:r>
        <w:rPr>
          <w:rFonts w:ascii="Times New Roman" w:hAnsi="Times New Roman" w:cs="Times New Roman"/>
        </w:rPr>
        <w:t xml:space="preserve">may/will] adversely affect the </w:t>
      </w:r>
      <w:r w:rsidRPr="005A129E">
        <w:rPr>
          <w:rFonts w:ascii="Times New Roman" w:hAnsi="Times New Roman" w:cs="Times New Roman"/>
        </w:rPr>
        <w:t>Environmental Performance of and/or any EPC rat</w:t>
      </w:r>
      <w:r>
        <w:rPr>
          <w:rFonts w:ascii="Times New Roman" w:hAnsi="Times New Roman" w:cs="Times New Roman"/>
        </w:rPr>
        <w:t xml:space="preserve">ing of the Premises and/or the Building the Tenant shall: </w:t>
      </w:r>
      <w:r w:rsidRPr="005A129E">
        <w:rPr>
          <w:rFonts w:ascii="Times New Roman" w:hAnsi="Times New Roman" w:cs="Times New Roman"/>
        </w:rPr>
        <w:t xml:space="preserve">(a) Provide sufficient information to the </w:t>
      </w:r>
      <w:r>
        <w:rPr>
          <w:rFonts w:ascii="Times New Roman" w:hAnsi="Times New Roman" w:cs="Times New Roman"/>
        </w:rPr>
        <w:t xml:space="preserve">Landlord in writing and wait a reasonable period </w:t>
      </w:r>
      <w:r w:rsidRPr="005A129E">
        <w:rPr>
          <w:rFonts w:ascii="Times New Roman" w:hAnsi="Times New Roman" w:cs="Times New Roman"/>
        </w:rPr>
        <w:t>before commencing</w:t>
      </w:r>
      <w:r>
        <w:rPr>
          <w:rFonts w:ascii="Times New Roman" w:hAnsi="Times New Roman" w:cs="Times New Roman"/>
        </w:rPr>
        <w:t xml:space="preserve"> the works so as to enable the </w:t>
      </w:r>
      <w:r w:rsidRPr="005A129E">
        <w:rPr>
          <w:rFonts w:ascii="Times New Roman" w:hAnsi="Times New Roman" w:cs="Times New Roman"/>
        </w:rPr>
        <w:t>Landlord to assess the potential a</w:t>
      </w:r>
      <w:r>
        <w:rPr>
          <w:rFonts w:ascii="Times New Roman" w:hAnsi="Times New Roman" w:cs="Times New Roman"/>
        </w:rPr>
        <w:t xml:space="preserve">dverse effects of the proposed alterations. </w:t>
      </w:r>
      <w:r w:rsidRPr="005A129E">
        <w:rPr>
          <w:rFonts w:ascii="Times New Roman" w:hAnsi="Times New Roman" w:cs="Times New Roman"/>
        </w:rPr>
        <w:t>(b) Consider [and, where reasonabl</w:t>
      </w:r>
      <w:r>
        <w:rPr>
          <w:rFonts w:ascii="Times New Roman" w:hAnsi="Times New Roman" w:cs="Times New Roman"/>
        </w:rPr>
        <w:t xml:space="preserve">e, implement] any [reasonable] suggestions which the Landlord </w:t>
      </w:r>
      <w:r w:rsidRPr="005A129E">
        <w:rPr>
          <w:rFonts w:ascii="Times New Roman" w:hAnsi="Times New Roman" w:cs="Times New Roman"/>
        </w:rPr>
        <w:t>make</w:t>
      </w:r>
      <w:r>
        <w:rPr>
          <w:rFonts w:ascii="Times New Roman" w:hAnsi="Times New Roman" w:cs="Times New Roman"/>
        </w:rPr>
        <w:t xml:space="preserve">s to [avoid/minimize] any such </w:t>
      </w:r>
      <w:r w:rsidRPr="005A129E">
        <w:rPr>
          <w:rFonts w:ascii="Times New Roman" w:hAnsi="Times New Roman" w:cs="Times New Roman"/>
        </w:rPr>
        <w:t>potential adverse effects of the proposed alterations</w:t>
      </w:r>
      <w:r>
        <w:rPr>
          <w:rFonts w:ascii="Times New Roman" w:hAnsi="Times New Roman" w:cs="Times New Roman"/>
        </w:rPr>
        <w:t>.”)</w:t>
      </w:r>
    </w:p>
  </w:footnote>
  <w:footnote w:id="23">
    <w:p w14:paraId="25B856FD" w14:textId="54B8E658" w:rsidR="003650BB" w:rsidRPr="00B16B55" w:rsidRDefault="003650BB" w:rsidP="00B16B55">
      <w:pPr>
        <w:pStyle w:val="FootnoteText"/>
        <w:jc w:val="both"/>
        <w:rPr>
          <w:i/>
        </w:rPr>
      </w:pPr>
      <w:r>
        <w:rPr>
          <w:rStyle w:val="FootnoteReference"/>
        </w:rPr>
        <w:footnoteRef/>
      </w:r>
      <w:r>
        <w:t xml:space="preserve"> </w:t>
      </w:r>
      <w:r w:rsidRPr="00B16B55">
        <w:rPr>
          <w:rFonts w:ascii="Times New Roman" w:hAnsi="Times New Roman" w:cs="Times New Roman"/>
        </w:rPr>
        <w:t xml:space="preserve">For an example Exhibit, </w:t>
      </w:r>
      <w:r w:rsidRPr="00B16B55">
        <w:rPr>
          <w:rFonts w:ascii="Times New Roman" w:hAnsi="Times New Roman" w:cs="Times New Roman"/>
          <w:i/>
        </w:rPr>
        <w:t xml:space="preserve">see </w:t>
      </w:r>
      <w:r w:rsidRPr="00B16B55">
        <w:rPr>
          <w:rFonts w:ascii="Times New Roman" w:hAnsi="Times New Roman" w:cs="Times New Roman"/>
        </w:rPr>
        <w:t xml:space="preserve">BOMA’s Exhibit D (Construction Rules and Regulations) in its </w:t>
      </w:r>
      <w:r w:rsidRPr="00B16B55">
        <w:rPr>
          <w:rFonts w:ascii="Times New Roman" w:hAnsi="Times New Roman" w:cs="Times New Roman"/>
          <w:i/>
        </w:rPr>
        <w:t>Green Lease Guide,</w:t>
      </w:r>
      <w:r w:rsidRPr="00B16B55">
        <w:rPr>
          <w:rFonts w:ascii="Times New Roman" w:hAnsi="Times New Roman" w:cs="Times New Roman"/>
        </w:rPr>
        <w:t xml:space="preserve"> pp. 95-102,</w:t>
      </w:r>
      <w:r w:rsidRPr="00B16B55">
        <w:rPr>
          <w:rFonts w:ascii="Times New Roman" w:hAnsi="Times New Roman" w:cs="Times New Roman"/>
          <w:i/>
        </w:rPr>
        <w:t xml:space="preserve"> supra </w:t>
      </w:r>
      <w:r w:rsidRPr="00B16B55">
        <w:rPr>
          <w:rFonts w:ascii="Times New Roman" w:hAnsi="Times New Roman" w:cs="Times New Roman"/>
        </w:rPr>
        <w:t xml:space="preserve">n. </w:t>
      </w:r>
      <w:r w:rsidRPr="00B16B55">
        <w:rPr>
          <w:rFonts w:ascii="Times New Roman" w:hAnsi="Times New Roman" w:cs="Times New Roman"/>
        </w:rPr>
        <w:fldChar w:fldCharType="begin"/>
      </w:r>
      <w:r w:rsidRPr="00B16B55">
        <w:rPr>
          <w:rFonts w:ascii="Times New Roman" w:hAnsi="Times New Roman" w:cs="Times New Roman"/>
        </w:rPr>
        <w:instrText xml:space="preserve"> NOTEREF _Ref158031889 \h </w:instrText>
      </w:r>
      <w:r>
        <w:rPr>
          <w:rFonts w:ascii="Times New Roman" w:hAnsi="Times New Roman" w:cs="Times New Roman"/>
        </w:rPr>
        <w:instrText xml:space="preserve"> \* MERGEFORMAT </w:instrText>
      </w:r>
      <w:r w:rsidRPr="00B16B55">
        <w:rPr>
          <w:rFonts w:ascii="Times New Roman" w:hAnsi="Times New Roman" w:cs="Times New Roman"/>
        </w:rPr>
      </w:r>
      <w:r w:rsidRPr="00B16B55">
        <w:rPr>
          <w:rFonts w:ascii="Times New Roman" w:hAnsi="Times New Roman" w:cs="Times New Roman"/>
        </w:rPr>
        <w:fldChar w:fldCharType="separate"/>
      </w:r>
      <w:r w:rsidR="00076A50">
        <w:rPr>
          <w:rFonts w:ascii="Times New Roman" w:hAnsi="Times New Roman" w:cs="Times New Roman"/>
        </w:rPr>
        <w:t>9</w:t>
      </w:r>
      <w:r w:rsidRPr="00B16B55">
        <w:rPr>
          <w:rFonts w:ascii="Times New Roman" w:hAnsi="Times New Roman" w:cs="Times New Roman"/>
        </w:rPr>
        <w:fldChar w:fldCharType="end"/>
      </w:r>
      <w:r>
        <w:rPr>
          <w:rFonts w:ascii="Times New Roman" w:hAnsi="Times New Roman" w:cs="Times New Roman"/>
        </w:rPr>
        <w:t>.</w:t>
      </w:r>
    </w:p>
  </w:footnote>
  <w:footnote w:id="24">
    <w:p w14:paraId="3FB744BB" w14:textId="71B83474" w:rsidR="003650BB" w:rsidRDefault="003650BB" w:rsidP="00895BA6">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Alterations, </w:t>
      </w:r>
      <w:r>
        <w:rPr>
          <w:rFonts w:ascii="Times New Roman" w:hAnsi="Times New Roman" w:cs="Times New Roman"/>
        </w:rPr>
        <w:t xml:space="preserve">Section 10.2(c), p. 48, </w:t>
      </w:r>
      <w:proofErr w:type="spellStart"/>
      <w:r>
        <w:rPr>
          <w:rFonts w:ascii="Times New Roman" w:hAnsi="Times New Roman" w:cs="Times New Roman"/>
        </w:rPr>
        <w:t>nn</w:t>
      </w:r>
      <w:proofErr w:type="spellEnd"/>
      <w:r>
        <w:rPr>
          <w:rFonts w:ascii="Times New Roman" w:hAnsi="Times New Roman" w:cs="Times New Roman"/>
        </w:rPr>
        <w:t>. 230-31,</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(modeled after the exact language of BOMA’s Section 10.2(c), with a modified exhibit reference only).  Fn. 231 provides that the Contractor Rules and Regulations could include </w:t>
      </w:r>
      <w:r w:rsidRPr="00895BA6">
        <w:rPr>
          <w:rFonts w:ascii="Times New Roman" w:hAnsi="Times New Roman" w:cs="Times New Roman"/>
        </w:rPr>
        <w:t xml:space="preserve">use </w:t>
      </w:r>
      <w:r>
        <w:rPr>
          <w:rFonts w:ascii="Times New Roman" w:hAnsi="Times New Roman" w:cs="Times New Roman"/>
        </w:rPr>
        <w:t>of “low-VOC materials,” no</w:t>
      </w:r>
      <w:r w:rsidRPr="00895BA6">
        <w:rPr>
          <w:rFonts w:ascii="Times New Roman" w:hAnsi="Times New Roman" w:cs="Times New Roman"/>
        </w:rPr>
        <w:t xml:space="preserve"> </w:t>
      </w:r>
      <w:r>
        <w:rPr>
          <w:rFonts w:ascii="Times New Roman" w:hAnsi="Times New Roman" w:cs="Times New Roman"/>
        </w:rPr>
        <w:t>“</w:t>
      </w:r>
      <w:r w:rsidRPr="00895BA6">
        <w:rPr>
          <w:rFonts w:ascii="Times New Roman" w:hAnsi="Times New Roman" w:cs="Times New Roman"/>
        </w:rPr>
        <w:t>toxic chemicals,</w:t>
      </w:r>
      <w:r>
        <w:rPr>
          <w:rFonts w:ascii="Times New Roman" w:hAnsi="Times New Roman" w:cs="Times New Roman"/>
        </w:rPr>
        <w:t>”</w:t>
      </w:r>
      <w:r w:rsidRPr="00895BA6">
        <w:rPr>
          <w:rFonts w:ascii="Times New Roman" w:hAnsi="Times New Roman" w:cs="Times New Roman"/>
        </w:rPr>
        <w:t xml:space="preserve"> </w:t>
      </w:r>
      <w:r>
        <w:rPr>
          <w:rFonts w:ascii="Times New Roman" w:hAnsi="Times New Roman" w:cs="Times New Roman"/>
        </w:rPr>
        <w:t>“</w:t>
      </w:r>
      <w:r w:rsidRPr="00895BA6">
        <w:rPr>
          <w:rFonts w:ascii="Times New Roman" w:hAnsi="Times New Roman" w:cs="Times New Roman"/>
        </w:rPr>
        <w:t>protect</w:t>
      </w:r>
      <w:r>
        <w:rPr>
          <w:rFonts w:ascii="Times New Roman" w:hAnsi="Times New Roman" w:cs="Times New Roman"/>
        </w:rPr>
        <w:t>[</w:t>
      </w:r>
      <w:proofErr w:type="spellStart"/>
      <w:r>
        <w:rPr>
          <w:rFonts w:ascii="Times New Roman" w:hAnsi="Times New Roman" w:cs="Times New Roman"/>
        </w:rPr>
        <w:t>ing</w:t>
      </w:r>
      <w:proofErr w:type="spellEnd"/>
      <w:r>
        <w:rPr>
          <w:rFonts w:ascii="Times New Roman" w:hAnsi="Times New Roman" w:cs="Times New Roman"/>
        </w:rPr>
        <w:t>]</w:t>
      </w:r>
      <w:r w:rsidRPr="00895BA6">
        <w:rPr>
          <w:rFonts w:ascii="Times New Roman" w:hAnsi="Times New Roman" w:cs="Times New Roman"/>
        </w:rPr>
        <w:t xml:space="preserve"> indoor air quality,</w:t>
      </w:r>
      <w:r>
        <w:rPr>
          <w:rFonts w:ascii="Times New Roman" w:hAnsi="Times New Roman" w:cs="Times New Roman"/>
        </w:rPr>
        <w:t>”</w:t>
      </w:r>
      <w:r w:rsidRPr="00895BA6">
        <w:rPr>
          <w:rFonts w:ascii="Times New Roman" w:hAnsi="Times New Roman" w:cs="Times New Roman"/>
        </w:rPr>
        <w:t xml:space="preserve"> </w:t>
      </w:r>
      <w:r>
        <w:rPr>
          <w:rFonts w:ascii="Times New Roman" w:hAnsi="Times New Roman" w:cs="Times New Roman"/>
        </w:rPr>
        <w:t>“recycle[</w:t>
      </w:r>
      <w:proofErr w:type="spellStart"/>
      <w:r>
        <w:rPr>
          <w:rFonts w:ascii="Times New Roman" w:hAnsi="Times New Roman" w:cs="Times New Roman"/>
        </w:rPr>
        <w:t>ing</w:t>
      </w:r>
      <w:proofErr w:type="spellEnd"/>
      <w:r>
        <w:rPr>
          <w:rFonts w:ascii="Times New Roman" w:hAnsi="Times New Roman" w:cs="Times New Roman"/>
        </w:rPr>
        <w:t>]</w:t>
      </w:r>
      <w:r w:rsidRPr="00895BA6">
        <w:rPr>
          <w:rFonts w:ascii="Times New Roman" w:hAnsi="Times New Roman" w:cs="Times New Roman"/>
        </w:rPr>
        <w:t xml:space="preserve"> waste material,</w:t>
      </w:r>
      <w:r>
        <w:rPr>
          <w:rFonts w:ascii="Times New Roman" w:hAnsi="Times New Roman" w:cs="Times New Roman"/>
        </w:rPr>
        <w:t>”</w:t>
      </w:r>
      <w:r w:rsidRPr="00895BA6">
        <w:rPr>
          <w:rFonts w:ascii="Times New Roman" w:hAnsi="Times New Roman" w:cs="Times New Roman"/>
        </w:rPr>
        <w:t xml:space="preserve"> </w:t>
      </w:r>
      <w:r>
        <w:rPr>
          <w:rFonts w:ascii="Times New Roman" w:hAnsi="Times New Roman" w:cs="Times New Roman"/>
        </w:rPr>
        <w:t>“</w:t>
      </w:r>
      <w:r w:rsidRPr="00895BA6">
        <w:rPr>
          <w:rFonts w:ascii="Times New Roman" w:hAnsi="Times New Roman" w:cs="Times New Roman"/>
        </w:rPr>
        <w:t>buy</w:t>
      </w:r>
      <w:r>
        <w:rPr>
          <w:rFonts w:ascii="Times New Roman" w:hAnsi="Times New Roman" w:cs="Times New Roman"/>
        </w:rPr>
        <w:t>[</w:t>
      </w:r>
      <w:proofErr w:type="spellStart"/>
      <w:r>
        <w:rPr>
          <w:rFonts w:ascii="Times New Roman" w:hAnsi="Times New Roman" w:cs="Times New Roman"/>
        </w:rPr>
        <w:t>ing</w:t>
      </w:r>
      <w:proofErr w:type="spellEnd"/>
      <w:r>
        <w:rPr>
          <w:rFonts w:ascii="Times New Roman" w:hAnsi="Times New Roman" w:cs="Times New Roman"/>
        </w:rPr>
        <w:t>]</w:t>
      </w:r>
      <w:r w:rsidRPr="00895BA6">
        <w:rPr>
          <w:rFonts w:ascii="Times New Roman" w:hAnsi="Times New Roman" w:cs="Times New Roman"/>
        </w:rPr>
        <w:t xml:space="preserve"> energy-efficien</w:t>
      </w:r>
      <w:r>
        <w:rPr>
          <w:rFonts w:ascii="Times New Roman" w:hAnsi="Times New Roman" w:cs="Times New Roman"/>
        </w:rPr>
        <w:t xml:space="preserve">t and water-efficient fixtures, </w:t>
      </w:r>
      <w:r w:rsidRPr="00895BA6">
        <w:rPr>
          <w:rFonts w:ascii="Times New Roman" w:hAnsi="Times New Roman" w:cs="Times New Roman"/>
        </w:rPr>
        <w:t>furniture and equipment, etc.</w:t>
      </w:r>
      <w:r>
        <w:rPr>
          <w:rFonts w:ascii="Times New Roman" w:hAnsi="Times New Roman" w:cs="Times New Roman"/>
        </w:rPr>
        <w:t xml:space="preserve">”). </w:t>
      </w:r>
      <w:r>
        <w:rPr>
          <w:rFonts w:ascii="Times New Roman" w:hAnsi="Times New Roman" w:cs="Times New Roman"/>
          <w:i/>
        </w:rPr>
        <w:t xml:space="preserve">Id. </w:t>
      </w:r>
      <w:r>
        <w:rPr>
          <w:rFonts w:ascii="Times New Roman" w:hAnsi="Times New Roman" w:cs="Times New Roman"/>
        </w:rPr>
        <w:t xml:space="preserve"> BOMA provides a sample Exhibit D for Landlord’s Contractor Rules and Regulations.</w:t>
      </w:r>
    </w:p>
  </w:footnote>
  <w:footnote w:id="25">
    <w:p w14:paraId="5BC47FB0" w14:textId="0C7DA6AB" w:rsidR="003650BB" w:rsidRDefault="003650BB" w:rsidP="001761B7">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Recycling and Waste Management, </w:t>
      </w:r>
      <w:r>
        <w:rPr>
          <w:rFonts w:ascii="Times New Roman" w:hAnsi="Times New Roman" w:cs="Times New Roman"/>
        </w:rPr>
        <w:t>Section 6.3, p. 34,</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(incorporating a modified and shortened version of BOMA’s Recycling and Waste Management provision, which provides in full: “</w:t>
      </w:r>
      <w:r w:rsidRPr="001B1551">
        <w:rPr>
          <w:rFonts w:ascii="Times New Roman" w:hAnsi="Times New Roman" w:cs="Times New Roman"/>
        </w:rPr>
        <w:t xml:space="preserve">Tenant covenants and agrees, at its sole cost and expense: (a) to comply with all </w:t>
      </w:r>
      <w:r>
        <w:rPr>
          <w:rFonts w:ascii="Times New Roman" w:hAnsi="Times New Roman" w:cs="Times New Roman"/>
        </w:rPr>
        <w:t xml:space="preserve">present and future laws, orders </w:t>
      </w:r>
      <w:r w:rsidRPr="001B1551">
        <w:rPr>
          <w:rFonts w:ascii="Times New Roman" w:hAnsi="Times New Roman" w:cs="Times New Roman"/>
        </w:rPr>
        <w:t>and regulations of the Federal, State, county, municipal or other governing au</w:t>
      </w:r>
      <w:r>
        <w:rPr>
          <w:rFonts w:ascii="Times New Roman" w:hAnsi="Times New Roman" w:cs="Times New Roman"/>
        </w:rPr>
        <w:t>thorities, departments, commis</w:t>
      </w:r>
      <w:r w:rsidRPr="001B1551">
        <w:rPr>
          <w:rFonts w:ascii="Times New Roman" w:hAnsi="Times New Roman" w:cs="Times New Roman"/>
        </w:rPr>
        <w:t>sions, agencies and boards regarding the collection, sorting, separation, compo</w:t>
      </w:r>
      <w:r>
        <w:rPr>
          <w:rFonts w:ascii="Times New Roman" w:hAnsi="Times New Roman" w:cs="Times New Roman"/>
        </w:rPr>
        <w:t xml:space="preserve">sting and recycling of garbage, </w:t>
      </w:r>
      <w:r w:rsidRPr="001B1551">
        <w:rPr>
          <w:rFonts w:ascii="Times New Roman" w:hAnsi="Times New Roman" w:cs="Times New Roman"/>
        </w:rPr>
        <w:t xml:space="preserve">trash, rubbish and other refuse (collectively, “trash”); (b) to comply with Landlord’s </w:t>
      </w:r>
      <w:r>
        <w:rPr>
          <w:rFonts w:ascii="Times New Roman" w:hAnsi="Times New Roman" w:cs="Times New Roman"/>
        </w:rPr>
        <w:t xml:space="preserve">recycling policy, if any, as </w:t>
      </w:r>
      <w:r w:rsidRPr="001B1551">
        <w:rPr>
          <w:rFonts w:ascii="Times New Roman" w:hAnsi="Times New Roman" w:cs="Times New Roman"/>
        </w:rPr>
        <w:t>part of Landlord’s sustainability practices where it may be more stringent than appl</w:t>
      </w:r>
      <w:r>
        <w:rPr>
          <w:rFonts w:ascii="Times New Roman" w:hAnsi="Times New Roman" w:cs="Times New Roman"/>
        </w:rPr>
        <w:t>icable law; (c) to sort and sep</w:t>
      </w:r>
      <w:r w:rsidRPr="001B1551">
        <w:rPr>
          <w:rFonts w:ascii="Times New Roman" w:hAnsi="Times New Roman" w:cs="Times New Roman"/>
        </w:rPr>
        <w:t xml:space="preserve">arate its trash and recycling into such categories as are provided by law or Landlord’s sustainability practices; </w:t>
      </w:r>
      <w:r>
        <w:rPr>
          <w:rFonts w:ascii="Times New Roman" w:hAnsi="Times New Roman" w:cs="Times New Roman"/>
        </w:rPr>
        <w:t xml:space="preserve">(d) that each separately </w:t>
      </w:r>
      <w:r w:rsidRPr="001B1551">
        <w:rPr>
          <w:rFonts w:ascii="Times New Roman" w:hAnsi="Times New Roman" w:cs="Times New Roman"/>
        </w:rPr>
        <w:t>sorted category of trash and recycling shall be placed in s</w:t>
      </w:r>
      <w:r>
        <w:rPr>
          <w:rFonts w:ascii="Times New Roman" w:hAnsi="Times New Roman" w:cs="Times New Roman"/>
        </w:rPr>
        <w:t>eparate receptacles as directed by Landlord;</w:t>
      </w:r>
      <w:r w:rsidRPr="001B1551">
        <w:rPr>
          <w:rFonts w:ascii="Times New Roman" w:hAnsi="Times New Roman" w:cs="Times New Roman"/>
        </w:rPr>
        <w:t xml:space="preserve"> (e) that Landlord reserves the right to refuse to collect or accept from Tenant any trash that is not sepa</w:t>
      </w:r>
      <w:r>
        <w:rPr>
          <w:rFonts w:ascii="Times New Roman" w:hAnsi="Times New Roman" w:cs="Times New Roman"/>
        </w:rPr>
        <w:t xml:space="preserve">rated and sorted as required by </w:t>
      </w:r>
      <w:r w:rsidRPr="001B1551">
        <w:rPr>
          <w:rFonts w:ascii="Times New Roman" w:hAnsi="Times New Roman" w:cs="Times New Roman"/>
        </w:rPr>
        <w:t>law or by Landlord’</w:t>
      </w:r>
      <w:r>
        <w:rPr>
          <w:rFonts w:ascii="Times New Roman" w:hAnsi="Times New Roman" w:cs="Times New Roman"/>
        </w:rPr>
        <w:t>s own sustainability practices,</w:t>
      </w:r>
      <w:r w:rsidRPr="001B1551">
        <w:rPr>
          <w:rFonts w:ascii="Times New Roman" w:hAnsi="Times New Roman" w:cs="Times New Roman"/>
        </w:rPr>
        <w:t xml:space="preserve"> and to requ</w:t>
      </w:r>
      <w:r>
        <w:rPr>
          <w:rFonts w:ascii="Times New Roman" w:hAnsi="Times New Roman" w:cs="Times New Roman"/>
        </w:rPr>
        <w:t xml:space="preserve">ire Tenant </w:t>
      </w:r>
      <w:r w:rsidRPr="001B1551">
        <w:rPr>
          <w:rFonts w:ascii="Times New Roman" w:hAnsi="Times New Roman" w:cs="Times New Roman"/>
        </w:rPr>
        <w:t>to arrange for such collection at Tenant’s sole cost and expense, utilizing a contractor satisfactory to Landlord; and (f) that Tenant shall pay all costs, expenses, fine, penalties or damages that may be imposed on Landlord or Tenant by reason of Tenant’s failure to comply with the provisions of this Section. Tenant shall provide Landlord annually or at such other times as Landlord may reasonably request with waste manifests for all waste that left the Building under Tenant’s control, including, without limitation, of-site paper shredding and electronic waste [AND IN RETAIL LEASES ADD: and cardboard, glass, plastics, metals</w:t>
      </w:r>
      <w:r>
        <w:rPr>
          <w:rFonts w:ascii="Times New Roman" w:hAnsi="Times New Roman" w:cs="Times New Roman"/>
        </w:rPr>
        <w:t xml:space="preserve"> and food][IN INDUSTRIAL LEASES ADD: and pallets].”)</w:t>
      </w:r>
    </w:p>
  </w:footnote>
  <w:footnote w:id="26">
    <w:p w14:paraId="5408942C" w14:textId="1459D74C" w:rsidR="003650BB" w:rsidRPr="006E6457" w:rsidRDefault="003650BB" w:rsidP="001B1551">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D91F11">
        <w:rPr>
          <w:rFonts w:ascii="Times New Roman" w:hAnsi="Times New Roman" w:cs="Times New Roman"/>
          <w:i/>
        </w:rPr>
        <w:t>Building Cleaning and Maintenance,</w:t>
      </w:r>
      <w:r>
        <w:rPr>
          <w:rFonts w:ascii="Times New Roman" w:hAnsi="Times New Roman" w:cs="Times New Roman"/>
        </w:rPr>
        <w:t xml:space="preserve"> pp. 34-35</w:t>
      </w:r>
      <w:r w:rsidRPr="0098620F">
        <w:rPr>
          <w:rFonts w:ascii="Times New Roman" w:hAnsi="Times New Roman" w:cs="Times New Roman"/>
        </w:rPr>
        <w:t xml:space="preserve">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(this language is a modification to </w:t>
      </w:r>
      <w:r>
        <w:rPr>
          <w:rFonts w:ascii="Times New Roman" w:hAnsi="Times New Roman" w:cs="Times New Roman"/>
          <w:i/>
        </w:rPr>
        <w:t>Landlord and tenant language</w:t>
      </w:r>
      <w:r>
        <w:rPr>
          <w:rFonts w:ascii="Times New Roman" w:hAnsi="Times New Roman" w:cs="Times New Roman"/>
        </w:rPr>
        <w:t>, source “GSA,” which provides: “</w:t>
      </w:r>
      <w:r w:rsidRPr="001B1551">
        <w:rPr>
          <w:rFonts w:ascii="Times New Roman" w:hAnsi="Times New Roman" w:cs="Times New Roman"/>
        </w:rPr>
        <w:t>[Landlord] [Tenant] [Landlord and Tenant] [Landlord and all tenant</w:t>
      </w:r>
      <w:r>
        <w:rPr>
          <w:rFonts w:ascii="Times New Roman" w:hAnsi="Times New Roman" w:cs="Times New Roman"/>
        </w:rPr>
        <w:t>s of the building] s</w:t>
      </w:r>
      <w:r w:rsidRPr="001B1551">
        <w:rPr>
          <w:rFonts w:ascii="Times New Roman" w:hAnsi="Times New Roman" w:cs="Times New Roman"/>
        </w:rPr>
        <w:t>hall use only cleaning prod</w:t>
      </w:r>
      <w:r>
        <w:rPr>
          <w:rFonts w:ascii="Times New Roman" w:hAnsi="Times New Roman" w:cs="Times New Roman"/>
        </w:rPr>
        <w:t xml:space="preserve">ucts (including general purpose cleaners, floor cleaners, </w:t>
      </w:r>
      <w:r w:rsidRPr="001B1551">
        <w:rPr>
          <w:rFonts w:ascii="Times New Roman" w:hAnsi="Times New Roman" w:cs="Times New Roman"/>
        </w:rPr>
        <w:t>hand soap, etc.) that meet, are equivalent to, or</w:t>
      </w:r>
      <w:r>
        <w:rPr>
          <w:rFonts w:ascii="Times New Roman" w:hAnsi="Times New Roman" w:cs="Times New Roman"/>
        </w:rPr>
        <w:t xml:space="preserve"> exceed the following emission </w:t>
      </w:r>
      <w:r w:rsidRPr="001B1551">
        <w:rPr>
          <w:rFonts w:ascii="Times New Roman" w:hAnsi="Times New Roman" w:cs="Times New Roman"/>
        </w:rPr>
        <w:t>standards and requirements. Product content information shall be sub</w:t>
      </w:r>
      <w:r>
        <w:rPr>
          <w:rFonts w:ascii="Times New Roman" w:hAnsi="Times New Roman" w:cs="Times New Roman"/>
        </w:rPr>
        <w:t xml:space="preserve">mitted to the </w:t>
      </w:r>
      <w:r w:rsidRPr="001B1551">
        <w:rPr>
          <w:rFonts w:ascii="Times New Roman" w:hAnsi="Times New Roman" w:cs="Times New Roman"/>
        </w:rPr>
        <w:t>[tenant] [landlord]</w:t>
      </w:r>
      <w:r>
        <w:rPr>
          <w:rFonts w:ascii="Times New Roman" w:hAnsi="Times New Roman" w:cs="Times New Roman"/>
        </w:rPr>
        <w:t xml:space="preserve">,” and provides a table of the standard requirements and applicable certifications/labels);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Services and Utilities, </w:t>
      </w:r>
      <w:r>
        <w:rPr>
          <w:rFonts w:ascii="Times New Roman" w:hAnsi="Times New Roman" w:cs="Times New Roman"/>
        </w:rPr>
        <w:t>Section 15.1, p. 56,</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(this provision also incorporates a modified version of the following language: “T</w:t>
      </w:r>
      <w:r w:rsidRPr="003B2538">
        <w:rPr>
          <w:rFonts w:ascii="Times New Roman" w:hAnsi="Times New Roman" w:cs="Times New Roman"/>
        </w:rPr>
        <w:t>he janitorial service shall use enviro</w:t>
      </w:r>
      <w:r>
        <w:rPr>
          <w:rFonts w:ascii="Times New Roman" w:hAnsi="Times New Roman" w:cs="Times New Roman"/>
        </w:rPr>
        <w:t xml:space="preserve">nmentally preferable janitorial </w:t>
      </w:r>
      <w:r w:rsidRPr="003B2538">
        <w:rPr>
          <w:rFonts w:ascii="Times New Roman" w:hAnsi="Times New Roman" w:cs="Times New Roman"/>
        </w:rPr>
        <w:t>paper products and trash bags when price, quality and availability are comparable to conventional products.</w:t>
      </w:r>
      <w:r>
        <w:rPr>
          <w:rFonts w:ascii="Times New Roman" w:hAnsi="Times New Roman" w:cs="Times New Roman"/>
        </w:rPr>
        <w:t>”)</w:t>
      </w:r>
    </w:p>
  </w:footnote>
  <w:footnote w:id="27">
    <w:p w14:paraId="68294FBF" w14:textId="3DE10344" w:rsidR="003650BB" w:rsidRDefault="003650BB" w:rsidP="000D2901">
      <w:pPr>
        <w:pStyle w:val="FootnoteText"/>
        <w:jc w:val="both"/>
      </w:pPr>
      <w:r>
        <w:rPr>
          <w:rStyle w:val="FootnoteReference"/>
        </w:rPr>
        <w:footnoteRef/>
      </w:r>
      <w:r>
        <w:t xml:space="preserv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Sustainability, </w:t>
      </w:r>
      <w:r>
        <w:rPr>
          <w:rFonts w:ascii="Times New Roman" w:hAnsi="Times New Roman" w:cs="Times New Roman"/>
        </w:rPr>
        <w:t>Section 15.2(e), p. 61,</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(this language is substantially the same as the last three sentences found in the BOMA draft provision, with minor modifications, which provides in full: “Tenant shall ensure that </w:t>
      </w:r>
      <w:r w:rsidRPr="001B1551">
        <w:rPr>
          <w:rFonts w:ascii="Times New Roman" w:hAnsi="Times New Roman" w:cs="Times New Roman"/>
        </w:rPr>
        <w:t>any cleaning contracts entered into by it require the cleaning contractor</w:t>
      </w:r>
      <w:r>
        <w:rPr>
          <w:rFonts w:ascii="Times New Roman" w:hAnsi="Times New Roman" w:cs="Times New Roman"/>
        </w:rPr>
        <w:t xml:space="preserve"> to comply with elements of any </w:t>
      </w:r>
      <w:r w:rsidRPr="001B1551">
        <w:rPr>
          <w:rFonts w:ascii="Times New Roman" w:hAnsi="Times New Roman" w:cs="Times New Roman"/>
        </w:rPr>
        <w:t>environmental management plan adopted by Landlord. Tenant shall ensure t</w:t>
      </w:r>
      <w:r>
        <w:rPr>
          <w:rFonts w:ascii="Times New Roman" w:hAnsi="Times New Roman" w:cs="Times New Roman"/>
        </w:rPr>
        <w:t xml:space="preserve">he cleaning contractor properly </w:t>
      </w:r>
      <w:r w:rsidRPr="001B1551">
        <w:rPr>
          <w:rFonts w:ascii="Times New Roman" w:hAnsi="Times New Roman" w:cs="Times New Roman"/>
        </w:rPr>
        <w:t>understands and is trained in the maintenance of specialized green facilities. Landlord reserves the right to</w:t>
      </w:r>
      <w:r w:rsidRPr="001B1551">
        <w:rPr>
          <w:rFonts w:ascii="Times New Roman" w:hAnsi="Times New Roman" w:cs="Times New Roman"/>
        </w:rPr>
        <w:cr/>
        <w:t>approve, acting reasonably, any Tenant cleaning contractor or cleaning contract, but without lia</w:t>
      </w:r>
      <w:r>
        <w:rPr>
          <w:rFonts w:ascii="Times New Roman" w:hAnsi="Times New Roman" w:cs="Times New Roman"/>
        </w:rPr>
        <w:t>bility on the part of Landlord.”)</w:t>
      </w:r>
    </w:p>
  </w:footnote>
  <w:footnote w:id="28">
    <w:p w14:paraId="13E54495" w14:textId="36A21DEF" w:rsidR="003650BB" w:rsidRPr="00CE40A3" w:rsidRDefault="003650BB" w:rsidP="000D2901">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D91F11">
        <w:rPr>
          <w:rFonts w:ascii="Times New Roman" w:hAnsi="Times New Roman" w:cs="Times New Roman"/>
          <w:i/>
        </w:rPr>
        <w:t>Building Cleaning and Maintenance</w:t>
      </w:r>
      <w:r>
        <w:rPr>
          <w:rFonts w:ascii="Times New Roman" w:hAnsi="Times New Roman" w:cs="Times New Roman"/>
        </w:rPr>
        <w:t>, p. 34</w:t>
      </w:r>
      <w:r w:rsidRPr="0098620F">
        <w:rPr>
          <w:rFonts w:ascii="Times New Roman" w:hAnsi="Times New Roman" w:cs="Times New Roman"/>
        </w:rPr>
        <w:t xml:space="preserve">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(using the language for </w:t>
      </w:r>
      <w:r>
        <w:rPr>
          <w:rFonts w:ascii="Times New Roman" w:hAnsi="Times New Roman" w:cs="Times New Roman"/>
          <w:i/>
        </w:rPr>
        <w:t>Landlord language</w:t>
      </w:r>
      <w:r>
        <w:rPr>
          <w:rFonts w:ascii="Times New Roman" w:hAnsi="Times New Roman" w:cs="Times New Roman"/>
        </w:rPr>
        <w:t xml:space="preserve">, source: GSA, with the inclusion of “may/shall” and the addition of further language from BOMA);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D91F11">
        <w:rPr>
          <w:rFonts w:ascii="Times New Roman" w:hAnsi="Times New Roman" w:cs="Times New Roman"/>
          <w:i/>
        </w:rPr>
        <w:t>Sustainability</w:t>
      </w:r>
      <w:r>
        <w:rPr>
          <w:rFonts w:ascii="Times New Roman" w:hAnsi="Times New Roman" w:cs="Times New Roman"/>
        </w:rPr>
        <w:t xml:space="preserve">, Section 15.2(s), p. 65,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(incorporating further language on “minimizing the use of toxic pesticides and other harmful chemicals”).</w:t>
      </w:r>
    </w:p>
  </w:footnote>
  <w:footnote w:id="29">
    <w:p w14:paraId="227B4392" w14:textId="06F48766" w:rsidR="003650BB" w:rsidRPr="00D16CE8" w:rsidRDefault="003650BB" w:rsidP="00514F92">
      <w:pPr>
        <w:pStyle w:val="FootnoteText"/>
        <w:jc w:val="both"/>
        <w:rPr>
          <w:i/>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FE2EE5">
        <w:rPr>
          <w:rFonts w:ascii="Times New Roman" w:hAnsi="Times New Roman" w:cs="Times New Roman"/>
          <w:i/>
        </w:rPr>
        <w:t>Air Quality</w:t>
      </w:r>
      <w:r>
        <w:rPr>
          <w:rFonts w:ascii="Times New Roman" w:hAnsi="Times New Roman" w:cs="Times New Roman"/>
        </w:rPr>
        <w:t xml:space="preserve">, p. 26,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(modeled after the </w:t>
      </w:r>
      <w:r>
        <w:rPr>
          <w:rFonts w:ascii="Times New Roman" w:hAnsi="Times New Roman" w:cs="Times New Roman"/>
          <w:i/>
        </w:rPr>
        <w:t xml:space="preserve">Landlord language </w:t>
      </w:r>
      <w:r>
        <w:rPr>
          <w:rFonts w:ascii="Times New Roman" w:hAnsi="Times New Roman" w:cs="Times New Roman"/>
        </w:rPr>
        <w:t xml:space="preserve">herein, source: NRDC, with the addition of the renovation language and specific ASHRAE references);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5F52C4">
        <w:rPr>
          <w:rFonts w:ascii="Times New Roman" w:hAnsi="Times New Roman" w:cs="Times New Roman"/>
          <w:i/>
        </w:rPr>
        <w:t>Sustainability</w:t>
      </w:r>
      <w:r>
        <w:rPr>
          <w:rFonts w:ascii="Times New Roman" w:hAnsi="Times New Roman" w:cs="Times New Roman"/>
        </w:rPr>
        <w:t xml:space="preserve">, Section 15.2(m), p. 63,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(incorporating specific ASHRAE references to 55-2010 and 62.1-2010 as set forth in draft provision).</w:t>
      </w:r>
    </w:p>
  </w:footnote>
  <w:footnote w:id="30">
    <w:p w14:paraId="0135CBCD" w14:textId="2C6288F7" w:rsidR="003650BB" w:rsidRPr="006D6103" w:rsidRDefault="003650BB" w:rsidP="006D6103">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w:t>
      </w:r>
      <w:r w:rsidRPr="00FE2EE5">
        <w:rPr>
          <w:rFonts w:ascii="Times New Roman" w:hAnsi="Times New Roman" w:cs="Times New Roman"/>
          <w:i/>
        </w:rPr>
        <w:t xml:space="preserve"> Lighting</w:t>
      </w:r>
      <w:r>
        <w:rPr>
          <w:rFonts w:ascii="Times New Roman" w:hAnsi="Times New Roman" w:cs="Times New Roman"/>
        </w:rPr>
        <w:t xml:space="preserve">, p. 27,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(modeled after the Alternate language from source: GSA, which provides in full: “</w:t>
      </w:r>
      <w:r w:rsidRPr="006D6103">
        <w:rPr>
          <w:rFonts w:ascii="Times New Roman" w:hAnsi="Times New Roman" w:cs="Times New Roman"/>
        </w:rPr>
        <w:t>Implement lighting controls, including daylight dimming controls for at l</w:t>
      </w:r>
      <w:r>
        <w:rPr>
          <w:rFonts w:ascii="Times New Roman" w:hAnsi="Times New Roman" w:cs="Times New Roman"/>
        </w:rPr>
        <w:t xml:space="preserve">east 50% of </w:t>
      </w:r>
      <w:r w:rsidRPr="006D6103">
        <w:rPr>
          <w:rFonts w:ascii="Times New Roman" w:hAnsi="Times New Roman" w:cs="Times New Roman"/>
        </w:rPr>
        <w:t>lighting load and vacancy sensors for at least 7</w:t>
      </w:r>
      <w:r>
        <w:rPr>
          <w:rFonts w:ascii="Times New Roman" w:hAnsi="Times New Roman" w:cs="Times New Roman"/>
        </w:rPr>
        <w:t xml:space="preserve">5% of connected lighting load. </w:t>
      </w:r>
      <w:r w:rsidRPr="006D6103">
        <w:rPr>
          <w:rFonts w:ascii="Times New Roman" w:hAnsi="Times New Roman" w:cs="Times New Roman"/>
        </w:rPr>
        <w:t>This measure is to be implemented if the simple paybac</w:t>
      </w:r>
      <w:r>
        <w:rPr>
          <w:rFonts w:ascii="Times New Roman" w:hAnsi="Times New Roman" w:cs="Times New Roman"/>
        </w:rPr>
        <w:t xml:space="preserve">k period is demonstrated to be </w:t>
      </w:r>
      <w:r w:rsidRPr="006D6103">
        <w:rPr>
          <w:rFonts w:ascii="Times New Roman" w:hAnsi="Times New Roman" w:cs="Times New Roman"/>
        </w:rPr>
        <w:t>five years or less based on projected savings and estimated cost subject to B</w:t>
      </w:r>
      <w:r>
        <w:rPr>
          <w:rFonts w:ascii="Times New Roman" w:hAnsi="Times New Roman" w:cs="Times New Roman"/>
        </w:rPr>
        <w:t xml:space="preserve">uilding </w:t>
      </w:r>
      <w:r w:rsidRPr="006D6103">
        <w:rPr>
          <w:rFonts w:ascii="Times New Roman" w:hAnsi="Times New Roman" w:cs="Times New Roman"/>
        </w:rPr>
        <w:t>management team's review. Design and build to o</w:t>
      </w:r>
      <w:r>
        <w:rPr>
          <w:rFonts w:ascii="Times New Roman" w:hAnsi="Times New Roman" w:cs="Times New Roman"/>
        </w:rPr>
        <w:t xml:space="preserve">ptimize daylight and views for </w:t>
      </w:r>
      <w:r w:rsidRPr="006D6103">
        <w:rPr>
          <w:rFonts w:ascii="Times New Roman" w:hAnsi="Times New Roman" w:cs="Times New Roman"/>
        </w:rPr>
        <w:t>occupants, which may be achieved through a design that</w:t>
      </w:r>
      <w:r>
        <w:rPr>
          <w:rFonts w:ascii="Times New Roman" w:hAnsi="Times New Roman" w:cs="Times New Roman"/>
        </w:rPr>
        <w:t xml:space="preserve"> includes interior rather than </w:t>
      </w:r>
      <w:r w:rsidRPr="006D6103">
        <w:rPr>
          <w:rFonts w:ascii="Times New Roman" w:hAnsi="Times New Roman" w:cs="Times New Roman"/>
        </w:rPr>
        <w:t>perimeter offices, or perimeter offices with glass fronts if perimeter offices are</w:t>
      </w:r>
      <w:r>
        <w:rPr>
          <w:rFonts w:ascii="Times New Roman" w:hAnsi="Times New Roman" w:cs="Times New Roman"/>
        </w:rPr>
        <w:t xml:space="preserve"> a design </w:t>
      </w:r>
      <w:r w:rsidRPr="006D6103">
        <w:rPr>
          <w:rFonts w:ascii="Times New Roman" w:hAnsi="Times New Roman" w:cs="Times New Roman"/>
        </w:rPr>
        <w:t>requirement.</w:t>
      </w:r>
      <w:r>
        <w:rPr>
          <w:rFonts w:ascii="Times New Roman" w:hAnsi="Times New Roman" w:cs="Times New Roman"/>
        </w:rPr>
        <w:t xml:space="preserv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Section 15.2(d), p. 61,</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(incorporation of manual override point from draft provision, which provides: “</w:t>
      </w:r>
      <w:r w:rsidRPr="006D6103">
        <w:rPr>
          <w:rFonts w:ascii="Times New Roman" w:hAnsi="Times New Roman" w:cs="Times New Roman"/>
        </w:rPr>
        <w:t xml:space="preserve">Such sensors may be </w:t>
      </w:r>
      <w:r>
        <w:rPr>
          <w:rFonts w:ascii="Times New Roman" w:hAnsi="Times New Roman" w:cs="Times New Roman"/>
        </w:rPr>
        <w:t>installed with manual overrides</w:t>
      </w:r>
      <w:r w:rsidR="00801240">
        <w:rPr>
          <w:rFonts w:ascii="Times New Roman" w:hAnsi="Times New Roman" w:cs="Times New Roman"/>
        </w:rPr>
        <w:t xml:space="preserve"> </w:t>
      </w:r>
      <w:r w:rsidRPr="006D6103">
        <w:rPr>
          <w:rFonts w:ascii="Times New Roman" w:hAnsi="Times New Roman" w:cs="Times New Roman"/>
        </w:rPr>
        <w:t>for areas that are normally occupied, such as individual offices and co</w:t>
      </w:r>
      <w:r>
        <w:rPr>
          <w:rFonts w:ascii="Times New Roman" w:hAnsi="Times New Roman" w:cs="Times New Roman"/>
        </w:rPr>
        <w:t>nf</w:t>
      </w:r>
      <w:r w:rsidRPr="006D6103">
        <w:rPr>
          <w:rFonts w:ascii="Times New Roman" w:hAnsi="Times New Roman" w:cs="Times New Roman"/>
        </w:rPr>
        <w:t>erence rooms.</w:t>
      </w:r>
      <w:r>
        <w:rPr>
          <w:rFonts w:ascii="Times New Roman" w:hAnsi="Times New Roman" w:cs="Times New Roman"/>
        </w:rPr>
        <w:t>”).</w:t>
      </w:r>
    </w:p>
  </w:footnote>
  <w:footnote w:id="31">
    <w:p w14:paraId="5866D27F" w14:textId="072E6EB8" w:rsidR="003650BB" w:rsidRDefault="003650BB" w:rsidP="000331E6">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w:t>
      </w:r>
      <w:r w:rsidRPr="005F52C4">
        <w:rPr>
          <w:rFonts w:ascii="Times New Roman" w:hAnsi="Times New Roman" w:cs="Times New Roman"/>
          <w:i/>
        </w:rPr>
        <w:t xml:space="preserve"> Lighting</w:t>
      </w:r>
      <w:r>
        <w:rPr>
          <w:rFonts w:ascii="Times New Roman" w:hAnsi="Times New Roman" w:cs="Times New Roman"/>
        </w:rPr>
        <w:t xml:space="preserve">, p. 27,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(incorporating entire </w:t>
      </w:r>
      <w:r>
        <w:rPr>
          <w:rFonts w:ascii="Times New Roman" w:hAnsi="Times New Roman" w:cs="Times New Roman"/>
          <w:i/>
        </w:rPr>
        <w:t>Landlord and tenant language</w:t>
      </w:r>
      <w:r>
        <w:rPr>
          <w:rFonts w:ascii="Times New Roman" w:hAnsi="Times New Roman" w:cs="Times New Roman"/>
        </w:rPr>
        <w:t xml:space="preserve">, with slight modification, source: GSA);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Services and Utilities, </w:t>
      </w:r>
      <w:r>
        <w:rPr>
          <w:rFonts w:ascii="Times New Roman" w:hAnsi="Times New Roman" w:cs="Times New Roman"/>
        </w:rPr>
        <w:t>Section 15.1(d), p. 57,</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(incorporating further points, in latter half of this provision after (e.g., LED) from draft BOMA language for energy reduction).</w:t>
      </w:r>
    </w:p>
  </w:footnote>
  <w:footnote w:id="32">
    <w:p w14:paraId="0B4F0B3E" w14:textId="6FEB65E8" w:rsidR="003650BB" w:rsidRPr="006D6103" w:rsidRDefault="003650BB" w:rsidP="006D6103">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3846CF">
        <w:rPr>
          <w:rFonts w:ascii="Times New Roman" w:hAnsi="Times New Roman" w:cs="Times New Roman"/>
          <w:i/>
        </w:rPr>
        <w:t>Purchase of On-Site Renewables</w:t>
      </w:r>
      <w:r>
        <w:rPr>
          <w:rFonts w:ascii="Times New Roman" w:hAnsi="Times New Roman" w:cs="Times New Roman"/>
        </w:rPr>
        <w:t xml:space="preserve"> p. 36,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(modeled after </w:t>
      </w:r>
      <w:r>
        <w:rPr>
          <w:rFonts w:ascii="Times New Roman" w:hAnsi="Times New Roman" w:cs="Times New Roman"/>
          <w:i/>
        </w:rPr>
        <w:t>Landlord and tenant</w:t>
      </w:r>
      <w:r>
        <w:rPr>
          <w:rFonts w:ascii="Times New Roman" w:hAnsi="Times New Roman" w:cs="Times New Roman"/>
        </w:rPr>
        <w:t xml:space="preserve"> language, with modifications, source “IMT,” which provides: “</w:t>
      </w:r>
      <w:r w:rsidRPr="006D6103">
        <w:rPr>
          <w:rFonts w:ascii="Times New Roman" w:hAnsi="Times New Roman" w:cs="Times New Roman"/>
        </w:rPr>
        <w:t>Tenant may install so</w:t>
      </w:r>
      <w:r>
        <w:rPr>
          <w:rFonts w:ascii="Times New Roman" w:hAnsi="Times New Roman" w:cs="Times New Roman"/>
        </w:rPr>
        <w:t xml:space="preserve">lar panels on the building and </w:t>
      </w:r>
      <w:r w:rsidRPr="006D6103">
        <w:rPr>
          <w:rFonts w:ascii="Times New Roman" w:hAnsi="Times New Roman" w:cs="Times New Roman"/>
        </w:rPr>
        <w:t>Tenant is entitled to all benefits to be derived from s</w:t>
      </w:r>
      <w:r>
        <w:rPr>
          <w:rFonts w:ascii="Times New Roman" w:hAnsi="Times New Roman" w:cs="Times New Roman"/>
        </w:rPr>
        <w:t xml:space="preserve">uch installation including any </w:t>
      </w:r>
      <w:r w:rsidRPr="006D6103">
        <w:rPr>
          <w:rFonts w:ascii="Times New Roman" w:hAnsi="Times New Roman" w:cs="Times New Roman"/>
        </w:rPr>
        <w:t xml:space="preserve">incentives and credits and any revenues </w:t>
      </w:r>
      <w:r>
        <w:rPr>
          <w:rFonts w:ascii="Times New Roman" w:hAnsi="Times New Roman" w:cs="Times New Roman"/>
        </w:rPr>
        <w:t>resulting from power generation.”).</w:t>
      </w:r>
    </w:p>
  </w:footnote>
  <w:footnote w:id="33">
    <w:p w14:paraId="1C3AFD5C" w14:textId="153A3BB6" w:rsidR="003650BB" w:rsidRPr="0059555B" w:rsidRDefault="003650BB" w:rsidP="0059555B">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3846CF">
        <w:rPr>
          <w:rFonts w:ascii="Times New Roman" w:hAnsi="Times New Roman" w:cs="Times New Roman"/>
          <w:i/>
        </w:rPr>
        <w:t>Purchase of On-Site Renewables</w:t>
      </w:r>
      <w:r>
        <w:rPr>
          <w:rFonts w:ascii="Times New Roman" w:hAnsi="Times New Roman" w:cs="Times New Roman"/>
        </w:rPr>
        <w:t xml:space="preserve"> p. 36,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(modeled after </w:t>
      </w:r>
      <w:r>
        <w:rPr>
          <w:rFonts w:ascii="Times New Roman" w:hAnsi="Times New Roman" w:cs="Times New Roman"/>
          <w:i/>
        </w:rPr>
        <w:t>Landlord and tenant</w:t>
      </w:r>
      <w:r>
        <w:rPr>
          <w:rFonts w:ascii="Times New Roman" w:hAnsi="Times New Roman" w:cs="Times New Roman"/>
        </w:rPr>
        <w:t xml:space="preserve"> language, with modifications, source “IMT,” which provides: “</w:t>
      </w:r>
      <w:r w:rsidRPr="006D6103">
        <w:rPr>
          <w:rFonts w:ascii="Times New Roman" w:hAnsi="Times New Roman" w:cs="Times New Roman"/>
        </w:rPr>
        <w:t>The Generating Equipment and rooftop shall not be used</w:t>
      </w:r>
      <w:r>
        <w:rPr>
          <w:rFonts w:ascii="Times New Roman" w:hAnsi="Times New Roman" w:cs="Times New Roman"/>
        </w:rPr>
        <w:t xml:space="preserve"> for any other purpose without </w:t>
      </w:r>
      <w:r w:rsidRPr="006D6103">
        <w:rPr>
          <w:rFonts w:ascii="Times New Roman" w:hAnsi="Times New Roman" w:cs="Times New Roman"/>
        </w:rPr>
        <w:t xml:space="preserve">Landlord’s written consent. Tenant shall bear all of the </w:t>
      </w:r>
      <w:r>
        <w:rPr>
          <w:rFonts w:ascii="Times New Roman" w:hAnsi="Times New Roman" w:cs="Times New Roman"/>
        </w:rPr>
        <w:t xml:space="preserve">cost and expense of designing, </w:t>
      </w:r>
      <w:r w:rsidRPr="006D6103">
        <w:rPr>
          <w:rFonts w:ascii="Times New Roman" w:hAnsi="Times New Roman" w:cs="Times New Roman"/>
        </w:rPr>
        <w:t>purchasing, installing, operating, maintaining, repairi</w:t>
      </w:r>
      <w:r>
        <w:rPr>
          <w:rFonts w:ascii="Times New Roman" w:hAnsi="Times New Roman" w:cs="Times New Roman"/>
        </w:rPr>
        <w:t xml:space="preserve">ng, removing and replacing the </w:t>
      </w:r>
      <w:r w:rsidRPr="006D6103">
        <w:rPr>
          <w:rFonts w:ascii="Times New Roman" w:hAnsi="Times New Roman" w:cs="Times New Roman"/>
        </w:rPr>
        <w:t>Generating Equipment, and for repairing and restoring an</w:t>
      </w:r>
      <w:r>
        <w:rPr>
          <w:rFonts w:ascii="Times New Roman" w:hAnsi="Times New Roman" w:cs="Times New Roman"/>
        </w:rPr>
        <w:t xml:space="preserve">y damage to the Building or to Landlord’s or any other </w:t>
      </w:r>
      <w:r w:rsidRPr="006D6103">
        <w:rPr>
          <w:rFonts w:ascii="Times New Roman" w:hAnsi="Times New Roman" w:cs="Times New Roman"/>
        </w:rPr>
        <w:t>person’s or entity’s property ari</w:t>
      </w:r>
      <w:r>
        <w:rPr>
          <w:rFonts w:ascii="Times New Roman" w:hAnsi="Times New Roman" w:cs="Times New Roman"/>
        </w:rPr>
        <w:t xml:space="preserve">sing therefrom. The Generating </w:t>
      </w:r>
      <w:r w:rsidRPr="006D6103">
        <w:rPr>
          <w:rFonts w:ascii="Times New Roman" w:hAnsi="Times New Roman" w:cs="Times New Roman"/>
        </w:rPr>
        <w:t>Equipment shall be installed and maintained by</w:t>
      </w:r>
      <w:r>
        <w:rPr>
          <w:rFonts w:ascii="Times New Roman" w:hAnsi="Times New Roman" w:cs="Times New Roman"/>
        </w:rPr>
        <w:t xml:space="preserve"> Tenant in a manner reasonably </w:t>
      </w:r>
      <w:r w:rsidRPr="006D6103">
        <w:rPr>
          <w:rFonts w:ascii="Times New Roman" w:hAnsi="Times New Roman" w:cs="Times New Roman"/>
        </w:rPr>
        <w:t>acceptable to Landlord. Nothing herein grants Tenant any r</w:t>
      </w:r>
      <w:r>
        <w:rPr>
          <w:rFonts w:ascii="Times New Roman" w:hAnsi="Times New Roman" w:cs="Times New Roman"/>
        </w:rPr>
        <w:t xml:space="preserve">ight to access the roof of the </w:t>
      </w:r>
      <w:r w:rsidRPr="006D6103">
        <w:rPr>
          <w:rFonts w:ascii="Times New Roman" w:hAnsi="Times New Roman" w:cs="Times New Roman"/>
        </w:rPr>
        <w:t>Building unless accompanied by an employee of</w:t>
      </w:r>
      <w:r>
        <w:rPr>
          <w:rFonts w:ascii="Times New Roman" w:hAnsi="Times New Roman" w:cs="Times New Roman"/>
        </w:rPr>
        <w:t xml:space="preserve"> the Building Manager or other representative of Landlord, </w:t>
      </w:r>
      <w:r w:rsidRPr="006D6103">
        <w:rPr>
          <w:rFonts w:ascii="Times New Roman" w:hAnsi="Times New Roman" w:cs="Times New Roman"/>
        </w:rPr>
        <w:t>except that access shal</w:t>
      </w:r>
      <w:r>
        <w:rPr>
          <w:rFonts w:ascii="Times New Roman" w:hAnsi="Times New Roman" w:cs="Times New Roman"/>
        </w:rPr>
        <w:t xml:space="preserve">l be permitted in emergencies. </w:t>
      </w:r>
      <w:r w:rsidRPr="006D6103">
        <w:rPr>
          <w:rFonts w:ascii="Times New Roman" w:hAnsi="Times New Roman" w:cs="Times New Roman"/>
        </w:rPr>
        <w:t>Tenant’s rights to place Generating Equipment on the rooftop are non-exclusive.”</w:t>
      </w:r>
      <w:r>
        <w:rPr>
          <w:rFonts w:ascii="Times New Roman" w:hAnsi="Times New Roman" w:cs="Times New Roman"/>
        </w:rPr>
        <w:t>).</w:t>
      </w:r>
    </w:p>
  </w:footnote>
  <w:footnote w:id="34">
    <w:p w14:paraId="2B200927" w14:textId="18FF91B0" w:rsidR="003650BB" w:rsidRDefault="003650BB" w:rsidP="008D7173">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D401FA">
        <w:rPr>
          <w:rFonts w:ascii="Times New Roman" w:hAnsi="Times New Roman" w:cs="Times New Roman"/>
          <w:i/>
        </w:rPr>
        <w:t>Sustainability</w:t>
      </w:r>
      <w:r w:rsidRPr="00D401FA">
        <w:rPr>
          <w:rFonts w:ascii="Times New Roman" w:hAnsi="Times New Roman" w:cs="Times New Roman"/>
        </w:rPr>
        <w:t>,</w:t>
      </w:r>
      <w:r w:rsidRPr="00D401FA">
        <w:rPr>
          <w:rFonts w:ascii="Times New Roman" w:hAnsi="Times New Roman" w:cs="Times New Roman"/>
          <w:i/>
        </w:rPr>
        <w:t xml:space="preserve"> </w:t>
      </w:r>
      <w:r>
        <w:rPr>
          <w:rFonts w:ascii="Times New Roman" w:hAnsi="Times New Roman" w:cs="Times New Roman"/>
        </w:rPr>
        <w:t xml:space="preserve">Section 15.2(j), p. 62,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(minor modifications to draft language provided, which provides: “</w:t>
      </w:r>
      <w:r w:rsidRPr="009F3228">
        <w:rPr>
          <w:rFonts w:ascii="Times New Roman" w:hAnsi="Times New Roman" w:cs="Times New Roman"/>
        </w:rPr>
        <w:t>Any carbon off</w:t>
      </w:r>
      <w:r>
        <w:rPr>
          <w:rFonts w:ascii="Times New Roman" w:hAnsi="Times New Roman" w:cs="Times New Roman"/>
        </w:rPr>
        <w:t>s</w:t>
      </w:r>
      <w:r w:rsidRPr="009F3228">
        <w:rPr>
          <w:rFonts w:ascii="Times New Roman" w:hAnsi="Times New Roman" w:cs="Times New Roman"/>
        </w:rPr>
        <w:t>et credits, renewable energy credits, tradable renewable credits, energy saving certificates</w:t>
      </w:r>
      <w:r>
        <w:rPr>
          <w:rFonts w:ascii="Times New Roman" w:hAnsi="Times New Roman" w:cs="Times New Roman"/>
        </w:rPr>
        <w:t xml:space="preserve">, </w:t>
      </w:r>
      <w:r w:rsidRPr="009F3228">
        <w:rPr>
          <w:rFonts w:ascii="Times New Roman" w:hAnsi="Times New Roman" w:cs="Times New Roman"/>
        </w:rPr>
        <w:t>rebates, incentives, off</w:t>
      </w:r>
      <w:r>
        <w:rPr>
          <w:rFonts w:ascii="Times New Roman" w:hAnsi="Times New Roman" w:cs="Times New Roman"/>
        </w:rPr>
        <w:t>s</w:t>
      </w:r>
      <w:r w:rsidRPr="009F3228">
        <w:rPr>
          <w:rFonts w:ascii="Times New Roman" w:hAnsi="Times New Roman" w:cs="Times New Roman"/>
        </w:rPr>
        <w:t>ets, allowances and other similar entitlements, now or hereafter exis</w:t>
      </w:r>
      <w:r>
        <w:rPr>
          <w:rFonts w:ascii="Times New Roman" w:hAnsi="Times New Roman" w:cs="Times New Roman"/>
        </w:rPr>
        <w:t>ting (“Renew</w:t>
      </w:r>
      <w:r w:rsidRPr="009F3228">
        <w:rPr>
          <w:rFonts w:ascii="Times New Roman" w:hAnsi="Times New Roman" w:cs="Times New Roman"/>
        </w:rPr>
        <w:t xml:space="preserve">able Credits”) received by the Property or by Landlord and applicable </w:t>
      </w:r>
      <w:r>
        <w:rPr>
          <w:rFonts w:ascii="Times New Roman" w:hAnsi="Times New Roman" w:cs="Times New Roman"/>
        </w:rPr>
        <w:t xml:space="preserve">to the Property shall belong to </w:t>
      </w:r>
      <w:r w:rsidRPr="009F3228">
        <w:rPr>
          <w:rFonts w:ascii="Times New Roman" w:hAnsi="Times New Roman" w:cs="Times New Roman"/>
        </w:rPr>
        <w:t>Landlord except to the extent, if any, to which (</w:t>
      </w:r>
      <w:proofErr w:type="spellStart"/>
      <w:r w:rsidRPr="009F3228">
        <w:rPr>
          <w:rFonts w:ascii="Times New Roman" w:hAnsi="Times New Roman" w:cs="Times New Roman"/>
        </w:rPr>
        <w:t>i</w:t>
      </w:r>
      <w:proofErr w:type="spellEnd"/>
      <w:r w:rsidRPr="009F3228">
        <w:rPr>
          <w:rFonts w:ascii="Times New Roman" w:hAnsi="Times New Roman" w:cs="Times New Roman"/>
        </w:rPr>
        <w:t>) Tenant may be entitled t</w:t>
      </w:r>
      <w:r>
        <w:rPr>
          <w:rFonts w:ascii="Times New Roman" w:hAnsi="Times New Roman" w:cs="Times New Roman"/>
        </w:rPr>
        <w:t xml:space="preserve">o them under applicable law, in </w:t>
      </w:r>
      <w:r w:rsidRPr="009F3228">
        <w:rPr>
          <w:rFonts w:ascii="Times New Roman" w:hAnsi="Times New Roman" w:cs="Times New Roman"/>
        </w:rPr>
        <w:t>which event Tenant shall be entitled to the Renewable Credits to the extent</w:t>
      </w:r>
      <w:r>
        <w:rPr>
          <w:rFonts w:ascii="Times New Roman" w:hAnsi="Times New Roman" w:cs="Times New Roman"/>
        </w:rPr>
        <w:t xml:space="preserve"> required by law, (ii) the same </w:t>
      </w:r>
      <w:r w:rsidRPr="009F3228">
        <w:rPr>
          <w:rFonts w:ascii="Times New Roman" w:hAnsi="Times New Roman" w:cs="Times New Roman"/>
        </w:rPr>
        <w:t>arise directly from any action or activity undertaken by Tenant itself in the Pr</w:t>
      </w:r>
      <w:r>
        <w:rPr>
          <w:rFonts w:ascii="Times New Roman" w:hAnsi="Times New Roman" w:cs="Times New Roman"/>
        </w:rPr>
        <w:t xml:space="preserve">emises that result in decreased consumption of natural </w:t>
      </w:r>
      <w:r w:rsidRPr="009F3228">
        <w:rPr>
          <w:rFonts w:ascii="Times New Roman" w:hAnsi="Times New Roman" w:cs="Times New Roman"/>
        </w:rPr>
        <w:t>resources by the Building or the avoidance of enviro</w:t>
      </w:r>
      <w:r>
        <w:rPr>
          <w:rFonts w:ascii="Times New Roman" w:hAnsi="Times New Roman" w:cs="Times New Roman"/>
        </w:rPr>
        <w:t xml:space="preserve">nmental impacts on air, soil or </w:t>
      </w:r>
      <w:r w:rsidRPr="009F3228">
        <w:rPr>
          <w:rFonts w:ascii="Times New Roman" w:hAnsi="Times New Roman" w:cs="Times New Roman"/>
        </w:rPr>
        <w:t xml:space="preserve">water, or (iii) Tenant may have paid as an Operating Charge or contributed to </w:t>
      </w:r>
      <w:r>
        <w:rPr>
          <w:rFonts w:ascii="Times New Roman" w:hAnsi="Times New Roman" w:cs="Times New Roman"/>
        </w:rPr>
        <w:t xml:space="preserve">a cost or program that obtained </w:t>
      </w:r>
      <w:r w:rsidRPr="009F3228">
        <w:rPr>
          <w:rFonts w:ascii="Times New Roman" w:hAnsi="Times New Roman" w:cs="Times New Roman"/>
        </w:rPr>
        <w:t>the Renewable Credits and Tenant is not compensated under preceding clause</w:t>
      </w:r>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of this subsection (</w:t>
      </w:r>
      <w:proofErr w:type="spellStart"/>
      <w:r>
        <w:rPr>
          <w:rFonts w:ascii="Times New Roman" w:hAnsi="Times New Roman" w:cs="Times New Roman"/>
        </w:rPr>
        <w:t>i</w:t>
      </w:r>
      <w:proofErr w:type="spellEnd"/>
      <w:r>
        <w:rPr>
          <w:rFonts w:ascii="Times New Roman" w:hAnsi="Times New Roman" w:cs="Times New Roman"/>
        </w:rPr>
        <w:t xml:space="preserve">), in </w:t>
      </w:r>
      <w:r w:rsidRPr="009F3228">
        <w:rPr>
          <w:rFonts w:ascii="Times New Roman" w:hAnsi="Times New Roman" w:cs="Times New Roman"/>
        </w:rPr>
        <w:t>which event Tenant sh</w:t>
      </w:r>
      <w:r>
        <w:rPr>
          <w:rFonts w:ascii="Times New Roman" w:hAnsi="Times New Roman" w:cs="Times New Roman"/>
        </w:rPr>
        <w:t xml:space="preserve">all be entitled to an equitable </w:t>
      </w:r>
      <w:r w:rsidRPr="009F3228">
        <w:rPr>
          <w:rFonts w:ascii="Times New Roman" w:hAnsi="Times New Roman" w:cs="Times New Roman"/>
        </w:rPr>
        <w:t>share, as determined by Lan</w:t>
      </w:r>
      <w:r>
        <w:rPr>
          <w:rFonts w:ascii="Times New Roman" w:hAnsi="Times New Roman" w:cs="Times New Roman"/>
        </w:rPr>
        <w:t>dlord in its reasonable discre</w:t>
      </w:r>
      <w:r w:rsidRPr="009F3228">
        <w:rPr>
          <w:rFonts w:ascii="Times New Roman" w:hAnsi="Times New Roman" w:cs="Times New Roman"/>
        </w:rPr>
        <w:t xml:space="preserve">tion, after fist netting out the costs of participating in the carbon reduction </w:t>
      </w:r>
      <w:r>
        <w:rPr>
          <w:rFonts w:ascii="Times New Roman" w:hAnsi="Times New Roman" w:cs="Times New Roman"/>
        </w:rPr>
        <w:t>program and/or of obtaining the credit).”).</w:t>
      </w:r>
    </w:p>
  </w:footnote>
  <w:footnote w:id="35">
    <w:p w14:paraId="0F301916" w14:textId="60B31EC6" w:rsidR="003650BB" w:rsidRPr="008B37A7" w:rsidRDefault="003650BB" w:rsidP="008B37A7">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F13177">
        <w:rPr>
          <w:rFonts w:ascii="Times New Roman" w:hAnsi="Times New Roman" w:cs="Times New Roman"/>
          <w:i/>
        </w:rPr>
        <w:t>Irrigation and Landscaping</w:t>
      </w:r>
      <w:r>
        <w:rPr>
          <w:rFonts w:ascii="Times New Roman" w:hAnsi="Times New Roman" w:cs="Times New Roman"/>
        </w:rPr>
        <w:t xml:space="preserve">, p. 24,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w:t>
      </w:r>
      <w:r>
        <w:rPr>
          <w:rFonts w:ascii="Times New Roman" w:hAnsi="Times New Roman" w:cs="Times New Roman"/>
        </w:rPr>
        <w:t xml:space="preserve">modeled after </w:t>
      </w:r>
      <w:r>
        <w:rPr>
          <w:rFonts w:ascii="Times New Roman" w:hAnsi="Times New Roman" w:cs="Times New Roman"/>
          <w:i/>
        </w:rPr>
        <w:t>Landlord and tenant language</w:t>
      </w:r>
      <w:r>
        <w:rPr>
          <w:rFonts w:ascii="Times New Roman" w:hAnsi="Times New Roman" w:cs="Times New Roman"/>
        </w:rPr>
        <w:t>, with modifications, source “GSA,” which provides in full: “</w:t>
      </w:r>
      <w:r w:rsidRPr="008B37A7">
        <w:rPr>
          <w:rFonts w:ascii="Times New Roman" w:hAnsi="Times New Roman" w:cs="Times New Roman"/>
        </w:rPr>
        <w:t>Landlord shall utilize irrigation technologies at the lowes</w:t>
      </w:r>
      <w:r>
        <w:rPr>
          <w:rFonts w:ascii="Times New Roman" w:hAnsi="Times New Roman" w:cs="Times New Roman"/>
        </w:rPr>
        <w:t xml:space="preserve">t rate required to keep plants </w:t>
      </w:r>
      <w:r w:rsidRPr="008B37A7">
        <w:rPr>
          <w:rFonts w:ascii="Times New Roman" w:hAnsi="Times New Roman" w:cs="Times New Roman"/>
        </w:rPr>
        <w:t>healthy. Irrigation systems will be controlled by rain gaug</w:t>
      </w:r>
      <w:r>
        <w:rPr>
          <w:rFonts w:ascii="Times New Roman" w:hAnsi="Times New Roman" w:cs="Times New Roman"/>
        </w:rPr>
        <w:t xml:space="preserve">es or soil moisture sensors to </w:t>
      </w:r>
      <w:r w:rsidRPr="008B37A7">
        <w:rPr>
          <w:rFonts w:ascii="Times New Roman" w:hAnsi="Times New Roman" w:cs="Times New Roman"/>
        </w:rPr>
        <w:t>eliminate unnecessary irrigation during or after rain events</w:t>
      </w:r>
      <w:r>
        <w:rPr>
          <w:rFonts w:ascii="Times New Roman" w:hAnsi="Times New Roman" w:cs="Times New Roman"/>
        </w:rPr>
        <w:t xml:space="preserv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F13177">
        <w:rPr>
          <w:rFonts w:ascii="Times New Roman" w:hAnsi="Times New Roman" w:cs="Times New Roman"/>
          <w:i/>
        </w:rPr>
        <w:t>Sustainability</w:t>
      </w:r>
      <w:r>
        <w:rPr>
          <w:rFonts w:ascii="Times New Roman" w:hAnsi="Times New Roman" w:cs="Times New Roman"/>
        </w:rPr>
        <w:t xml:space="preserve">, Section 15.2(r), p. 65, </w:t>
      </w:r>
      <w:r>
        <w:rPr>
          <w:rFonts w:ascii="Times New Roman" w:hAnsi="Times New Roman" w:cs="Times New Roman"/>
          <w:i/>
        </w:rPr>
        <w:t xml:space="preserve">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(incorporating further language from BOMA concerning source of non-potable water, which provides in full: “</w:t>
      </w:r>
      <w:r w:rsidRPr="008B37A7">
        <w:rPr>
          <w:rFonts w:ascii="Times New Roman" w:hAnsi="Times New Roman" w:cs="Times New Roman"/>
        </w:rPr>
        <w:t xml:space="preserve">Irrigation systems shall be fed only with captured rainwater, grey water, </w:t>
      </w:r>
      <w:r>
        <w:rPr>
          <w:rFonts w:ascii="Times New Roman" w:hAnsi="Times New Roman" w:cs="Times New Roman"/>
        </w:rPr>
        <w:t xml:space="preserve">or </w:t>
      </w:r>
      <w:r w:rsidRPr="008B37A7">
        <w:rPr>
          <w:rFonts w:ascii="Times New Roman" w:hAnsi="Times New Roman" w:cs="Times New Roman"/>
        </w:rPr>
        <w:t xml:space="preserve">on-site treated water. Irrigation systems shall be controlled by rain gauges or </w:t>
      </w:r>
      <w:r>
        <w:rPr>
          <w:rFonts w:ascii="Times New Roman" w:hAnsi="Times New Roman" w:cs="Times New Roman"/>
        </w:rPr>
        <w:t>soil moisture sensors to elimi</w:t>
      </w:r>
      <w:r w:rsidRPr="008B37A7">
        <w:rPr>
          <w:rFonts w:ascii="Times New Roman" w:hAnsi="Times New Roman" w:cs="Times New Roman"/>
        </w:rPr>
        <w:t>nate unnecessary irrigation during or after rain events</w:t>
      </w:r>
      <w:r>
        <w:rPr>
          <w:rFonts w:ascii="Times New Roman" w:hAnsi="Times New Roman" w:cs="Times New Roman"/>
        </w:rPr>
        <w:t>.”).</w:t>
      </w:r>
    </w:p>
  </w:footnote>
  <w:footnote w:id="36">
    <w:p w14:paraId="03D77F3D" w14:textId="5A6479B6" w:rsidR="003650BB" w:rsidRDefault="003650BB" w:rsidP="002834D3">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Pr>
          <w:rFonts w:ascii="Times New Roman" w:hAnsi="Times New Roman" w:cs="Times New Roman"/>
          <w:i/>
        </w:rPr>
        <w:t xml:space="preserve">Tenant’s Rights to Park, </w:t>
      </w:r>
      <w:r>
        <w:rPr>
          <w:rFonts w:ascii="Times New Roman" w:hAnsi="Times New Roman" w:cs="Times New Roman"/>
        </w:rPr>
        <w:t>Section 7.1, p. 38,</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(modeled after the last sentence in BOMA’s Tenant’s Rights to Park provision, with minor modification, and consideration of discussion in fn. 182).</w:t>
      </w:r>
    </w:p>
  </w:footnote>
  <w:footnote w:id="37">
    <w:p w14:paraId="2395A581" w14:textId="5EB2DD57" w:rsidR="003650BB" w:rsidRDefault="003650BB" w:rsidP="00F13177">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F13177">
        <w:rPr>
          <w:rFonts w:ascii="Times New Roman" w:hAnsi="Times New Roman" w:cs="Times New Roman"/>
          <w:i/>
        </w:rPr>
        <w:t>Transportation</w:t>
      </w:r>
      <w:r>
        <w:rPr>
          <w:rFonts w:ascii="Times New Roman" w:hAnsi="Times New Roman" w:cs="Times New Roman"/>
        </w:rPr>
        <w:t xml:space="preserve">, pp. 39-40,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w:t>
      </w:r>
      <w:r>
        <w:rPr>
          <w:rFonts w:ascii="Times New Roman" w:hAnsi="Times New Roman" w:cs="Times New Roman"/>
        </w:rPr>
        <w:t xml:space="preserve">modeled after </w:t>
      </w:r>
      <w:r>
        <w:rPr>
          <w:rFonts w:ascii="Times New Roman" w:hAnsi="Times New Roman" w:cs="Times New Roman"/>
          <w:i/>
        </w:rPr>
        <w:t>Landlord and tenant language</w:t>
      </w:r>
      <w:r>
        <w:rPr>
          <w:rFonts w:ascii="Times New Roman" w:hAnsi="Times New Roman" w:cs="Times New Roman"/>
        </w:rPr>
        <w:t>, with modifications, source “GSA,” providing for implementation of “[one][three]” of eight provisions that follow).</w:t>
      </w:r>
    </w:p>
  </w:footnote>
  <w:footnote w:id="38">
    <w:p w14:paraId="6B6B1B15" w14:textId="19ACB69A" w:rsidR="003650BB" w:rsidRDefault="003650BB" w:rsidP="006136E5">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F13177">
        <w:rPr>
          <w:rFonts w:ascii="Times New Roman" w:hAnsi="Times New Roman" w:cs="Times New Roman"/>
          <w:i/>
        </w:rPr>
        <w:t>Assignment and Subletting, Landlord’s Consent Required</w:t>
      </w:r>
      <w:r>
        <w:rPr>
          <w:rFonts w:ascii="Times New Roman" w:hAnsi="Times New Roman" w:cs="Times New Roman"/>
        </w:rPr>
        <w:t>, Section 8.1(a), p. 39,</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(modeled after the last sentence of BOMA’s Section 8.1(a) with modifications, which provides that a reasonable basis to withhold consent for assignment or subletting includes an assignee or sublessee “</w:t>
      </w:r>
      <w:r w:rsidRPr="006136E5">
        <w:rPr>
          <w:rFonts w:ascii="Times New Roman" w:hAnsi="Times New Roman" w:cs="Times New Roman"/>
        </w:rPr>
        <w:t>whose proposed use or operation in the Premises may or wi</w:t>
      </w:r>
      <w:r>
        <w:rPr>
          <w:rFonts w:ascii="Times New Roman" w:hAnsi="Times New Roman" w:cs="Times New Roman"/>
        </w:rPr>
        <w:t xml:space="preserve">ll </w:t>
      </w:r>
      <w:r w:rsidRPr="006136E5">
        <w:rPr>
          <w:rFonts w:ascii="Times New Roman" w:hAnsi="Times New Roman" w:cs="Times New Roman"/>
        </w:rPr>
        <w:t xml:space="preserve">cause the Property or any part </w:t>
      </w:r>
      <w:r>
        <w:rPr>
          <w:rFonts w:ascii="Times New Roman" w:hAnsi="Times New Roman" w:cs="Times New Roman"/>
        </w:rPr>
        <w:t xml:space="preserve">thereof not to conform with the </w:t>
      </w:r>
      <w:r w:rsidRPr="006136E5">
        <w:rPr>
          <w:rFonts w:ascii="Times New Roman" w:hAnsi="Times New Roman" w:cs="Times New Roman"/>
        </w:rPr>
        <w:t>environmenta</w:t>
      </w:r>
      <w:r>
        <w:rPr>
          <w:rFonts w:ascii="Times New Roman" w:hAnsi="Times New Roman" w:cs="Times New Roman"/>
        </w:rPr>
        <w:t xml:space="preserve">l and sustainability clauses in </w:t>
      </w:r>
      <w:r w:rsidRPr="006136E5">
        <w:rPr>
          <w:rFonts w:ascii="Times New Roman" w:hAnsi="Times New Roman" w:cs="Times New Roman"/>
        </w:rPr>
        <w:t>this Lease</w:t>
      </w:r>
      <w:r>
        <w:rPr>
          <w:rFonts w:ascii="Times New Roman" w:hAnsi="Times New Roman" w:cs="Times New Roman"/>
        </w:rPr>
        <w:t>.”.</w:t>
      </w:r>
    </w:p>
  </w:footnote>
  <w:footnote w:id="39">
    <w:p w14:paraId="29682122" w14:textId="3BD2EF94" w:rsidR="003650BB" w:rsidRPr="00301FB2" w:rsidRDefault="003650BB" w:rsidP="00301FB2">
      <w:pPr>
        <w:pStyle w:val="FootnoteText"/>
        <w:jc w:val="both"/>
        <w:rPr>
          <w:i/>
        </w:rPr>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99484D">
        <w:rPr>
          <w:rFonts w:ascii="Times New Roman" w:hAnsi="Times New Roman" w:cs="Times New Roman"/>
          <w:i/>
        </w:rPr>
        <w:t>Ownership and Removal at End of Lease Term</w:t>
      </w:r>
      <w:r>
        <w:rPr>
          <w:rFonts w:ascii="Times New Roman" w:hAnsi="Times New Roman" w:cs="Times New Roman"/>
        </w:rPr>
        <w:t>, Section 10.4 p. 49,</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(incorporating disposal provision from BOMA’s Section 10.4 as modified herein).</w:t>
      </w:r>
    </w:p>
  </w:footnote>
  <w:footnote w:id="40">
    <w:p w14:paraId="18FB6B9F" w14:textId="2E48BA5C" w:rsidR="003650BB" w:rsidRDefault="003650BB" w:rsidP="00DC080B">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B913E4">
        <w:rPr>
          <w:rFonts w:ascii="Times New Roman" w:hAnsi="Times New Roman" w:cs="Times New Roman"/>
          <w:i/>
        </w:rPr>
        <w:t>Net-Zero</w:t>
      </w:r>
      <w:r>
        <w:rPr>
          <w:rFonts w:ascii="Times New Roman" w:hAnsi="Times New Roman" w:cs="Times New Roman"/>
        </w:rPr>
        <w:t xml:space="preserve">, p. 39,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(modeled after the exact Alternate </w:t>
      </w:r>
      <w:r>
        <w:rPr>
          <w:rFonts w:ascii="Times New Roman" w:hAnsi="Times New Roman" w:cs="Times New Roman"/>
          <w:i/>
        </w:rPr>
        <w:t xml:space="preserve">Landlord and tenant </w:t>
      </w:r>
      <w:r w:rsidRPr="00B913E4">
        <w:rPr>
          <w:rFonts w:ascii="Times New Roman" w:hAnsi="Times New Roman" w:cs="Times New Roman"/>
          <w:i/>
        </w:rPr>
        <w:t>language</w:t>
      </w:r>
      <w:r>
        <w:rPr>
          <w:rFonts w:ascii="Times New Roman" w:hAnsi="Times New Roman" w:cs="Times New Roman"/>
        </w:rPr>
        <w:t xml:space="preserve"> provided, source “GSA,” which provides: “</w:t>
      </w:r>
      <w:r w:rsidRPr="00DC080B">
        <w:rPr>
          <w:rFonts w:ascii="Times New Roman" w:hAnsi="Times New Roman" w:cs="Times New Roman"/>
        </w:rPr>
        <w:t>Tenant shall d</w:t>
      </w:r>
      <w:r>
        <w:rPr>
          <w:rFonts w:ascii="Times New Roman" w:hAnsi="Times New Roman" w:cs="Times New Roman"/>
        </w:rPr>
        <w:t xml:space="preserve">ispose of in an environmentally </w:t>
      </w:r>
      <w:r w:rsidRPr="00DC080B">
        <w:rPr>
          <w:rFonts w:ascii="Times New Roman" w:hAnsi="Times New Roman" w:cs="Times New Roman"/>
        </w:rPr>
        <w:t>sustainable manner any equipment, furnishings, or materials no longer needed by Tenant and</w:t>
      </w:r>
      <w:r>
        <w:rPr>
          <w:rFonts w:ascii="Times New Roman" w:hAnsi="Times New Roman" w:cs="Times New Roman"/>
        </w:rPr>
        <w:t xml:space="preserve"> shall recycle or re-use </w:t>
      </w:r>
      <w:r w:rsidRPr="00DC080B">
        <w:rPr>
          <w:rFonts w:ascii="Times New Roman" w:hAnsi="Times New Roman" w:cs="Times New Roman"/>
        </w:rPr>
        <w:t>in accordance with Landlord’s sustainability practices. Tena</w:t>
      </w:r>
      <w:r>
        <w:rPr>
          <w:rFonts w:ascii="Times New Roman" w:hAnsi="Times New Roman" w:cs="Times New Roman"/>
        </w:rPr>
        <w:t xml:space="preserve">nt is responsible for reporting </w:t>
      </w:r>
      <w:r w:rsidRPr="00DC080B">
        <w:rPr>
          <w:rFonts w:ascii="Times New Roman" w:hAnsi="Times New Roman" w:cs="Times New Roman"/>
        </w:rPr>
        <w:t>this activity to Landlord in a format determined by Landlord.</w:t>
      </w:r>
      <w:r>
        <w:rPr>
          <w:rFonts w:ascii="Times New Roman" w:hAnsi="Times New Roman" w:cs="Times New Roman"/>
        </w:rPr>
        <w:t>”).</w:t>
      </w:r>
    </w:p>
  </w:footnote>
  <w:footnote w:id="41">
    <w:p w14:paraId="06F677CC" w14:textId="36455E4E" w:rsidR="003650BB" w:rsidRPr="002510E3" w:rsidRDefault="003650BB" w:rsidP="003627D3">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6538ED">
        <w:rPr>
          <w:rFonts w:ascii="Times New Roman" w:hAnsi="Times New Roman" w:cs="Times New Roman"/>
          <w:i/>
        </w:rPr>
        <w:t>Waste Management/Recycling</w:t>
      </w:r>
      <w:r>
        <w:rPr>
          <w:rFonts w:ascii="Times New Roman" w:hAnsi="Times New Roman" w:cs="Times New Roman"/>
        </w:rPr>
        <w:t xml:space="preserve">, p. 35,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(this language is a modification to the </w:t>
      </w:r>
      <w:r>
        <w:rPr>
          <w:rFonts w:ascii="Times New Roman" w:hAnsi="Times New Roman" w:cs="Times New Roman"/>
          <w:i/>
        </w:rPr>
        <w:t>Landlord and tenant language</w:t>
      </w:r>
      <w:r>
        <w:rPr>
          <w:rFonts w:ascii="Times New Roman" w:hAnsi="Times New Roman" w:cs="Times New Roman"/>
        </w:rPr>
        <w:t xml:space="preserve"> and </w:t>
      </w:r>
      <w:r>
        <w:rPr>
          <w:rFonts w:ascii="Times New Roman" w:hAnsi="Times New Roman" w:cs="Times New Roman"/>
          <w:i/>
        </w:rPr>
        <w:t>Tenant language</w:t>
      </w:r>
      <w:r>
        <w:rPr>
          <w:rFonts w:ascii="Times New Roman" w:hAnsi="Times New Roman" w:cs="Times New Roman"/>
        </w:rPr>
        <w:t>, source: A Better City and IMT, which incorporates provisions of both).</w:t>
      </w:r>
    </w:p>
  </w:footnote>
  <w:footnote w:id="42">
    <w:p w14:paraId="34F457ED" w14:textId="02D8D791" w:rsidR="003650BB" w:rsidRDefault="003650BB" w:rsidP="002831E3">
      <w:pPr>
        <w:pStyle w:val="FootnoteText"/>
        <w:jc w:val="both"/>
      </w:pPr>
      <w:r>
        <w:rPr>
          <w:rStyle w:val="FootnoteReference"/>
        </w:rPr>
        <w:footnoteRef/>
      </w:r>
      <w:r>
        <w:t xml:space="preserve"> </w:t>
      </w:r>
      <w:r>
        <w:rPr>
          <w:rFonts w:ascii="Times New Roman" w:hAnsi="Times New Roman" w:cs="Times New Roman"/>
        </w:rPr>
        <w:t>USGBC</w:t>
      </w:r>
      <w:r w:rsidRPr="002831E3">
        <w:rPr>
          <w:rFonts w:ascii="Times New Roman" w:hAnsi="Times New Roman" w:cs="Times New Roman"/>
        </w:rPr>
        <w:t xml:space="preserve">, </w:t>
      </w:r>
      <w:r w:rsidRPr="00F70E6B">
        <w:rPr>
          <w:rFonts w:ascii="Times New Roman" w:hAnsi="Times New Roman" w:cs="Times New Roman"/>
          <w:i/>
        </w:rPr>
        <w:t>Rapidly Renewable Materials</w:t>
      </w:r>
      <w:r w:rsidRPr="002831E3">
        <w:rPr>
          <w:rFonts w:ascii="Times New Roman" w:hAnsi="Times New Roman" w:cs="Times New Roman"/>
        </w:rPr>
        <w:t>, https://www.usgbc.org/credits/new-construction-schools/v2009/mrc6 (last visited February 7, 2024) (“Rapidly renewable building materials and products are made from agricultural products that are typically harvested within a 10-year or shorter cycle.”)</w:t>
      </w:r>
    </w:p>
  </w:footnote>
  <w:footnote w:id="43">
    <w:p w14:paraId="08A2587D" w14:textId="051A8051" w:rsidR="003650BB" w:rsidRPr="00734880" w:rsidRDefault="003650BB" w:rsidP="00734880">
      <w:pPr>
        <w:pStyle w:val="FootnoteText"/>
        <w:jc w:val="both"/>
        <w:rPr>
          <w:rFonts w:ascii="Times New Roman" w:hAnsi="Times New Roman" w:cs="Times New Roman"/>
        </w:rPr>
      </w:pPr>
      <w:r w:rsidRPr="00734880">
        <w:rPr>
          <w:rStyle w:val="FootnoteReference"/>
          <w:rFonts w:ascii="Times New Roman" w:hAnsi="Times New Roman" w:cs="Times New Roman"/>
        </w:rPr>
        <w:footnoteRef/>
      </w:r>
      <w:r w:rsidRPr="00734880">
        <w:rPr>
          <w:rFonts w:ascii="Times New Roman" w:hAnsi="Times New Roman" w:cs="Times New Roman"/>
        </w:rPr>
        <w:t xml:space="preserve"> Examples provided by Williams</w:t>
      </w:r>
      <w:r>
        <w:rPr>
          <w:rFonts w:ascii="Times New Roman" w:hAnsi="Times New Roman" w:cs="Times New Roman"/>
        </w:rPr>
        <w:t xml:space="preserve"> College</w:t>
      </w:r>
      <w:r w:rsidRPr="00734880">
        <w:rPr>
          <w:rFonts w:ascii="Times New Roman" w:hAnsi="Times New Roman" w:cs="Times New Roman"/>
        </w:rPr>
        <w:t xml:space="preserve">, </w:t>
      </w:r>
      <w:r w:rsidRPr="00734880">
        <w:rPr>
          <w:rFonts w:ascii="Times New Roman" w:hAnsi="Times New Roman" w:cs="Times New Roman"/>
          <w:i/>
        </w:rPr>
        <w:t>Sustainability, Green Building Basics, Materials</w:t>
      </w:r>
      <w:r>
        <w:rPr>
          <w:rFonts w:ascii="Times New Roman" w:hAnsi="Times New Roman" w:cs="Times New Roman"/>
        </w:rPr>
        <w:t xml:space="preserve">, at </w:t>
      </w:r>
      <w:hyperlink r:id="rId11" w:anchor=":~:text=Rapidly%20renewable%20materials%20(those%20with,straw%20bales%2C%20and%20linoleum%20flooring" w:history="1">
        <w:r w:rsidRPr="000D03B8">
          <w:rPr>
            <w:rStyle w:val="Hyperlink"/>
            <w:rFonts w:ascii="Times New Roman" w:hAnsi="Times New Roman" w:cs="Times New Roman"/>
          </w:rPr>
          <w:t>https://sustainability.williams.edu/green-building-basics/materials/#:~:text=Rapidly%20renewable%20materials%20(those%20with,straw%20bales%2C%20and%20linoleum%20flooring</w:t>
        </w:r>
      </w:hyperlink>
      <w:r>
        <w:rPr>
          <w:rFonts w:ascii="Times New Roman" w:hAnsi="Times New Roman" w:cs="Times New Roman"/>
        </w:rPr>
        <w:t xml:space="preserve"> (last visited February 7, 2024).</w:t>
      </w:r>
    </w:p>
  </w:footnote>
  <w:footnote w:id="44">
    <w:p w14:paraId="52FAEC09" w14:textId="64B94A9D" w:rsidR="003650BB" w:rsidRPr="00734880" w:rsidRDefault="003650BB" w:rsidP="00734880">
      <w:pPr>
        <w:pStyle w:val="FootnoteText"/>
        <w:jc w:val="both"/>
        <w:rPr>
          <w:i/>
        </w:rPr>
      </w:pPr>
      <w:r>
        <w:rPr>
          <w:rStyle w:val="FootnoteReference"/>
        </w:rPr>
        <w:footnoteRef/>
      </w:r>
      <w:r>
        <w:t xml:space="preserve"> </w:t>
      </w:r>
      <w:r w:rsidRPr="00734880">
        <w:rPr>
          <w:rFonts w:ascii="Times New Roman" w:hAnsi="Times New Roman" w:cs="Times New Roman"/>
        </w:rPr>
        <w:t>See</w:t>
      </w:r>
      <w:r>
        <w:rPr>
          <w:rFonts w:ascii="Times New Roman" w:hAnsi="Times New Roman" w:cs="Times New Roman"/>
        </w:rPr>
        <w:t xml:space="preserve"> USGBC</w:t>
      </w:r>
      <w:r w:rsidRPr="002831E3">
        <w:rPr>
          <w:rFonts w:ascii="Times New Roman" w:hAnsi="Times New Roman" w:cs="Times New Roman"/>
        </w:rPr>
        <w:t xml:space="preserve">, </w:t>
      </w:r>
      <w:r>
        <w:rPr>
          <w:rFonts w:ascii="Times New Roman" w:hAnsi="Times New Roman" w:cs="Times New Roman"/>
          <w:i/>
        </w:rPr>
        <w:t>Sustainable purchasing – reduced mercury in lamps</w:t>
      </w:r>
      <w:r>
        <w:rPr>
          <w:rFonts w:ascii="Times New Roman" w:hAnsi="Times New Roman" w:cs="Times New Roman"/>
        </w:rPr>
        <w:t xml:space="preserve">, at </w:t>
      </w:r>
      <w:hyperlink r:id="rId12" w:history="1">
        <w:r w:rsidRPr="000D03B8">
          <w:rPr>
            <w:rStyle w:val="Hyperlink"/>
            <w:rFonts w:ascii="Times New Roman" w:hAnsi="Times New Roman" w:cs="Times New Roman"/>
          </w:rPr>
          <w:t>https://www.usgbc.org/credits/existing-buildings/v2008/mrc42</w:t>
        </w:r>
      </w:hyperlink>
      <w:r>
        <w:rPr>
          <w:rFonts w:ascii="Times New Roman" w:hAnsi="Times New Roman" w:cs="Times New Roman"/>
        </w:rPr>
        <w:t xml:space="preserve"> (last visited February 7, 2024)</w:t>
      </w:r>
      <w:r w:rsidRPr="00734880">
        <w:rPr>
          <w:rFonts w:ascii="Times New Roman" w:hAnsi="Times New Roman" w:cs="Times New Roman"/>
        </w:rPr>
        <w:t xml:space="preserve"> </w:t>
      </w:r>
      <w:r>
        <w:rPr>
          <w:rFonts w:ascii="Times New Roman" w:hAnsi="Times New Roman" w:cs="Times New Roman"/>
        </w:rPr>
        <w:t>(“</w:t>
      </w:r>
      <w:r w:rsidRPr="00734880">
        <w:rPr>
          <w:rFonts w:ascii="Times New Roman" w:hAnsi="Times New Roman" w:cs="Times New Roman"/>
        </w:rPr>
        <w:t>Develop a lighting purchasing plan that specifies maximum levels of mercury permitted in mercury-containing lamps purchased for the building and associated grounds, including lamps for both indoor and outdoor fixtures, as well as both hard-wired and portable fixtures. The purchasing plan must specify a target for the overall average of mercury content in lamps of 90 picograms per lumen-hour or less.</w:t>
      </w:r>
      <w:r>
        <w:rPr>
          <w:rFonts w:ascii="Times New Roman" w:hAnsi="Times New Roman" w:cs="Times New Roman"/>
        </w:rPr>
        <w:t>”</w:t>
      </w:r>
    </w:p>
  </w:footnote>
  <w:footnote w:id="45">
    <w:p w14:paraId="63A7AA3E" w14:textId="0CB27BE2" w:rsidR="003650BB" w:rsidRDefault="003650BB" w:rsidP="00725951">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6538ED">
        <w:rPr>
          <w:rFonts w:ascii="Times New Roman" w:hAnsi="Times New Roman" w:cs="Times New Roman"/>
          <w:i/>
        </w:rPr>
        <w:t>Fit-Out and Building Requirements</w:t>
      </w:r>
      <w:r>
        <w:rPr>
          <w:rFonts w:ascii="Times New Roman" w:hAnsi="Times New Roman" w:cs="Times New Roman"/>
        </w:rPr>
        <w:t xml:space="preserve">, p. 18,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98620F">
        <w:rPr>
          <w:rFonts w:ascii="Times New Roman" w:hAnsi="Times New Roman" w:cs="Times New Roman"/>
        </w:rPr>
        <w:t xml:space="preserve"> (</w:t>
      </w:r>
      <w:r>
        <w:rPr>
          <w:rFonts w:ascii="Times New Roman" w:hAnsi="Times New Roman" w:cs="Times New Roman"/>
        </w:rPr>
        <w:t>this language is modeled after</w:t>
      </w:r>
      <w:r w:rsidRPr="0098620F">
        <w:rPr>
          <w:rFonts w:ascii="Times New Roman" w:hAnsi="Times New Roman" w:cs="Times New Roman"/>
        </w:rPr>
        <w:t xml:space="preserve"> the </w:t>
      </w:r>
      <w:r w:rsidRPr="0098620F">
        <w:rPr>
          <w:rFonts w:ascii="Times New Roman" w:hAnsi="Times New Roman" w:cs="Times New Roman"/>
          <w:i/>
        </w:rPr>
        <w:t xml:space="preserve">Landlord </w:t>
      </w:r>
      <w:r>
        <w:rPr>
          <w:rFonts w:ascii="Times New Roman" w:hAnsi="Times New Roman" w:cs="Times New Roman"/>
          <w:i/>
        </w:rPr>
        <w:t xml:space="preserve">and tenant </w:t>
      </w:r>
      <w:r w:rsidRPr="0098620F">
        <w:rPr>
          <w:rFonts w:ascii="Times New Roman" w:hAnsi="Times New Roman" w:cs="Times New Roman"/>
          <w:i/>
        </w:rPr>
        <w:t>language</w:t>
      </w:r>
      <w:r w:rsidRPr="0098620F">
        <w:rPr>
          <w:rFonts w:ascii="Times New Roman" w:hAnsi="Times New Roman" w:cs="Times New Roman"/>
        </w:rPr>
        <w:t xml:space="preserve">, </w:t>
      </w:r>
      <w:r>
        <w:rPr>
          <w:rFonts w:ascii="Times New Roman" w:hAnsi="Times New Roman" w:cs="Times New Roman"/>
        </w:rPr>
        <w:t xml:space="preserve">with modifications, </w:t>
      </w:r>
      <w:r w:rsidRPr="0098620F">
        <w:rPr>
          <w:rFonts w:ascii="Times New Roman" w:hAnsi="Times New Roman" w:cs="Times New Roman"/>
        </w:rPr>
        <w:t>source “A Better City</w:t>
      </w:r>
      <w:r>
        <w:rPr>
          <w:rFonts w:ascii="Times New Roman" w:hAnsi="Times New Roman" w:cs="Times New Roman"/>
        </w:rPr>
        <w:t>,” which provides for Landlord’s and Tenant’s compliance with the same proposed list).</w:t>
      </w:r>
    </w:p>
  </w:footnote>
  <w:footnote w:id="46">
    <w:p w14:paraId="78536CD0" w14:textId="69AFDAF7" w:rsidR="003650BB" w:rsidRPr="00AE1144" w:rsidRDefault="003650BB" w:rsidP="008C245A">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8C245A">
        <w:rPr>
          <w:rFonts w:ascii="Times New Roman" w:hAnsi="Times New Roman" w:cs="Times New Roman"/>
          <w:i/>
        </w:rPr>
        <w:t xml:space="preserve">Temperature Setting &amp; Use of </w:t>
      </w:r>
      <w:proofErr w:type="gramStart"/>
      <w:r w:rsidRPr="008C245A">
        <w:rPr>
          <w:rFonts w:ascii="Times New Roman" w:hAnsi="Times New Roman" w:cs="Times New Roman"/>
          <w:i/>
        </w:rPr>
        <w:t>Stand Alone</w:t>
      </w:r>
      <w:proofErr w:type="gramEnd"/>
      <w:r w:rsidRPr="008C245A">
        <w:rPr>
          <w:rFonts w:ascii="Times New Roman" w:hAnsi="Times New Roman" w:cs="Times New Roman"/>
          <w:i/>
        </w:rPr>
        <w:t xml:space="preserve"> Energy Intensive Equipment</w:t>
      </w:r>
      <w:r>
        <w:rPr>
          <w:rFonts w:ascii="Times New Roman" w:hAnsi="Times New Roman" w:cs="Times New Roman"/>
        </w:rPr>
        <w:t xml:space="preserve">, </w:t>
      </w:r>
      <w:r w:rsidRPr="0098620F">
        <w:rPr>
          <w:rFonts w:ascii="Times New Roman" w:hAnsi="Times New Roman" w:cs="Times New Roman"/>
        </w:rPr>
        <w:t xml:space="preserve">p. </w:t>
      </w:r>
      <w:r>
        <w:rPr>
          <w:rFonts w:ascii="Times New Roman" w:hAnsi="Times New Roman" w:cs="Times New Roman"/>
        </w:rPr>
        <w:t xml:space="preserve">8,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sidRPr="00AE1144">
        <w:rPr>
          <w:rFonts w:ascii="Times New Roman" w:hAnsi="Times New Roman" w:cs="Times New Roman"/>
        </w:rPr>
        <w:t xml:space="preserve"> (</w:t>
      </w:r>
      <w:r>
        <w:rPr>
          <w:rFonts w:ascii="Times New Roman" w:hAnsi="Times New Roman" w:cs="Times New Roman"/>
        </w:rPr>
        <w:t xml:space="preserve">modeled after the </w:t>
      </w:r>
      <w:r w:rsidRPr="00AE1144">
        <w:rPr>
          <w:rFonts w:ascii="Times New Roman" w:hAnsi="Times New Roman" w:cs="Times New Roman"/>
        </w:rPr>
        <w:t xml:space="preserve">[Optional] language provided, source “A Better City,” </w:t>
      </w:r>
      <w:r>
        <w:rPr>
          <w:rFonts w:ascii="Times New Roman" w:hAnsi="Times New Roman" w:cs="Times New Roman"/>
        </w:rPr>
        <w:t xml:space="preserve">with a minor modification only </w:t>
      </w:r>
      <w:r w:rsidRPr="00AE1144">
        <w:rPr>
          <w:rFonts w:ascii="Times New Roman" w:hAnsi="Times New Roman" w:cs="Times New Roman"/>
        </w:rPr>
        <w:t>to account for higher operating costs of standalone equipment).</w:t>
      </w:r>
    </w:p>
  </w:footnote>
  <w:footnote w:id="47">
    <w:p w14:paraId="7ECF04FF" w14:textId="4A7A4A6F" w:rsidR="003650BB" w:rsidRPr="00FF4385" w:rsidRDefault="003650BB" w:rsidP="00725951">
      <w:pPr>
        <w:pStyle w:val="FootnoteText"/>
        <w:jc w:val="both"/>
        <w:rPr>
          <w:rFonts w:ascii="Times New Roman" w:hAnsi="Times New Roman" w:cs="Times New Roman"/>
        </w:rPr>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8C245A">
        <w:rPr>
          <w:rFonts w:ascii="Times New Roman" w:hAnsi="Times New Roman" w:cs="Times New Roman"/>
          <w:i/>
        </w:rPr>
        <w:t>Water Fixtures and Plumbing</w:t>
      </w:r>
      <w:r>
        <w:rPr>
          <w:rFonts w:ascii="Times New Roman" w:hAnsi="Times New Roman" w:cs="Times New Roman"/>
        </w:rPr>
        <w:t xml:space="preserve">, p. 22 (modeled after </w:t>
      </w:r>
      <w:r>
        <w:rPr>
          <w:rFonts w:ascii="Times New Roman" w:hAnsi="Times New Roman" w:cs="Times New Roman"/>
          <w:i/>
        </w:rPr>
        <w:t xml:space="preserve">Green lease language </w:t>
      </w:r>
      <w:r w:rsidRPr="006538ED">
        <w:rPr>
          <w:rFonts w:ascii="Times New Roman" w:hAnsi="Times New Roman" w:cs="Times New Roman"/>
        </w:rPr>
        <w:t xml:space="preserve">and </w:t>
      </w:r>
      <w:r>
        <w:rPr>
          <w:rFonts w:ascii="Times New Roman" w:hAnsi="Times New Roman" w:cs="Times New Roman"/>
          <w:i/>
        </w:rPr>
        <w:t>Tenant Language</w:t>
      </w:r>
      <w:r>
        <w:rPr>
          <w:rFonts w:ascii="Times New Roman" w:hAnsi="Times New Roman" w:cs="Times New Roman"/>
        </w:rPr>
        <w:t xml:space="preserve">, with modifications, sources “GSA” and “IMT”).  The GSA provision provides: “For new </w:t>
      </w:r>
      <w:r w:rsidRPr="00FF4385">
        <w:rPr>
          <w:rFonts w:ascii="Times New Roman" w:hAnsi="Times New Roman" w:cs="Times New Roman"/>
        </w:rPr>
        <w:t>installations and whenever plumbing fixtures a</w:t>
      </w:r>
      <w:r>
        <w:rPr>
          <w:rFonts w:ascii="Times New Roman" w:hAnsi="Times New Roman" w:cs="Times New Roman"/>
        </w:rPr>
        <w:t xml:space="preserve">re being replaced, all [common </w:t>
      </w:r>
      <w:r w:rsidRPr="00FF4385">
        <w:rPr>
          <w:rFonts w:ascii="Times New Roman" w:hAnsi="Times New Roman" w:cs="Times New Roman"/>
        </w:rPr>
        <w:t>space] [tenant space] fixtures must conform to E</w:t>
      </w:r>
      <w:r>
        <w:rPr>
          <w:rFonts w:ascii="Times New Roman" w:hAnsi="Times New Roman" w:cs="Times New Roman"/>
        </w:rPr>
        <w:t xml:space="preserve">PA </w:t>
      </w:r>
      <w:proofErr w:type="spellStart"/>
      <w:r>
        <w:rPr>
          <w:rFonts w:ascii="Times New Roman" w:hAnsi="Times New Roman" w:cs="Times New Roman"/>
        </w:rPr>
        <w:t>WaterSense</w:t>
      </w:r>
      <w:proofErr w:type="spellEnd"/>
      <w:r>
        <w:rPr>
          <w:rFonts w:ascii="Times New Roman" w:hAnsi="Times New Roman" w:cs="Times New Roman"/>
        </w:rPr>
        <w:t xml:space="preserve"> or fixtures with </w:t>
      </w:r>
      <w:r w:rsidRPr="00FF4385">
        <w:rPr>
          <w:rFonts w:ascii="Times New Roman" w:hAnsi="Times New Roman" w:cs="Times New Roman"/>
        </w:rPr>
        <w:t>equivalent flush volumes must be utilized.</w:t>
      </w:r>
      <w:r>
        <w:rPr>
          <w:rFonts w:ascii="Times New Roman" w:hAnsi="Times New Roman" w:cs="Times New Roman"/>
        </w:rPr>
        <w:t>” The IMT provision provides: “</w:t>
      </w:r>
      <w:r w:rsidRPr="00FF4385">
        <w:rPr>
          <w:rFonts w:ascii="Times New Roman" w:hAnsi="Times New Roman" w:cs="Times New Roman"/>
        </w:rPr>
        <w:t>Tenant shall maintain maximum fixture water efficiency wit</w:t>
      </w:r>
      <w:r>
        <w:rPr>
          <w:rFonts w:ascii="Times New Roman" w:hAnsi="Times New Roman" w:cs="Times New Roman"/>
        </w:rPr>
        <w:t xml:space="preserve">hin the building to reduce the burden on </w:t>
      </w:r>
      <w:r w:rsidRPr="00FF4385">
        <w:rPr>
          <w:rFonts w:ascii="Times New Roman" w:hAnsi="Times New Roman" w:cs="Times New Roman"/>
        </w:rPr>
        <w:t>potable water supply and wastewater s</w:t>
      </w:r>
      <w:r>
        <w:rPr>
          <w:rFonts w:ascii="Times New Roman" w:hAnsi="Times New Roman" w:cs="Times New Roman"/>
        </w:rPr>
        <w:t xml:space="preserve">ystems. Faucets, shower heads, </w:t>
      </w:r>
      <w:r w:rsidRPr="00FF4385">
        <w:rPr>
          <w:rFonts w:ascii="Times New Roman" w:hAnsi="Times New Roman" w:cs="Times New Roman"/>
        </w:rPr>
        <w:t>toilets, and urinals must be lo</w:t>
      </w:r>
      <w:r>
        <w:rPr>
          <w:rFonts w:ascii="Times New Roman" w:hAnsi="Times New Roman" w:cs="Times New Roman"/>
        </w:rPr>
        <w:t xml:space="preserve">w-flow. The </w:t>
      </w:r>
      <w:r w:rsidRPr="00FF4385">
        <w:rPr>
          <w:rFonts w:ascii="Times New Roman" w:hAnsi="Times New Roman" w:cs="Times New Roman"/>
        </w:rPr>
        <w:t>total water efficiency</w:t>
      </w:r>
      <w:r>
        <w:rPr>
          <w:rFonts w:ascii="Times New Roman" w:hAnsi="Times New Roman" w:cs="Times New Roman"/>
        </w:rPr>
        <w:t xml:space="preserve"> of all interior fixtures shall </w:t>
      </w:r>
      <w:r w:rsidRPr="00FF4385">
        <w:rPr>
          <w:rFonts w:ascii="Times New Roman" w:hAnsi="Times New Roman" w:cs="Times New Roman"/>
        </w:rPr>
        <w:t>be at least 20 percent more efficient than the baseline s</w:t>
      </w:r>
      <w:r>
        <w:rPr>
          <w:rFonts w:ascii="Times New Roman" w:hAnsi="Times New Roman" w:cs="Times New Roman"/>
        </w:rPr>
        <w:t xml:space="preserve">et by the Energy Policy Act of </w:t>
      </w:r>
      <w:r w:rsidRPr="00FF4385">
        <w:rPr>
          <w:rFonts w:ascii="Times New Roman" w:hAnsi="Times New Roman" w:cs="Times New Roman"/>
        </w:rPr>
        <w:t xml:space="preserve">1992. When available, Tenant shall install products certified by the U.S. Environmental </w:t>
      </w:r>
    </w:p>
    <w:p w14:paraId="33826990" w14:textId="114CAF46" w:rsidR="003650BB" w:rsidRPr="00FF4385" w:rsidRDefault="003650BB" w:rsidP="00725951">
      <w:pPr>
        <w:pStyle w:val="FootnoteText"/>
        <w:jc w:val="both"/>
        <w:rPr>
          <w:rFonts w:ascii="Times New Roman" w:hAnsi="Times New Roman" w:cs="Times New Roman"/>
        </w:rPr>
      </w:pPr>
      <w:r w:rsidRPr="00FF4385">
        <w:rPr>
          <w:rFonts w:ascii="Times New Roman" w:hAnsi="Times New Roman" w:cs="Times New Roman"/>
        </w:rPr>
        <w:t>Protection A</w:t>
      </w:r>
      <w:r>
        <w:rPr>
          <w:rFonts w:ascii="Times New Roman" w:hAnsi="Times New Roman" w:cs="Times New Roman"/>
        </w:rPr>
        <w:t xml:space="preserve">gency’s </w:t>
      </w:r>
      <w:proofErr w:type="spellStart"/>
      <w:r>
        <w:rPr>
          <w:rFonts w:ascii="Times New Roman" w:hAnsi="Times New Roman" w:cs="Times New Roman"/>
        </w:rPr>
        <w:t>WaterSense</w:t>
      </w:r>
      <w:proofErr w:type="spellEnd"/>
      <w:r>
        <w:rPr>
          <w:rFonts w:ascii="Times New Roman" w:hAnsi="Times New Roman" w:cs="Times New Roman"/>
        </w:rPr>
        <w:t xml:space="preserve"> program.”</w:t>
      </w:r>
    </w:p>
  </w:footnote>
  <w:footnote w:id="48">
    <w:p w14:paraId="735D3C4B" w14:textId="5C1177AB" w:rsidR="003650BB" w:rsidRDefault="003650BB" w:rsidP="008C245A">
      <w:pPr>
        <w:pStyle w:val="FootnoteText"/>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8C245A">
        <w:rPr>
          <w:rFonts w:ascii="Times New Roman" w:hAnsi="Times New Roman" w:cs="Times New Roman"/>
          <w:i/>
        </w:rPr>
        <w:t>Monitoring Energy Use</w:t>
      </w:r>
      <w:r>
        <w:rPr>
          <w:rFonts w:ascii="Times New Roman" w:hAnsi="Times New Roman" w:cs="Times New Roman"/>
        </w:rPr>
        <w:t xml:space="preserve">, p. 26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(using the exact </w:t>
      </w:r>
      <w:r>
        <w:rPr>
          <w:rFonts w:ascii="Times New Roman" w:hAnsi="Times New Roman" w:cs="Times New Roman"/>
          <w:i/>
        </w:rPr>
        <w:t>Tenant</w:t>
      </w:r>
      <w:r w:rsidRPr="00E44AB2">
        <w:rPr>
          <w:rFonts w:ascii="Times New Roman" w:hAnsi="Times New Roman" w:cs="Times New Roman"/>
          <w:i/>
        </w:rPr>
        <w:t xml:space="preserve"> language</w:t>
      </w:r>
      <w:r>
        <w:rPr>
          <w:rFonts w:ascii="Times New Roman" w:hAnsi="Times New Roman" w:cs="Times New Roman"/>
        </w:rPr>
        <w:t>, source “GSA”).</w:t>
      </w:r>
    </w:p>
  </w:footnote>
  <w:footnote w:id="49">
    <w:p w14:paraId="6F776821" w14:textId="29FD21A3" w:rsidR="003650BB" w:rsidRPr="00AF35F0" w:rsidRDefault="003650BB" w:rsidP="00E44AB2">
      <w:pPr>
        <w:pStyle w:val="FootnoteText"/>
        <w:jc w:val="both"/>
      </w:pPr>
      <w:r>
        <w:rPr>
          <w:rStyle w:val="FootnoteReference"/>
        </w:rPr>
        <w:footnoteRef/>
      </w:r>
      <w:r>
        <w:t xml:space="preserve"> </w:t>
      </w:r>
      <w:r w:rsidRPr="0098620F">
        <w:rPr>
          <w:rFonts w:ascii="Times New Roman" w:hAnsi="Times New Roman" w:cs="Times New Roman"/>
          <w:i/>
        </w:rPr>
        <w:t>See Green Lease Language Examples</w:t>
      </w:r>
      <w:r w:rsidRPr="0098620F">
        <w:rPr>
          <w:rFonts w:ascii="Times New Roman" w:hAnsi="Times New Roman" w:cs="Times New Roman"/>
        </w:rPr>
        <w:t xml:space="preserve">, </w:t>
      </w:r>
      <w:r w:rsidRPr="003846CF">
        <w:rPr>
          <w:rFonts w:ascii="Times New Roman" w:hAnsi="Times New Roman" w:cs="Times New Roman"/>
          <w:i/>
        </w:rPr>
        <w:t>Purchase of On-Site Renewables</w:t>
      </w:r>
      <w:r>
        <w:rPr>
          <w:rFonts w:ascii="Times New Roman" w:hAnsi="Times New Roman" w:cs="Times New Roman"/>
        </w:rPr>
        <w:t xml:space="preserve"> p. 36, </w:t>
      </w:r>
      <w:r w:rsidRPr="0098620F">
        <w:rPr>
          <w:rFonts w:ascii="Times New Roman" w:hAnsi="Times New Roman" w:cs="Times New Roman"/>
          <w:i/>
        </w:rPr>
        <w:t xml:space="preserve">supra </w:t>
      </w:r>
      <w:r w:rsidRPr="0098620F">
        <w:rPr>
          <w:rFonts w:ascii="Times New Roman" w:hAnsi="Times New Roman" w:cs="Times New Roman"/>
        </w:rPr>
        <w:t xml:space="preserve">n. </w:t>
      </w:r>
      <w:r w:rsidRPr="0098620F">
        <w:rPr>
          <w:rFonts w:ascii="Times New Roman" w:hAnsi="Times New Roman" w:cs="Times New Roman"/>
        </w:rPr>
        <w:fldChar w:fldCharType="begin"/>
      </w:r>
      <w:r w:rsidRPr="0098620F">
        <w:rPr>
          <w:rFonts w:ascii="Times New Roman" w:hAnsi="Times New Roman" w:cs="Times New Roman"/>
        </w:rPr>
        <w:instrText xml:space="preserve"> NOTEREF _Ref157521993 \h </w:instrText>
      </w:r>
      <w:r>
        <w:rPr>
          <w:rFonts w:ascii="Times New Roman" w:hAnsi="Times New Roman" w:cs="Times New Roman"/>
        </w:rPr>
        <w:instrText xml:space="preserve"> \* MERGEFORMAT </w:instrText>
      </w:r>
      <w:r w:rsidRPr="0098620F">
        <w:rPr>
          <w:rFonts w:ascii="Times New Roman" w:hAnsi="Times New Roman" w:cs="Times New Roman"/>
        </w:rPr>
      </w:r>
      <w:r w:rsidRPr="0098620F">
        <w:rPr>
          <w:rFonts w:ascii="Times New Roman" w:hAnsi="Times New Roman" w:cs="Times New Roman"/>
        </w:rPr>
        <w:fldChar w:fldCharType="separate"/>
      </w:r>
      <w:r w:rsidR="00076A50">
        <w:rPr>
          <w:rFonts w:ascii="Times New Roman" w:hAnsi="Times New Roman" w:cs="Times New Roman"/>
        </w:rPr>
        <w:t>11</w:t>
      </w:r>
      <w:r w:rsidRPr="0098620F">
        <w:rPr>
          <w:rFonts w:ascii="Times New Roman" w:hAnsi="Times New Roman" w:cs="Times New Roman"/>
        </w:rPr>
        <w:fldChar w:fldCharType="end"/>
      </w:r>
      <w:r>
        <w:rPr>
          <w:rFonts w:ascii="Times New Roman" w:hAnsi="Times New Roman" w:cs="Times New Roman"/>
        </w:rPr>
        <w:t xml:space="preserve"> (using the exact </w:t>
      </w:r>
      <w:r>
        <w:rPr>
          <w:rFonts w:ascii="Times New Roman" w:hAnsi="Times New Roman" w:cs="Times New Roman"/>
          <w:i/>
        </w:rPr>
        <w:t xml:space="preserve">Landlord </w:t>
      </w:r>
      <w:r w:rsidRPr="00E44AB2">
        <w:rPr>
          <w:rFonts w:ascii="Times New Roman" w:hAnsi="Times New Roman" w:cs="Times New Roman"/>
          <w:i/>
        </w:rPr>
        <w:t>language,</w:t>
      </w:r>
      <w:r>
        <w:rPr>
          <w:rFonts w:ascii="Times New Roman" w:hAnsi="Times New Roman" w:cs="Times New Roman"/>
        </w:rPr>
        <w:t xml:space="preserve"> source “GSA)”.</w:t>
      </w:r>
    </w:p>
  </w:footnote>
  <w:footnote w:id="50">
    <w:p w14:paraId="10DAEA18" w14:textId="77FAA1DC" w:rsidR="003650BB" w:rsidRDefault="003650BB" w:rsidP="00E44AB2">
      <w:pPr>
        <w:pStyle w:val="FootnoteText"/>
        <w:jc w:val="both"/>
      </w:pPr>
      <w:r>
        <w:rPr>
          <w:rStyle w:val="FootnoteReference"/>
        </w:rPr>
        <w:footnoteRef/>
      </w:r>
      <w:r>
        <w:t xml:space="preserve"> </w:t>
      </w:r>
      <w:r w:rsidRPr="0066430C">
        <w:rPr>
          <w:rFonts w:ascii="Times New Roman" w:hAnsi="Times New Roman" w:cs="Times New Roman"/>
          <w:i/>
        </w:rPr>
        <w:t xml:space="preserve">See </w:t>
      </w:r>
      <w:r w:rsidRPr="00CF72D4">
        <w:rPr>
          <w:rFonts w:ascii="Times New Roman" w:hAnsi="Times New Roman" w:cs="Times New Roman"/>
        </w:rPr>
        <w:t xml:space="preserve">BOMA, </w:t>
      </w:r>
      <w:r>
        <w:rPr>
          <w:rFonts w:ascii="Times New Roman" w:hAnsi="Times New Roman" w:cs="Times New Roman"/>
          <w:i/>
        </w:rPr>
        <w:t>Green Lease Guide,</w:t>
      </w:r>
      <w:r>
        <w:rPr>
          <w:rFonts w:ascii="Times New Roman" w:hAnsi="Times New Roman" w:cs="Times New Roman"/>
        </w:rPr>
        <w:t xml:space="preserve"> </w:t>
      </w:r>
      <w:r w:rsidRPr="00E44AB2">
        <w:rPr>
          <w:rFonts w:ascii="Times New Roman" w:hAnsi="Times New Roman" w:cs="Times New Roman"/>
          <w:i/>
        </w:rPr>
        <w:t>Signs</w:t>
      </w:r>
      <w:r>
        <w:rPr>
          <w:rFonts w:ascii="Times New Roman" w:hAnsi="Times New Roman" w:cs="Times New Roman"/>
        </w:rPr>
        <w:t xml:space="preserve">, </w:t>
      </w:r>
      <w:r w:rsidRPr="00E44AB2">
        <w:rPr>
          <w:rFonts w:ascii="Times New Roman" w:hAnsi="Times New Roman" w:cs="Times New Roman"/>
        </w:rPr>
        <w:t>Article</w:t>
      </w:r>
      <w:r>
        <w:rPr>
          <w:rFonts w:ascii="Times New Roman" w:hAnsi="Times New Roman" w:cs="Times New Roman"/>
        </w:rPr>
        <w:t xml:space="preserve"> 11, p. 50,</w:t>
      </w:r>
      <w:r>
        <w:rPr>
          <w:rFonts w:ascii="Times New Roman" w:hAnsi="Times New Roman" w:cs="Times New Roman"/>
          <w:i/>
        </w:rPr>
        <w:t xml:space="preserve"> supra </w:t>
      </w:r>
      <w:r>
        <w:rPr>
          <w:rFonts w:ascii="Times New Roman" w:hAnsi="Times New Roman" w:cs="Times New Roman"/>
        </w:rPr>
        <w:t xml:space="preserve">n. </w:t>
      </w:r>
      <w:r>
        <w:rPr>
          <w:rFonts w:ascii="Times New Roman" w:hAnsi="Times New Roman" w:cs="Times New Roman"/>
        </w:rPr>
        <w:fldChar w:fldCharType="begin"/>
      </w:r>
      <w:r>
        <w:rPr>
          <w:rFonts w:ascii="Times New Roman" w:hAnsi="Times New Roman" w:cs="Times New Roman"/>
        </w:rPr>
        <w:instrText xml:space="preserve"> NOTEREF _Ref158031889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t xml:space="preserve"> (modeled after provision in Article 11: Signs, with modifications, which provides in pertinent part: “</w:t>
      </w:r>
      <w:r w:rsidRPr="00F368FD">
        <w:rPr>
          <w:rFonts w:ascii="Times New Roman" w:hAnsi="Times New Roman" w:cs="Times New Roman"/>
        </w:rPr>
        <w:t>Without limiting the foregoing, lit signs must comply with Landlord’s sustainability plan regarding light pollution, intensity and hours of operation</w:t>
      </w:r>
      <w:r>
        <w:rPr>
          <w:rFonts w:ascii="Times New Roman" w:hAnsi="Times New Roman" w:cs="Times New Roman"/>
        </w:rPr>
        <w:t>,” and “</w:t>
      </w:r>
      <w:r w:rsidRPr="00F368FD">
        <w:rPr>
          <w:rFonts w:ascii="Times New Roman" w:hAnsi="Times New Roman" w:cs="Times New Roman"/>
        </w:rPr>
        <w:t>Landlord shall display any ENERGY STAR or other third-party sustainability certification plaques the Building may have from time to time</w:t>
      </w:r>
      <w:r>
        <w:rPr>
          <w:rFonts w:ascii="Times New Roman" w:hAnsi="Times New Roman" w:cs="Times New Roman"/>
        </w:rPr>
        <w:t>”).</w:t>
      </w:r>
    </w:p>
  </w:footnote>
  <w:footnote w:id="51">
    <w:p w14:paraId="7F912256" w14:textId="31571010" w:rsidR="003650BB" w:rsidRDefault="003650BB" w:rsidP="006A4242">
      <w:pPr>
        <w:pStyle w:val="FootnoteText"/>
        <w:jc w:val="both"/>
      </w:pPr>
      <w:r>
        <w:rPr>
          <w:rStyle w:val="FootnoteReference"/>
        </w:rPr>
        <w:footnoteRef/>
      </w:r>
      <w:r>
        <w:t xml:space="preserve"> </w:t>
      </w:r>
      <w:r w:rsidRPr="006A4242">
        <w:rPr>
          <w:rFonts w:ascii="Times New Roman" w:hAnsi="Times New Roman" w:cs="Times New Roman"/>
        </w:rPr>
        <w:t xml:space="preserve">IMT’s </w:t>
      </w:r>
      <w:r w:rsidRPr="006A4242">
        <w:rPr>
          <w:rFonts w:ascii="Times New Roman" w:hAnsi="Times New Roman" w:cs="Times New Roman"/>
          <w:i/>
        </w:rPr>
        <w:t>Making Efficiency Work for You’re a Guide for Empowering Landlord and Tenants to Collaborate on Saving Energy &amp; Resources</w:t>
      </w:r>
      <w:r w:rsidRPr="006A4242">
        <w:rPr>
          <w:rFonts w:ascii="Times New Roman" w:hAnsi="Times New Roman" w:cs="Times New Roman"/>
        </w:rPr>
        <w:t xml:space="preserve">, </w:t>
      </w:r>
      <w:r>
        <w:rPr>
          <w:rFonts w:ascii="Times New Roman" w:hAnsi="Times New Roman" w:cs="Times New Roman"/>
          <w:i/>
        </w:rPr>
        <w:t xml:space="preserve">Tenant Operations Guide, </w:t>
      </w:r>
      <w:r w:rsidRPr="006A4242">
        <w:rPr>
          <w:rFonts w:ascii="Times New Roman" w:hAnsi="Times New Roman" w:cs="Times New Roman"/>
        </w:rPr>
        <w:t xml:space="preserve">at </w:t>
      </w:r>
      <w:hyperlink r:id="rId13" w:history="1">
        <w:r w:rsidRPr="006A4242">
          <w:rPr>
            <w:rStyle w:val="Hyperlink"/>
            <w:rFonts w:ascii="Times New Roman" w:hAnsi="Times New Roman" w:cs="Times New Roman"/>
          </w:rPr>
          <w:t>https://www.imt.org/wp-content/uploads/2018/02/Making_Efficiency_Work_for_You.pdf</w:t>
        </w:r>
      </w:hyperlink>
      <w:r w:rsidRPr="006A4242">
        <w:rPr>
          <w:rFonts w:ascii="Times New Roman" w:hAnsi="Times New Roman" w:cs="Times New Roman"/>
        </w:rPr>
        <w:t xml:space="preserve"> (last visited February 7, 2024)</w:t>
      </w:r>
      <w:r>
        <w:rPr>
          <w:rFonts w:ascii="Times New Roman" w:hAnsi="Times New Roman" w:cs="Times New Roman"/>
        </w:rPr>
        <w:t xml:space="preserve"> (incorporation of recommendation concerning Styrofoam and use of recycled materials)</w:t>
      </w:r>
      <w:r w:rsidRPr="006A4242">
        <w:rPr>
          <w:rFonts w:ascii="Times New Roman" w:hAnsi="Times New Roman" w:cs="Times New Roman"/>
        </w:rPr>
        <w:t>.</w:t>
      </w:r>
    </w:p>
  </w:footnote>
  <w:footnote w:id="52">
    <w:p w14:paraId="4E918B1F" w14:textId="65EB2DBC" w:rsidR="003650BB" w:rsidRPr="006A4242" w:rsidRDefault="003650BB">
      <w:pPr>
        <w:pStyle w:val="FootnoteText"/>
      </w:pPr>
      <w:r>
        <w:rPr>
          <w:rStyle w:val="FootnoteReference"/>
        </w:rPr>
        <w:footnoteRef/>
      </w:r>
      <w:r>
        <w:t xml:space="preserve"> </w:t>
      </w:r>
      <w:r w:rsidRPr="006A4242">
        <w:rPr>
          <w:rFonts w:ascii="Times New Roman" w:hAnsi="Times New Roman" w:cs="Times New Roman"/>
          <w:i/>
        </w:rPr>
        <w:t>Id.</w:t>
      </w:r>
      <w:r w:rsidRPr="006A4242">
        <w:rPr>
          <w:rFonts w:ascii="Times New Roman" w:hAnsi="Times New Roman" w:cs="Times New Roman"/>
        </w:rPr>
        <w:t xml:space="preserve"> (incorporation of recommendation concerning rechargeable batteries).</w:t>
      </w:r>
    </w:p>
  </w:footnote>
  <w:footnote w:id="53">
    <w:p w14:paraId="5D2D8A11" w14:textId="26C1BAD3" w:rsidR="003650BB" w:rsidRDefault="003650BB" w:rsidP="00E44AB2">
      <w:pPr>
        <w:pStyle w:val="FootnoteText"/>
        <w:jc w:val="both"/>
      </w:pPr>
      <w:r>
        <w:rPr>
          <w:rStyle w:val="FootnoteReference"/>
        </w:rPr>
        <w:footnoteRef/>
      </w:r>
      <w:r>
        <w:t xml:space="preserve"> </w:t>
      </w:r>
      <w:r w:rsidRPr="006A4242">
        <w:rPr>
          <w:rFonts w:ascii="Times New Roman" w:hAnsi="Times New Roman" w:cs="Times New Roman"/>
        </w:rPr>
        <w:t xml:space="preserve">IMT’s </w:t>
      </w:r>
      <w:r w:rsidRPr="006A4242">
        <w:rPr>
          <w:rFonts w:ascii="Times New Roman" w:hAnsi="Times New Roman" w:cs="Times New Roman"/>
          <w:i/>
        </w:rPr>
        <w:t>Making Efficiency Work for You’re a Guide for Empowering Landlord and Tenants to Collaborate on Saving Energy &amp; Resources</w:t>
      </w:r>
      <w:r w:rsidRPr="006A4242">
        <w:rPr>
          <w:rFonts w:ascii="Times New Roman" w:hAnsi="Times New Roman" w:cs="Times New Roman"/>
        </w:rPr>
        <w:t xml:space="preserve">, </w:t>
      </w:r>
      <w:r>
        <w:rPr>
          <w:rFonts w:ascii="Times New Roman" w:hAnsi="Times New Roman" w:cs="Times New Roman"/>
          <w:i/>
        </w:rPr>
        <w:t>Tenant Operations Guide, supra</w:t>
      </w:r>
      <w:r>
        <w:rPr>
          <w:rFonts w:ascii="Times New Roman" w:hAnsi="Times New Roman" w:cs="Times New Roman"/>
        </w:rPr>
        <w:t xml:space="preserve"> note </w:t>
      </w:r>
      <w:r>
        <w:rPr>
          <w:rFonts w:ascii="Times New Roman" w:hAnsi="Times New Roman" w:cs="Times New Roman"/>
        </w:rPr>
        <w:fldChar w:fldCharType="begin"/>
      </w:r>
      <w:r>
        <w:rPr>
          <w:rFonts w:ascii="Times New Roman" w:hAnsi="Times New Roman" w:cs="Times New Roman"/>
        </w:rPr>
        <w:instrText xml:space="preserve"> NOTEREF _Ref158204478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51</w:t>
      </w:r>
      <w:r>
        <w:rPr>
          <w:rFonts w:ascii="Times New Roman" w:hAnsi="Times New Roman" w:cs="Times New Roman"/>
        </w:rPr>
        <w:fldChar w:fldCharType="end"/>
      </w:r>
      <w:r>
        <w:rPr>
          <w:rFonts w:ascii="Times New Roman" w:hAnsi="Times New Roman" w:cs="Times New Roman"/>
        </w:rPr>
        <w:t xml:space="preserve"> (incorporating recommendation of standalone air purifier with a carbon filter or air filtration in build-outs).</w:t>
      </w:r>
    </w:p>
  </w:footnote>
  <w:footnote w:id="54">
    <w:p w14:paraId="0D928D23" w14:textId="4D620282" w:rsidR="003650BB" w:rsidRPr="00D16CE8" w:rsidRDefault="003650BB" w:rsidP="008429D0">
      <w:pPr>
        <w:pStyle w:val="FootnoteText"/>
        <w:jc w:val="both"/>
      </w:pPr>
      <w:r>
        <w:rPr>
          <w:rStyle w:val="FootnoteReference"/>
        </w:rPr>
        <w:footnoteRef/>
      </w:r>
      <w:r>
        <w:t xml:space="preserve"> </w:t>
      </w:r>
      <w:r w:rsidRPr="006A4242">
        <w:rPr>
          <w:rFonts w:ascii="Times New Roman" w:hAnsi="Times New Roman" w:cs="Times New Roman"/>
        </w:rPr>
        <w:t xml:space="preserve">IMT’s </w:t>
      </w:r>
      <w:r w:rsidRPr="006A4242">
        <w:rPr>
          <w:rFonts w:ascii="Times New Roman" w:hAnsi="Times New Roman" w:cs="Times New Roman"/>
          <w:i/>
        </w:rPr>
        <w:t>Making Efficiency Work for You’re a Guide for Empowering Landlord and Tenants to Collaborate on Saving Energy &amp; Resources</w:t>
      </w:r>
      <w:r w:rsidRPr="006A4242">
        <w:rPr>
          <w:rFonts w:ascii="Times New Roman" w:hAnsi="Times New Roman" w:cs="Times New Roman"/>
        </w:rPr>
        <w:t xml:space="preserve">, </w:t>
      </w:r>
      <w:r>
        <w:rPr>
          <w:rFonts w:ascii="Times New Roman" w:hAnsi="Times New Roman" w:cs="Times New Roman"/>
          <w:i/>
        </w:rPr>
        <w:t>Tenant Operations Guide, supra</w:t>
      </w:r>
      <w:r>
        <w:rPr>
          <w:rFonts w:ascii="Times New Roman" w:hAnsi="Times New Roman" w:cs="Times New Roman"/>
        </w:rPr>
        <w:t xml:space="preserve"> note </w:t>
      </w:r>
      <w:r>
        <w:rPr>
          <w:rFonts w:ascii="Times New Roman" w:hAnsi="Times New Roman" w:cs="Times New Roman"/>
        </w:rPr>
        <w:fldChar w:fldCharType="begin"/>
      </w:r>
      <w:r>
        <w:rPr>
          <w:rFonts w:ascii="Times New Roman" w:hAnsi="Times New Roman" w:cs="Times New Roman"/>
        </w:rPr>
        <w:instrText xml:space="preserve"> NOTEREF _Ref158204478 \h </w:instrText>
      </w:r>
      <w:r>
        <w:rPr>
          <w:rFonts w:ascii="Times New Roman" w:hAnsi="Times New Roman" w:cs="Times New Roman"/>
        </w:rPr>
      </w:r>
      <w:r>
        <w:rPr>
          <w:rFonts w:ascii="Times New Roman" w:hAnsi="Times New Roman" w:cs="Times New Roman"/>
        </w:rPr>
        <w:fldChar w:fldCharType="separate"/>
      </w:r>
      <w:r w:rsidR="00076A50">
        <w:rPr>
          <w:rFonts w:ascii="Times New Roman" w:hAnsi="Times New Roman" w:cs="Times New Roman"/>
        </w:rPr>
        <w:t>51</w:t>
      </w:r>
      <w:r>
        <w:rPr>
          <w:rFonts w:ascii="Times New Roman" w:hAnsi="Times New Roman" w:cs="Times New Roman"/>
        </w:rPr>
        <w:fldChar w:fldCharType="end"/>
      </w:r>
      <w:r>
        <w:rPr>
          <w:rFonts w:ascii="Times New Roman" w:hAnsi="Times New Roman" w:cs="Times New Roman"/>
        </w:rPr>
        <w:t xml:space="preserve"> (incorporating recommendations for leak and mold </w:t>
      </w:r>
      <w:r w:rsidRPr="008429D0">
        <w:rPr>
          <w:rFonts w:ascii="Times New Roman" w:hAnsi="Times New Roman" w:cs="Times New Roman"/>
        </w:rPr>
        <w:t>inspection and ban of hydro-chlorofluorocarbons, which are a major contributor to ozone depletion).</w:t>
      </w:r>
    </w:p>
  </w:footnote>
  <w:footnote w:id="55">
    <w:p w14:paraId="0F7AAF1A" w14:textId="1ECB4976" w:rsidR="003650BB" w:rsidRPr="00D16CE8" w:rsidRDefault="003650BB" w:rsidP="00D16CE8">
      <w:pPr>
        <w:pStyle w:val="FootnoteText"/>
        <w:jc w:val="both"/>
        <w:rPr>
          <w:rFonts w:ascii="Times New Roman" w:hAnsi="Times New Roman" w:cs="Times New Roman"/>
        </w:rPr>
      </w:pPr>
      <w:r>
        <w:rPr>
          <w:rStyle w:val="FootnoteReference"/>
        </w:rPr>
        <w:footnoteRef/>
      </w:r>
      <w:r>
        <w:t xml:space="preserve"> </w:t>
      </w:r>
      <w:r w:rsidRPr="00D16CE8">
        <w:rPr>
          <w:rFonts w:ascii="Times New Roman" w:hAnsi="Times New Roman" w:cs="Times New Roman"/>
          <w:i/>
        </w:rPr>
        <w:t>Id.</w:t>
      </w:r>
      <w:r w:rsidRPr="00D16CE8">
        <w:rPr>
          <w:rFonts w:ascii="Times New Roman" w:hAnsi="Times New Roman" w:cs="Times New Roman"/>
        </w:rPr>
        <w:t xml:space="preserve"> (incorporating vending machine recommendation, which “can save 3,500 kilowatt hours of electricity which is equal to $350 each year”).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33495"/>
    <w:multiLevelType w:val="hybridMultilevel"/>
    <w:tmpl w:val="F29C054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69080C"/>
    <w:multiLevelType w:val="hybridMultilevel"/>
    <w:tmpl w:val="D57A5E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84B76"/>
    <w:multiLevelType w:val="hybridMultilevel"/>
    <w:tmpl w:val="613CD7AE"/>
    <w:lvl w:ilvl="0" w:tplc="CFB60BA4">
      <w:start w:val="1"/>
      <w:numFmt w:val="decimal"/>
      <w:lvlRestart w:val="0"/>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F57CC"/>
    <w:multiLevelType w:val="hybridMultilevel"/>
    <w:tmpl w:val="728AAF2E"/>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76235"/>
    <w:multiLevelType w:val="hybridMultilevel"/>
    <w:tmpl w:val="26B0A92E"/>
    <w:lvl w:ilvl="0" w:tplc="0E4275A8">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104E2"/>
    <w:multiLevelType w:val="hybridMultilevel"/>
    <w:tmpl w:val="F1E0A826"/>
    <w:lvl w:ilvl="0" w:tplc="0E4275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9510A"/>
    <w:multiLevelType w:val="hybridMultilevel"/>
    <w:tmpl w:val="C4C2C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4026A"/>
    <w:multiLevelType w:val="hybridMultilevel"/>
    <w:tmpl w:val="3E06E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56468B"/>
    <w:multiLevelType w:val="hybridMultilevel"/>
    <w:tmpl w:val="F0326C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14075"/>
    <w:multiLevelType w:val="hybridMultilevel"/>
    <w:tmpl w:val="3BB049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6A5348"/>
    <w:multiLevelType w:val="hybridMultilevel"/>
    <w:tmpl w:val="4D74E5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475CEF"/>
    <w:multiLevelType w:val="hybridMultilevel"/>
    <w:tmpl w:val="EFB82A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929"/>
    <w:multiLevelType w:val="hybridMultilevel"/>
    <w:tmpl w:val="59986E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E1296B"/>
    <w:multiLevelType w:val="hybridMultilevel"/>
    <w:tmpl w:val="A488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2F74C2"/>
    <w:multiLevelType w:val="hybridMultilevel"/>
    <w:tmpl w:val="3E06E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703405"/>
    <w:multiLevelType w:val="hybridMultilevel"/>
    <w:tmpl w:val="BF20E9FC"/>
    <w:lvl w:ilvl="0" w:tplc="DA081B90">
      <w:start w:val="1"/>
      <w:numFmt w:val="decimal"/>
      <w:lvlText w:val="Section %1."/>
      <w:lvlJc w:val="left"/>
      <w:pPr>
        <w:ind w:left="720" w:hanging="360"/>
      </w:pPr>
      <w:rPr>
        <w:rFonts w:hint="default"/>
        <w:b/>
      </w:rPr>
    </w:lvl>
    <w:lvl w:ilvl="1" w:tplc="5706E22A">
      <w:start w:val="1"/>
      <w:numFmt w:val="decimal"/>
      <w:lvlText w:val="Section 3.%2."/>
      <w:lvlJc w:val="left"/>
      <w:pPr>
        <w:ind w:left="1440" w:hanging="360"/>
      </w:pPr>
      <w:rPr>
        <w:rFonts w:hint="default"/>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22808"/>
    <w:multiLevelType w:val="hybridMultilevel"/>
    <w:tmpl w:val="89A635E2"/>
    <w:lvl w:ilvl="0" w:tplc="98C2C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2101A0"/>
    <w:multiLevelType w:val="hybridMultilevel"/>
    <w:tmpl w:val="EFB82A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333286"/>
    <w:multiLevelType w:val="hybridMultilevel"/>
    <w:tmpl w:val="D5CA66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C64485"/>
    <w:multiLevelType w:val="hybridMultilevel"/>
    <w:tmpl w:val="E7568166"/>
    <w:lvl w:ilvl="0" w:tplc="21C2856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166711"/>
    <w:multiLevelType w:val="hybridMultilevel"/>
    <w:tmpl w:val="52783BE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D30725"/>
    <w:multiLevelType w:val="hybridMultilevel"/>
    <w:tmpl w:val="9DF688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CD5AB3"/>
    <w:multiLevelType w:val="hybridMultilevel"/>
    <w:tmpl w:val="162AB4F8"/>
    <w:lvl w:ilvl="0" w:tplc="F3081CB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E4397"/>
    <w:multiLevelType w:val="hybridMultilevel"/>
    <w:tmpl w:val="3E06E62A"/>
    <w:lvl w:ilvl="0" w:tplc="D2F80C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0C0FD6"/>
    <w:multiLevelType w:val="hybridMultilevel"/>
    <w:tmpl w:val="3BB049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6D5C4E"/>
    <w:multiLevelType w:val="hybridMultilevel"/>
    <w:tmpl w:val="A6F460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A4B33"/>
    <w:multiLevelType w:val="hybridMultilevel"/>
    <w:tmpl w:val="89A635E2"/>
    <w:lvl w:ilvl="0" w:tplc="98C2C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2754360">
    <w:abstractNumId w:val="23"/>
  </w:num>
  <w:num w:numId="2" w16cid:durableId="1703364438">
    <w:abstractNumId w:val="4"/>
  </w:num>
  <w:num w:numId="3" w16cid:durableId="393434916">
    <w:abstractNumId w:val="5"/>
  </w:num>
  <w:num w:numId="4" w16cid:durableId="561404246">
    <w:abstractNumId w:val="22"/>
  </w:num>
  <w:num w:numId="5" w16cid:durableId="1280912475">
    <w:abstractNumId w:val="26"/>
  </w:num>
  <w:num w:numId="6" w16cid:durableId="36201016">
    <w:abstractNumId w:val="7"/>
  </w:num>
  <w:num w:numId="7" w16cid:durableId="1562137964">
    <w:abstractNumId w:val="14"/>
  </w:num>
  <w:num w:numId="8" w16cid:durableId="148326117">
    <w:abstractNumId w:val="19"/>
  </w:num>
  <w:num w:numId="9" w16cid:durableId="2023505553">
    <w:abstractNumId w:val="25"/>
  </w:num>
  <w:num w:numId="10" w16cid:durableId="952442361">
    <w:abstractNumId w:val="16"/>
  </w:num>
  <w:num w:numId="11" w16cid:durableId="574819120">
    <w:abstractNumId w:val="0"/>
  </w:num>
  <w:num w:numId="12" w16cid:durableId="821311390">
    <w:abstractNumId w:val="15"/>
  </w:num>
  <w:num w:numId="13" w16cid:durableId="176773499">
    <w:abstractNumId w:val="13"/>
  </w:num>
  <w:num w:numId="14" w16cid:durableId="977881215">
    <w:abstractNumId w:val="20"/>
  </w:num>
  <w:num w:numId="15" w16cid:durableId="899561380">
    <w:abstractNumId w:val="10"/>
  </w:num>
  <w:num w:numId="16" w16cid:durableId="1299603724">
    <w:abstractNumId w:val="6"/>
  </w:num>
  <w:num w:numId="17" w16cid:durableId="205069021">
    <w:abstractNumId w:val="2"/>
  </w:num>
  <w:num w:numId="18" w16cid:durableId="1513255205">
    <w:abstractNumId w:val="8"/>
  </w:num>
  <w:num w:numId="19" w16cid:durableId="1029531002">
    <w:abstractNumId w:val="12"/>
  </w:num>
  <w:num w:numId="20" w16cid:durableId="920404644">
    <w:abstractNumId w:val="3"/>
  </w:num>
  <w:num w:numId="21" w16cid:durableId="1965959575">
    <w:abstractNumId w:val="17"/>
  </w:num>
  <w:num w:numId="22" w16cid:durableId="473645320">
    <w:abstractNumId w:val="11"/>
  </w:num>
  <w:num w:numId="23" w16cid:durableId="1712923629">
    <w:abstractNumId w:val="21"/>
  </w:num>
  <w:num w:numId="24" w16cid:durableId="1480029260">
    <w:abstractNumId w:val="24"/>
  </w:num>
  <w:num w:numId="25" w16cid:durableId="321281007">
    <w:abstractNumId w:val="9"/>
  </w:num>
  <w:num w:numId="26" w16cid:durableId="843012395">
    <w:abstractNumId w:val="18"/>
  </w:num>
  <w:num w:numId="27" w16cid:durableId="2121877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Library" w:val="True"/>
    <w:docVar w:name="DocIDType" w:val="AllPages"/>
  </w:docVars>
  <w:rsids>
    <w:rsidRoot w:val="001060E8"/>
    <w:rsid w:val="00000D8B"/>
    <w:rsid w:val="0001141A"/>
    <w:rsid w:val="00030A0E"/>
    <w:rsid w:val="000331E6"/>
    <w:rsid w:val="0003382C"/>
    <w:rsid w:val="00041844"/>
    <w:rsid w:val="00046644"/>
    <w:rsid w:val="00055B63"/>
    <w:rsid w:val="000701AF"/>
    <w:rsid w:val="00076A50"/>
    <w:rsid w:val="000841AD"/>
    <w:rsid w:val="000912B9"/>
    <w:rsid w:val="00093C48"/>
    <w:rsid w:val="0009631D"/>
    <w:rsid w:val="000A292A"/>
    <w:rsid w:val="000A319D"/>
    <w:rsid w:val="000B1B02"/>
    <w:rsid w:val="000B48B5"/>
    <w:rsid w:val="000B5434"/>
    <w:rsid w:val="000C11E1"/>
    <w:rsid w:val="000C2A6B"/>
    <w:rsid w:val="000D1E31"/>
    <w:rsid w:val="000D2087"/>
    <w:rsid w:val="000D2901"/>
    <w:rsid w:val="000E2BFE"/>
    <w:rsid w:val="000F3C0C"/>
    <w:rsid w:val="000F5A48"/>
    <w:rsid w:val="000F5B08"/>
    <w:rsid w:val="00100526"/>
    <w:rsid w:val="00104F62"/>
    <w:rsid w:val="00105323"/>
    <w:rsid w:val="001060E8"/>
    <w:rsid w:val="00107BBB"/>
    <w:rsid w:val="00113340"/>
    <w:rsid w:val="00122517"/>
    <w:rsid w:val="00130C5E"/>
    <w:rsid w:val="001351D7"/>
    <w:rsid w:val="001426A8"/>
    <w:rsid w:val="0014591D"/>
    <w:rsid w:val="00145E01"/>
    <w:rsid w:val="0017125E"/>
    <w:rsid w:val="001761B7"/>
    <w:rsid w:val="00186651"/>
    <w:rsid w:val="00187CF1"/>
    <w:rsid w:val="001A2A6E"/>
    <w:rsid w:val="001A54C4"/>
    <w:rsid w:val="001B1551"/>
    <w:rsid w:val="001B6BF9"/>
    <w:rsid w:val="001C2386"/>
    <w:rsid w:val="001D2012"/>
    <w:rsid w:val="001E56FD"/>
    <w:rsid w:val="001F1906"/>
    <w:rsid w:val="001F2A50"/>
    <w:rsid w:val="001F4A35"/>
    <w:rsid w:val="001F666D"/>
    <w:rsid w:val="002144EF"/>
    <w:rsid w:val="00217259"/>
    <w:rsid w:val="002214A9"/>
    <w:rsid w:val="002245E3"/>
    <w:rsid w:val="00241071"/>
    <w:rsid w:val="002467B8"/>
    <w:rsid w:val="002510E3"/>
    <w:rsid w:val="00251403"/>
    <w:rsid w:val="00253601"/>
    <w:rsid w:val="00256D41"/>
    <w:rsid w:val="00261CC3"/>
    <w:rsid w:val="0026794E"/>
    <w:rsid w:val="00270C65"/>
    <w:rsid w:val="0027246C"/>
    <w:rsid w:val="002777CC"/>
    <w:rsid w:val="002831E3"/>
    <w:rsid w:val="002834D3"/>
    <w:rsid w:val="002861CB"/>
    <w:rsid w:val="002A0E6C"/>
    <w:rsid w:val="002A2FB8"/>
    <w:rsid w:val="002A569A"/>
    <w:rsid w:val="002B60C9"/>
    <w:rsid w:val="002C112A"/>
    <w:rsid w:val="002C5AF9"/>
    <w:rsid w:val="002D2D10"/>
    <w:rsid w:val="002D7980"/>
    <w:rsid w:val="002F07D7"/>
    <w:rsid w:val="00301FB2"/>
    <w:rsid w:val="00302C6B"/>
    <w:rsid w:val="003046B4"/>
    <w:rsid w:val="00317F8F"/>
    <w:rsid w:val="00331141"/>
    <w:rsid w:val="00331A2F"/>
    <w:rsid w:val="00341579"/>
    <w:rsid w:val="003627D3"/>
    <w:rsid w:val="003647C5"/>
    <w:rsid w:val="003650BB"/>
    <w:rsid w:val="0037547E"/>
    <w:rsid w:val="003846CF"/>
    <w:rsid w:val="00390034"/>
    <w:rsid w:val="003962AD"/>
    <w:rsid w:val="003A5816"/>
    <w:rsid w:val="003B2538"/>
    <w:rsid w:val="003D0168"/>
    <w:rsid w:val="0040010D"/>
    <w:rsid w:val="00404A53"/>
    <w:rsid w:val="0041017F"/>
    <w:rsid w:val="0041078B"/>
    <w:rsid w:val="00410D9A"/>
    <w:rsid w:val="004138EC"/>
    <w:rsid w:val="00426071"/>
    <w:rsid w:val="00430A8F"/>
    <w:rsid w:val="00430EA8"/>
    <w:rsid w:val="004342A4"/>
    <w:rsid w:val="004404AA"/>
    <w:rsid w:val="00455E7A"/>
    <w:rsid w:val="00471C2C"/>
    <w:rsid w:val="004811D3"/>
    <w:rsid w:val="004857F8"/>
    <w:rsid w:val="00491E44"/>
    <w:rsid w:val="004A3B3D"/>
    <w:rsid w:val="004A560B"/>
    <w:rsid w:val="004C19CA"/>
    <w:rsid w:val="004C4F66"/>
    <w:rsid w:val="004F2BF8"/>
    <w:rsid w:val="004F33B0"/>
    <w:rsid w:val="004F45E9"/>
    <w:rsid w:val="004F4FA3"/>
    <w:rsid w:val="005023F0"/>
    <w:rsid w:val="00505428"/>
    <w:rsid w:val="00514F92"/>
    <w:rsid w:val="00523989"/>
    <w:rsid w:val="00533432"/>
    <w:rsid w:val="00551452"/>
    <w:rsid w:val="00557696"/>
    <w:rsid w:val="005636EA"/>
    <w:rsid w:val="00566073"/>
    <w:rsid w:val="005671A4"/>
    <w:rsid w:val="005762F1"/>
    <w:rsid w:val="00582091"/>
    <w:rsid w:val="005878F0"/>
    <w:rsid w:val="0059555B"/>
    <w:rsid w:val="005A129E"/>
    <w:rsid w:val="005A784F"/>
    <w:rsid w:val="005B2585"/>
    <w:rsid w:val="005B3BA2"/>
    <w:rsid w:val="005B45A4"/>
    <w:rsid w:val="005B5C80"/>
    <w:rsid w:val="005D3A6D"/>
    <w:rsid w:val="005E1A27"/>
    <w:rsid w:val="005E23ED"/>
    <w:rsid w:val="005F2B7E"/>
    <w:rsid w:val="005F52C4"/>
    <w:rsid w:val="00610203"/>
    <w:rsid w:val="006136E5"/>
    <w:rsid w:val="00621DE5"/>
    <w:rsid w:val="00630104"/>
    <w:rsid w:val="00646DC2"/>
    <w:rsid w:val="006538ED"/>
    <w:rsid w:val="0066430C"/>
    <w:rsid w:val="0066437D"/>
    <w:rsid w:val="00675B87"/>
    <w:rsid w:val="0068130F"/>
    <w:rsid w:val="006920F6"/>
    <w:rsid w:val="00694911"/>
    <w:rsid w:val="006A4242"/>
    <w:rsid w:val="006A473B"/>
    <w:rsid w:val="006A731A"/>
    <w:rsid w:val="006B4109"/>
    <w:rsid w:val="006B7A2A"/>
    <w:rsid w:val="006D3145"/>
    <w:rsid w:val="006D52E4"/>
    <w:rsid w:val="006D6103"/>
    <w:rsid w:val="006E3A44"/>
    <w:rsid w:val="006E6457"/>
    <w:rsid w:val="006F04FC"/>
    <w:rsid w:val="006F3F01"/>
    <w:rsid w:val="007014F7"/>
    <w:rsid w:val="00706F00"/>
    <w:rsid w:val="00710575"/>
    <w:rsid w:val="00712283"/>
    <w:rsid w:val="00722402"/>
    <w:rsid w:val="00725951"/>
    <w:rsid w:val="00734880"/>
    <w:rsid w:val="007368A1"/>
    <w:rsid w:val="00743B29"/>
    <w:rsid w:val="007726A6"/>
    <w:rsid w:val="00780FBD"/>
    <w:rsid w:val="007833FC"/>
    <w:rsid w:val="00791E80"/>
    <w:rsid w:val="007A0425"/>
    <w:rsid w:val="007B2120"/>
    <w:rsid w:val="007B380F"/>
    <w:rsid w:val="007B5AC5"/>
    <w:rsid w:val="007C1CA2"/>
    <w:rsid w:val="007C3810"/>
    <w:rsid w:val="007C6070"/>
    <w:rsid w:val="007C7626"/>
    <w:rsid w:val="007D527E"/>
    <w:rsid w:val="007F1CCA"/>
    <w:rsid w:val="007F1E35"/>
    <w:rsid w:val="00801240"/>
    <w:rsid w:val="00807901"/>
    <w:rsid w:val="00810687"/>
    <w:rsid w:val="00815DDC"/>
    <w:rsid w:val="00830EC0"/>
    <w:rsid w:val="008329F4"/>
    <w:rsid w:val="008429D0"/>
    <w:rsid w:val="00844F5D"/>
    <w:rsid w:val="00863ED8"/>
    <w:rsid w:val="008838CC"/>
    <w:rsid w:val="00886772"/>
    <w:rsid w:val="00893F06"/>
    <w:rsid w:val="00895BA6"/>
    <w:rsid w:val="00896DBB"/>
    <w:rsid w:val="008A1EF6"/>
    <w:rsid w:val="008A34CA"/>
    <w:rsid w:val="008A5207"/>
    <w:rsid w:val="008B37A7"/>
    <w:rsid w:val="008C1A23"/>
    <w:rsid w:val="008C245A"/>
    <w:rsid w:val="008C5A03"/>
    <w:rsid w:val="008C7619"/>
    <w:rsid w:val="008D4324"/>
    <w:rsid w:val="008D7173"/>
    <w:rsid w:val="008E43FF"/>
    <w:rsid w:val="008E46A6"/>
    <w:rsid w:val="008F1922"/>
    <w:rsid w:val="008F326F"/>
    <w:rsid w:val="00903C25"/>
    <w:rsid w:val="00911822"/>
    <w:rsid w:val="00914D57"/>
    <w:rsid w:val="00917D6D"/>
    <w:rsid w:val="00924547"/>
    <w:rsid w:val="009455ED"/>
    <w:rsid w:val="009510E2"/>
    <w:rsid w:val="0096249E"/>
    <w:rsid w:val="00980E8D"/>
    <w:rsid w:val="0098620F"/>
    <w:rsid w:val="00990350"/>
    <w:rsid w:val="009937A9"/>
    <w:rsid w:val="00993893"/>
    <w:rsid w:val="0099484D"/>
    <w:rsid w:val="00994BE4"/>
    <w:rsid w:val="009A02F0"/>
    <w:rsid w:val="009A0CD8"/>
    <w:rsid w:val="009A1C0A"/>
    <w:rsid w:val="009A5803"/>
    <w:rsid w:val="009C18EA"/>
    <w:rsid w:val="009C1F87"/>
    <w:rsid w:val="009C5879"/>
    <w:rsid w:val="009E04D1"/>
    <w:rsid w:val="009E6771"/>
    <w:rsid w:val="009F3228"/>
    <w:rsid w:val="00A15143"/>
    <w:rsid w:val="00A218C9"/>
    <w:rsid w:val="00A26767"/>
    <w:rsid w:val="00A273F4"/>
    <w:rsid w:val="00A459D1"/>
    <w:rsid w:val="00A53722"/>
    <w:rsid w:val="00A563A2"/>
    <w:rsid w:val="00A61928"/>
    <w:rsid w:val="00A64F88"/>
    <w:rsid w:val="00A80869"/>
    <w:rsid w:val="00A80F37"/>
    <w:rsid w:val="00A832A6"/>
    <w:rsid w:val="00A8467A"/>
    <w:rsid w:val="00A90978"/>
    <w:rsid w:val="00A93C1F"/>
    <w:rsid w:val="00A960BC"/>
    <w:rsid w:val="00A978C2"/>
    <w:rsid w:val="00AA3283"/>
    <w:rsid w:val="00AC4260"/>
    <w:rsid w:val="00AE1144"/>
    <w:rsid w:val="00AF1134"/>
    <w:rsid w:val="00AF1B4E"/>
    <w:rsid w:val="00AF35F0"/>
    <w:rsid w:val="00B01CC8"/>
    <w:rsid w:val="00B16B55"/>
    <w:rsid w:val="00B54348"/>
    <w:rsid w:val="00B67FB7"/>
    <w:rsid w:val="00B74CBA"/>
    <w:rsid w:val="00B913E4"/>
    <w:rsid w:val="00BA0102"/>
    <w:rsid w:val="00BA64E7"/>
    <w:rsid w:val="00BA68D3"/>
    <w:rsid w:val="00BB18F6"/>
    <w:rsid w:val="00BB5862"/>
    <w:rsid w:val="00BB6115"/>
    <w:rsid w:val="00BD3AD0"/>
    <w:rsid w:val="00BD4C15"/>
    <w:rsid w:val="00BF0804"/>
    <w:rsid w:val="00BF4BDF"/>
    <w:rsid w:val="00BF7043"/>
    <w:rsid w:val="00C01760"/>
    <w:rsid w:val="00C07F65"/>
    <w:rsid w:val="00C258D2"/>
    <w:rsid w:val="00C2666C"/>
    <w:rsid w:val="00C330B3"/>
    <w:rsid w:val="00C43522"/>
    <w:rsid w:val="00C44ABA"/>
    <w:rsid w:val="00C44D40"/>
    <w:rsid w:val="00C50FF8"/>
    <w:rsid w:val="00C5305F"/>
    <w:rsid w:val="00C55F21"/>
    <w:rsid w:val="00C648CA"/>
    <w:rsid w:val="00C83AC7"/>
    <w:rsid w:val="00C83C11"/>
    <w:rsid w:val="00C91EE3"/>
    <w:rsid w:val="00C933C2"/>
    <w:rsid w:val="00C954F1"/>
    <w:rsid w:val="00CA3818"/>
    <w:rsid w:val="00CB6247"/>
    <w:rsid w:val="00CB697C"/>
    <w:rsid w:val="00CC3DD0"/>
    <w:rsid w:val="00CC571B"/>
    <w:rsid w:val="00CD3726"/>
    <w:rsid w:val="00CE40A3"/>
    <w:rsid w:val="00CF6CC0"/>
    <w:rsid w:val="00CF72D4"/>
    <w:rsid w:val="00D0588F"/>
    <w:rsid w:val="00D16CE8"/>
    <w:rsid w:val="00D230D9"/>
    <w:rsid w:val="00D34C61"/>
    <w:rsid w:val="00D401FA"/>
    <w:rsid w:val="00D430E8"/>
    <w:rsid w:val="00D44E7C"/>
    <w:rsid w:val="00D54FE4"/>
    <w:rsid w:val="00D64A8C"/>
    <w:rsid w:val="00D66081"/>
    <w:rsid w:val="00D72F46"/>
    <w:rsid w:val="00D74DE9"/>
    <w:rsid w:val="00D8342B"/>
    <w:rsid w:val="00D91F11"/>
    <w:rsid w:val="00DB27D9"/>
    <w:rsid w:val="00DB5B08"/>
    <w:rsid w:val="00DB667B"/>
    <w:rsid w:val="00DC080B"/>
    <w:rsid w:val="00DC1F7D"/>
    <w:rsid w:val="00DD7FC4"/>
    <w:rsid w:val="00DF1BE4"/>
    <w:rsid w:val="00DF1D3F"/>
    <w:rsid w:val="00E043F0"/>
    <w:rsid w:val="00E13577"/>
    <w:rsid w:val="00E2630E"/>
    <w:rsid w:val="00E421D1"/>
    <w:rsid w:val="00E44AB2"/>
    <w:rsid w:val="00E51EA7"/>
    <w:rsid w:val="00E5751B"/>
    <w:rsid w:val="00E84FAB"/>
    <w:rsid w:val="00EA223A"/>
    <w:rsid w:val="00EA73E1"/>
    <w:rsid w:val="00EB24F0"/>
    <w:rsid w:val="00EB5BEE"/>
    <w:rsid w:val="00EB766D"/>
    <w:rsid w:val="00EC3145"/>
    <w:rsid w:val="00ED6AE0"/>
    <w:rsid w:val="00EE3689"/>
    <w:rsid w:val="00EE750A"/>
    <w:rsid w:val="00F0267B"/>
    <w:rsid w:val="00F037D5"/>
    <w:rsid w:val="00F0560E"/>
    <w:rsid w:val="00F13177"/>
    <w:rsid w:val="00F14685"/>
    <w:rsid w:val="00F15F63"/>
    <w:rsid w:val="00F24F3A"/>
    <w:rsid w:val="00F368FD"/>
    <w:rsid w:val="00F3763D"/>
    <w:rsid w:val="00F4780A"/>
    <w:rsid w:val="00F70E6B"/>
    <w:rsid w:val="00F76E36"/>
    <w:rsid w:val="00F80CDC"/>
    <w:rsid w:val="00F8725A"/>
    <w:rsid w:val="00F93562"/>
    <w:rsid w:val="00FA34F3"/>
    <w:rsid w:val="00FA4944"/>
    <w:rsid w:val="00FB1DB7"/>
    <w:rsid w:val="00FC293B"/>
    <w:rsid w:val="00FC7CE6"/>
    <w:rsid w:val="00FD7C02"/>
    <w:rsid w:val="00FE2EE5"/>
    <w:rsid w:val="00FE4B83"/>
    <w:rsid w:val="00FF08FD"/>
    <w:rsid w:val="00FF4385"/>
    <w:rsid w:val="00FF5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34B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0E8"/>
    <w:pPr>
      <w:spacing w:after="160" w:line="259" w:lineRule="auto"/>
    </w:pPr>
    <w:rPr>
      <w:sz w:val="22"/>
      <w:szCs w:val="22"/>
    </w:rPr>
  </w:style>
  <w:style w:type="paragraph" w:styleId="Heading2">
    <w:name w:val="heading 2"/>
    <w:basedOn w:val="Normal"/>
    <w:link w:val="Heading2Char"/>
    <w:uiPriority w:val="9"/>
    <w:qFormat/>
    <w:rsid w:val="00AA32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0E8"/>
    <w:rPr>
      <w:color w:val="0563C1" w:themeColor="hyperlink"/>
      <w:u w:val="single"/>
    </w:rPr>
  </w:style>
  <w:style w:type="paragraph" w:styleId="ListParagraph">
    <w:name w:val="List Paragraph"/>
    <w:basedOn w:val="Normal"/>
    <w:uiPriority w:val="34"/>
    <w:qFormat/>
    <w:rsid w:val="00F93562"/>
    <w:pPr>
      <w:ind w:left="720"/>
      <w:contextualSpacing/>
    </w:pPr>
  </w:style>
  <w:style w:type="character" w:customStyle="1" w:styleId="UnresolvedMention1">
    <w:name w:val="Unresolved Mention1"/>
    <w:basedOn w:val="DefaultParagraphFont"/>
    <w:uiPriority w:val="99"/>
    <w:semiHidden/>
    <w:unhideWhenUsed/>
    <w:rsid w:val="00BF0804"/>
    <w:rPr>
      <w:color w:val="605E5C"/>
      <w:shd w:val="clear" w:color="auto" w:fill="E1DFDD"/>
    </w:rPr>
  </w:style>
  <w:style w:type="paragraph" w:styleId="FootnoteText">
    <w:name w:val="footnote text"/>
    <w:basedOn w:val="Normal"/>
    <w:link w:val="FootnoteTextChar"/>
    <w:unhideWhenUsed/>
    <w:rsid w:val="00C50FF8"/>
    <w:pPr>
      <w:spacing w:after="0" w:line="240" w:lineRule="auto"/>
    </w:pPr>
    <w:rPr>
      <w:sz w:val="20"/>
      <w:szCs w:val="20"/>
    </w:rPr>
  </w:style>
  <w:style w:type="character" w:customStyle="1" w:styleId="FootnoteTextChar">
    <w:name w:val="Footnote Text Char"/>
    <w:basedOn w:val="DefaultParagraphFont"/>
    <w:link w:val="FootnoteText"/>
    <w:rsid w:val="00C50FF8"/>
    <w:rPr>
      <w:sz w:val="20"/>
      <w:szCs w:val="20"/>
    </w:rPr>
  </w:style>
  <w:style w:type="character" w:styleId="FootnoteReference">
    <w:name w:val="footnote reference"/>
    <w:basedOn w:val="DefaultParagraphFont"/>
    <w:uiPriority w:val="99"/>
    <w:semiHidden/>
    <w:unhideWhenUsed/>
    <w:rsid w:val="00C50FF8"/>
    <w:rPr>
      <w:vertAlign w:val="superscript"/>
    </w:rPr>
  </w:style>
  <w:style w:type="character" w:styleId="FollowedHyperlink">
    <w:name w:val="FollowedHyperlink"/>
    <w:basedOn w:val="DefaultParagraphFont"/>
    <w:uiPriority w:val="99"/>
    <w:semiHidden/>
    <w:unhideWhenUsed/>
    <w:rsid w:val="003647C5"/>
    <w:rPr>
      <w:color w:val="954F72" w:themeColor="followedHyperlink"/>
      <w:u w:val="single"/>
    </w:rPr>
  </w:style>
  <w:style w:type="character" w:customStyle="1" w:styleId="Heading2Char">
    <w:name w:val="Heading 2 Char"/>
    <w:basedOn w:val="DefaultParagraphFont"/>
    <w:link w:val="Heading2"/>
    <w:uiPriority w:val="9"/>
    <w:rsid w:val="00AA3283"/>
    <w:rPr>
      <w:rFonts w:ascii="Times New Roman" w:eastAsia="Times New Roman" w:hAnsi="Times New Roman" w:cs="Times New Roman"/>
      <w:b/>
      <w:bCs/>
      <w:sz w:val="36"/>
      <w:szCs w:val="36"/>
    </w:rPr>
  </w:style>
  <w:style w:type="character" w:styleId="Strong">
    <w:name w:val="Strong"/>
    <w:basedOn w:val="DefaultParagraphFont"/>
    <w:uiPriority w:val="22"/>
    <w:qFormat/>
    <w:rsid w:val="00AA3283"/>
    <w:rPr>
      <w:b/>
      <w:bCs/>
    </w:rPr>
  </w:style>
  <w:style w:type="paragraph" w:styleId="NormalWeb">
    <w:name w:val="Normal (Web)"/>
    <w:basedOn w:val="Normal"/>
    <w:uiPriority w:val="99"/>
    <w:unhideWhenUsed/>
    <w:rsid w:val="00AA32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2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386"/>
    <w:rPr>
      <w:sz w:val="22"/>
      <w:szCs w:val="22"/>
    </w:rPr>
  </w:style>
  <w:style w:type="paragraph" w:styleId="Footer">
    <w:name w:val="footer"/>
    <w:basedOn w:val="Normal"/>
    <w:link w:val="FooterChar"/>
    <w:uiPriority w:val="99"/>
    <w:unhideWhenUsed/>
    <w:rsid w:val="001C2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386"/>
    <w:rPr>
      <w:sz w:val="22"/>
      <w:szCs w:val="22"/>
    </w:rPr>
  </w:style>
  <w:style w:type="paragraph" w:styleId="BalloonText">
    <w:name w:val="Balloon Text"/>
    <w:basedOn w:val="Normal"/>
    <w:link w:val="BalloonTextChar"/>
    <w:uiPriority w:val="99"/>
    <w:semiHidden/>
    <w:unhideWhenUsed/>
    <w:rsid w:val="003415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579"/>
    <w:rPr>
      <w:rFonts w:ascii="Segoe UI" w:hAnsi="Segoe UI" w:cs="Segoe UI"/>
      <w:sz w:val="18"/>
      <w:szCs w:val="18"/>
    </w:rPr>
  </w:style>
  <w:style w:type="character" w:styleId="CommentReference">
    <w:name w:val="annotation reference"/>
    <w:basedOn w:val="DefaultParagraphFont"/>
    <w:uiPriority w:val="99"/>
    <w:semiHidden/>
    <w:unhideWhenUsed/>
    <w:rsid w:val="00341579"/>
    <w:rPr>
      <w:sz w:val="16"/>
      <w:szCs w:val="16"/>
    </w:rPr>
  </w:style>
  <w:style w:type="paragraph" w:styleId="CommentText">
    <w:name w:val="annotation text"/>
    <w:basedOn w:val="Normal"/>
    <w:link w:val="CommentTextChar"/>
    <w:uiPriority w:val="99"/>
    <w:semiHidden/>
    <w:unhideWhenUsed/>
    <w:rsid w:val="00341579"/>
    <w:pPr>
      <w:spacing w:line="240" w:lineRule="auto"/>
    </w:pPr>
    <w:rPr>
      <w:sz w:val="20"/>
      <w:szCs w:val="20"/>
    </w:rPr>
  </w:style>
  <w:style w:type="character" w:customStyle="1" w:styleId="CommentTextChar">
    <w:name w:val="Comment Text Char"/>
    <w:basedOn w:val="DefaultParagraphFont"/>
    <w:link w:val="CommentText"/>
    <w:uiPriority w:val="99"/>
    <w:semiHidden/>
    <w:rsid w:val="00341579"/>
    <w:rPr>
      <w:sz w:val="20"/>
      <w:szCs w:val="20"/>
    </w:rPr>
  </w:style>
  <w:style w:type="paragraph" w:styleId="CommentSubject">
    <w:name w:val="annotation subject"/>
    <w:basedOn w:val="CommentText"/>
    <w:next w:val="CommentText"/>
    <w:link w:val="CommentSubjectChar"/>
    <w:uiPriority w:val="99"/>
    <w:semiHidden/>
    <w:unhideWhenUsed/>
    <w:rsid w:val="00341579"/>
    <w:rPr>
      <w:b/>
      <w:bCs/>
    </w:rPr>
  </w:style>
  <w:style w:type="character" w:customStyle="1" w:styleId="CommentSubjectChar">
    <w:name w:val="Comment Subject Char"/>
    <w:basedOn w:val="CommentTextChar"/>
    <w:link w:val="CommentSubject"/>
    <w:uiPriority w:val="99"/>
    <w:semiHidden/>
    <w:rsid w:val="00341579"/>
    <w:rPr>
      <w:b/>
      <w:bCs/>
      <w:sz w:val="20"/>
      <w:szCs w:val="20"/>
    </w:rPr>
  </w:style>
  <w:style w:type="paragraph" w:styleId="Revision">
    <w:name w:val="Revision"/>
    <w:hidden/>
    <w:uiPriority w:val="99"/>
    <w:semiHidden/>
    <w:rsid w:val="00186651"/>
    <w:rPr>
      <w:sz w:val="22"/>
      <w:szCs w:val="22"/>
    </w:rPr>
  </w:style>
  <w:style w:type="character" w:customStyle="1" w:styleId="UnresolvedMention2">
    <w:name w:val="Unresolved Mention2"/>
    <w:basedOn w:val="DefaultParagraphFont"/>
    <w:uiPriority w:val="99"/>
    <w:semiHidden/>
    <w:unhideWhenUsed/>
    <w:rsid w:val="00C648CA"/>
    <w:rPr>
      <w:color w:val="605E5C"/>
      <w:shd w:val="clear" w:color="auto" w:fill="E1DFDD"/>
    </w:rPr>
  </w:style>
  <w:style w:type="character" w:customStyle="1" w:styleId="DocID">
    <w:name w:val="DocID"/>
    <w:basedOn w:val="DefaultParagraphFont"/>
    <w:rsid w:val="005636EA"/>
    <w:rPr>
      <w:rFonts w:ascii="Arial" w:hAnsi="Arial" w:cs="Arial"/>
      <w:b w:val="0"/>
      <w:i w:val="0"/>
      <w:caps w:val="0"/>
      <w:vanish w:val="0"/>
      <w:color w:val="000000"/>
      <w:sz w:val="14"/>
      <w:szCs w:val="24"/>
      <w:u w:val="none"/>
      <w:lang w:val="x-none"/>
    </w:rPr>
  </w:style>
  <w:style w:type="paragraph" w:customStyle="1" w:styleId="BlockTextJ">
    <w:name w:val="Block Text J"/>
    <w:basedOn w:val="Normal"/>
    <w:qFormat/>
    <w:rsid w:val="00B54348"/>
    <w:pPr>
      <w:spacing w:after="240" w:line="240" w:lineRule="auto"/>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413039">
      <w:bodyDiv w:val="1"/>
      <w:marLeft w:val="0"/>
      <w:marRight w:val="0"/>
      <w:marTop w:val="0"/>
      <w:marBottom w:val="0"/>
      <w:divBdr>
        <w:top w:val="none" w:sz="0" w:space="0" w:color="auto"/>
        <w:left w:val="none" w:sz="0" w:space="0" w:color="auto"/>
        <w:bottom w:val="none" w:sz="0" w:space="0" w:color="auto"/>
        <w:right w:val="none" w:sz="0" w:space="0" w:color="auto"/>
      </w:divBdr>
    </w:div>
    <w:div w:id="82842407">
      <w:bodyDiv w:val="1"/>
      <w:marLeft w:val="0"/>
      <w:marRight w:val="0"/>
      <w:marTop w:val="0"/>
      <w:marBottom w:val="0"/>
      <w:divBdr>
        <w:top w:val="none" w:sz="0" w:space="0" w:color="auto"/>
        <w:left w:val="none" w:sz="0" w:space="0" w:color="auto"/>
        <w:bottom w:val="none" w:sz="0" w:space="0" w:color="auto"/>
        <w:right w:val="none" w:sz="0" w:space="0" w:color="auto"/>
      </w:divBdr>
    </w:div>
    <w:div w:id="247425034">
      <w:bodyDiv w:val="1"/>
      <w:marLeft w:val="0"/>
      <w:marRight w:val="0"/>
      <w:marTop w:val="0"/>
      <w:marBottom w:val="0"/>
      <w:divBdr>
        <w:top w:val="none" w:sz="0" w:space="0" w:color="auto"/>
        <w:left w:val="none" w:sz="0" w:space="0" w:color="auto"/>
        <w:bottom w:val="none" w:sz="0" w:space="0" w:color="auto"/>
        <w:right w:val="none" w:sz="0" w:space="0" w:color="auto"/>
      </w:divBdr>
    </w:div>
    <w:div w:id="356976617">
      <w:bodyDiv w:val="1"/>
      <w:marLeft w:val="0"/>
      <w:marRight w:val="0"/>
      <w:marTop w:val="0"/>
      <w:marBottom w:val="0"/>
      <w:divBdr>
        <w:top w:val="none" w:sz="0" w:space="0" w:color="auto"/>
        <w:left w:val="none" w:sz="0" w:space="0" w:color="auto"/>
        <w:bottom w:val="none" w:sz="0" w:space="0" w:color="auto"/>
        <w:right w:val="none" w:sz="0" w:space="0" w:color="auto"/>
      </w:divBdr>
    </w:div>
    <w:div w:id="555749352">
      <w:bodyDiv w:val="1"/>
      <w:marLeft w:val="0"/>
      <w:marRight w:val="0"/>
      <w:marTop w:val="0"/>
      <w:marBottom w:val="0"/>
      <w:divBdr>
        <w:top w:val="none" w:sz="0" w:space="0" w:color="auto"/>
        <w:left w:val="none" w:sz="0" w:space="0" w:color="auto"/>
        <w:bottom w:val="none" w:sz="0" w:space="0" w:color="auto"/>
        <w:right w:val="none" w:sz="0" w:space="0" w:color="auto"/>
      </w:divBdr>
    </w:div>
    <w:div w:id="911235012">
      <w:bodyDiv w:val="1"/>
      <w:marLeft w:val="0"/>
      <w:marRight w:val="0"/>
      <w:marTop w:val="0"/>
      <w:marBottom w:val="0"/>
      <w:divBdr>
        <w:top w:val="none" w:sz="0" w:space="0" w:color="auto"/>
        <w:left w:val="none" w:sz="0" w:space="0" w:color="auto"/>
        <w:bottom w:val="none" w:sz="0" w:space="0" w:color="auto"/>
        <w:right w:val="none" w:sz="0" w:space="0" w:color="auto"/>
      </w:divBdr>
    </w:div>
    <w:div w:id="982586815">
      <w:bodyDiv w:val="1"/>
      <w:marLeft w:val="0"/>
      <w:marRight w:val="0"/>
      <w:marTop w:val="0"/>
      <w:marBottom w:val="0"/>
      <w:divBdr>
        <w:top w:val="none" w:sz="0" w:space="0" w:color="auto"/>
        <w:left w:val="none" w:sz="0" w:space="0" w:color="auto"/>
        <w:bottom w:val="none" w:sz="0" w:space="0" w:color="auto"/>
        <w:right w:val="none" w:sz="0" w:space="0" w:color="auto"/>
      </w:divBdr>
    </w:div>
    <w:div w:id="1005285978">
      <w:bodyDiv w:val="1"/>
      <w:marLeft w:val="0"/>
      <w:marRight w:val="0"/>
      <w:marTop w:val="0"/>
      <w:marBottom w:val="0"/>
      <w:divBdr>
        <w:top w:val="none" w:sz="0" w:space="0" w:color="auto"/>
        <w:left w:val="none" w:sz="0" w:space="0" w:color="auto"/>
        <w:bottom w:val="none" w:sz="0" w:space="0" w:color="auto"/>
        <w:right w:val="none" w:sz="0" w:space="0" w:color="auto"/>
      </w:divBdr>
    </w:div>
    <w:div w:id="1006634899">
      <w:bodyDiv w:val="1"/>
      <w:marLeft w:val="0"/>
      <w:marRight w:val="0"/>
      <w:marTop w:val="0"/>
      <w:marBottom w:val="0"/>
      <w:divBdr>
        <w:top w:val="none" w:sz="0" w:space="0" w:color="auto"/>
        <w:left w:val="none" w:sz="0" w:space="0" w:color="auto"/>
        <w:bottom w:val="none" w:sz="0" w:space="0" w:color="auto"/>
        <w:right w:val="none" w:sz="0" w:space="0" w:color="auto"/>
      </w:divBdr>
    </w:div>
    <w:div w:id="1065445670">
      <w:bodyDiv w:val="1"/>
      <w:marLeft w:val="0"/>
      <w:marRight w:val="0"/>
      <w:marTop w:val="0"/>
      <w:marBottom w:val="0"/>
      <w:divBdr>
        <w:top w:val="none" w:sz="0" w:space="0" w:color="auto"/>
        <w:left w:val="none" w:sz="0" w:space="0" w:color="auto"/>
        <w:bottom w:val="none" w:sz="0" w:space="0" w:color="auto"/>
        <w:right w:val="none" w:sz="0" w:space="0" w:color="auto"/>
      </w:divBdr>
    </w:div>
    <w:div w:id="1065640119">
      <w:bodyDiv w:val="1"/>
      <w:marLeft w:val="0"/>
      <w:marRight w:val="0"/>
      <w:marTop w:val="0"/>
      <w:marBottom w:val="0"/>
      <w:divBdr>
        <w:top w:val="none" w:sz="0" w:space="0" w:color="auto"/>
        <w:left w:val="none" w:sz="0" w:space="0" w:color="auto"/>
        <w:bottom w:val="none" w:sz="0" w:space="0" w:color="auto"/>
        <w:right w:val="none" w:sz="0" w:space="0" w:color="auto"/>
      </w:divBdr>
    </w:div>
    <w:div w:id="1096093316">
      <w:bodyDiv w:val="1"/>
      <w:marLeft w:val="0"/>
      <w:marRight w:val="0"/>
      <w:marTop w:val="0"/>
      <w:marBottom w:val="0"/>
      <w:divBdr>
        <w:top w:val="none" w:sz="0" w:space="0" w:color="auto"/>
        <w:left w:val="none" w:sz="0" w:space="0" w:color="auto"/>
        <w:bottom w:val="none" w:sz="0" w:space="0" w:color="auto"/>
        <w:right w:val="none" w:sz="0" w:space="0" w:color="auto"/>
      </w:divBdr>
    </w:div>
    <w:div w:id="1337730304">
      <w:bodyDiv w:val="1"/>
      <w:marLeft w:val="0"/>
      <w:marRight w:val="0"/>
      <w:marTop w:val="0"/>
      <w:marBottom w:val="0"/>
      <w:divBdr>
        <w:top w:val="none" w:sz="0" w:space="0" w:color="auto"/>
        <w:left w:val="none" w:sz="0" w:space="0" w:color="auto"/>
        <w:bottom w:val="none" w:sz="0" w:space="0" w:color="auto"/>
        <w:right w:val="none" w:sz="0" w:space="0" w:color="auto"/>
      </w:divBdr>
    </w:div>
    <w:div w:id="1441946646">
      <w:bodyDiv w:val="1"/>
      <w:marLeft w:val="0"/>
      <w:marRight w:val="0"/>
      <w:marTop w:val="0"/>
      <w:marBottom w:val="0"/>
      <w:divBdr>
        <w:top w:val="none" w:sz="0" w:space="0" w:color="auto"/>
        <w:left w:val="none" w:sz="0" w:space="0" w:color="auto"/>
        <w:bottom w:val="none" w:sz="0" w:space="0" w:color="auto"/>
        <w:right w:val="none" w:sz="0" w:space="0" w:color="auto"/>
      </w:divBdr>
    </w:div>
    <w:div w:id="1577669966">
      <w:bodyDiv w:val="1"/>
      <w:marLeft w:val="0"/>
      <w:marRight w:val="0"/>
      <w:marTop w:val="0"/>
      <w:marBottom w:val="0"/>
      <w:divBdr>
        <w:top w:val="none" w:sz="0" w:space="0" w:color="auto"/>
        <w:left w:val="none" w:sz="0" w:space="0" w:color="auto"/>
        <w:bottom w:val="none" w:sz="0" w:space="0" w:color="auto"/>
        <w:right w:val="none" w:sz="0" w:space="0" w:color="auto"/>
      </w:divBdr>
    </w:div>
    <w:div w:id="1789204251">
      <w:bodyDiv w:val="1"/>
      <w:marLeft w:val="0"/>
      <w:marRight w:val="0"/>
      <w:marTop w:val="0"/>
      <w:marBottom w:val="0"/>
      <w:divBdr>
        <w:top w:val="none" w:sz="0" w:space="0" w:color="auto"/>
        <w:left w:val="none" w:sz="0" w:space="0" w:color="auto"/>
        <w:bottom w:val="none" w:sz="0" w:space="0" w:color="auto"/>
        <w:right w:val="none" w:sz="0" w:space="0" w:color="auto"/>
      </w:divBdr>
    </w:div>
    <w:div w:id="1791892705">
      <w:bodyDiv w:val="1"/>
      <w:marLeft w:val="0"/>
      <w:marRight w:val="0"/>
      <w:marTop w:val="0"/>
      <w:marBottom w:val="0"/>
      <w:divBdr>
        <w:top w:val="none" w:sz="0" w:space="0" w:color="auto"/>
        <w:left w:val="none" w:sz="0" w:space="0" w:color="auto"/>
        <w:bottom w:val="none" w:sz="0" w:space="0" w:color="auto"/>
        <w:right w:val="none" w:sz="0" w:space="0" w:color="auto"/>
      </w:divBdr>
    </w:div>
    <w:div w:id="1864513570">
      <w:bodyDiv w:val="1"/>
      <w:marLeft w:val="0"/>
      <w:marRight w:val="0"/>
      <w:marTop w:val="0"/>
      <w:marBottom w:val="0"/>
      <w:divBdr>
        <w:top w:val="none" w:sz="0" w:space="0" w:color="auto"/>
        <w:left w:val="none" w:sz="0" w:space="0" w:color="auto"/>
        <w:bottom w:val="none" w:sz="0" w:space="0" w:color="auto"/>
        <w:right w:val="none" w:sz="0" w:space="0" w:color="auto"/>
      </w:divBdr>
    </w:div>
    <w:div w:id="1868710130">
      <w:bodyDiv w:val="1"/>
      <w:marLeft w:val="0"/>
      <w:marRight w:val="0"/>
      <w:marTop w:val="0"/>
      <w:marBottom w:val="0"/>
      <w:divBdr>
        <w:top w:val="none" w:sz="0" w:space="0" w:color="auto"/>
        <w:left w:val="none" w:sz="0" w:space="0" w:color="auto"/>
        <w:bottom w:val="none" w:sz="0" w:space="0" w:color="auto"/>
        <w:right w:val="none" w:sz="0" w:space="0" w:color="auto"/>
      </w:divBdr>
    </w:div>
    <w:div w:id="2001420888">
      <w:bodyDiv w:val="1"/>
      <w:marLeft w:val="0"/>
      <w:marRight w:val="0"/>
      <w:marTop w:val="0"/>
      <w:marBottom w:val="0"/>
      <w:divBdr>
        <w:top w:val="none" w:sz="0" w:space="0" w:color="auto"/>
        <w:left w:val="none" w:sz="0" w:space="0" w:color="auto"/>
        <w:bottom w:val="none" w:sz="0" w:space="0" w:color="auto"/>
        <w:right w:val="none" w:sz="0" w:space="0" w:color="auto"/>
      </w:divBdr>
    </w:div>
    <w:div w:id="200698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sgbc.org/about/mission-vision" TargetMode="External"/><Relationship Id="rId13" Type="http://schemas.openxmlformats.org/officeDocument/2006/relationships/hyperlink" Target="https://www.imt.org/wp-content/uploads/2018/02/Making_Efficiency_Work_for_You.pdf" TargetMode="External"/><Relationship Id="rId3" Type="http://schemas.openxmlformats.org/officeDocument/2006/relationships/hyperlink" Target="https://www.greenglobe.com/" TargetMode="External"/><Relationship Id="rId7" Type="http://schemas.openxmlformats.org/officeDocument/2006/relationships/hyperlink" Target="https://www.boma.org/GreenLeaseGuide" TargetMode="External"/><Relationship Id="rId12" Type="http://schemas.openxmlformats.org/officeDocument/2006/relationships/hyperlink" Target="https://www.usgbc.org/credits/existing-buildings/v2008/mrc42" TargetMode="External"/><Relationship Id="rId2" Type="http://schemas.openxmlformats.org/officeDocument/2006/relationships/hyperlink" Target="https://thegbi.org/" TargetMode="External"/><Relationship Id="rId1" Type="http://schemas.openxmlformats.org/officeDocument/2006/relationships/hyperlink" Target="https://worldgbc.org/advancing-net-zero/embodied-carbon/" TargetMode="External"/><Relationship Id="rId6" Type="http://schemas.openxmlformats.org/officeDocument/2006/relationships/hyperlink" Target="https://www.usgbc.org/leed" TargetMode="External"/><Relationship Id="rId11" Type="http://schemas.openxmlformats.org/officeDocument/2006/relationships/hyperlink" Target="https://sustainability.williams.edu/green-building-basics/materials/" TargetMode="External"/><Relationship Id="rId5" Type="http://schemas.openxmlformats.org/officeDocument/2006/relationships/hyperlink" Target="https://www.greenleaseleaders.com/green-leasing/" TargetMode="External"/><Relationship Id="rId10" Type="http://schemas.openxmlformats.org/officeDocument/2006/relationships/hyperlink" Target="https://www.imt.org/resources/green-lease-language-examples/" TargetMode="External"/><Relationship Id="rId4" Type="http://schemas.openxmlformats.org/officeDocument/2006/relationships/hyperlink" Target="https://www.lawinsider.com/dictionary/green-lease" TargetMode="External"/><Relationship Id="rId9" Type="http://schemas.openxmlformats.org/officeDocument/2006/relationships/hyperlink" Target="https://www.usgb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5074</Words>
  <Characters>28927</Characters>
  <Application>Microsoft Office Word</Application>
  <DocSecurity>0</DocSecurity>
  <Lines>241</Lines>
  <Paragraphs>67</Paragraphs>
  <ScaleCrop>false</ScaleCrop>
  <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2024-08-14T15:32:00Z</dcterms:created>
  <dcterms:modified xsi:type="dcterms:W3CDTF">2024-08-14T15:32:00Z</dcterms:modified>
</cp:coreProperties>
</file>