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9A31F" w14:textId="77777777" w:rsidR="00F62ED0" w:rsidRPr="00F62ED0" w:rsidRDefault="00F62ED0" w:rsidP="00F62ED0">
      <w:pPr>
        <w:shd w:val="clear" w:color="auto" w:fill="FEFEFE"/>
        <w:spacing w:after="0" w:line="240" w:lineRule="auto"/>
        <w:jc w:val="center"/>
        <w:rPr>
          <w:rFonts w:ascii="Verdana" w:eastAsia="Times New Roman" w:hAnsi="Verdana" w:cs="Times New Roman"/>
          <w:color w:val="000000"/>
          <w:sz w:val="21"/>
          <w:szCs w:val="21"/>
          <w:lang w:eastAsia="en-CA"/>
        </w:rPr>
      </w:pPr>
      <w:r w:rsidRPr="00F62ED0">
        <w:rPr>
          <w:rFonts w:ascii="Times New Roman" w:eastAsia="Times New Roman" w:hAnsi="Times New Roman" w:cs="Times New Roman"/>
          <w:b/>
          <w:bCs/>
          <w:color w:val="000000"/>
          <w:sz w:val="23"/>
          <w:szCs w:val="23"/>
          <w:lang w:eastAsia="en-CA"/>
        </w:rPr>
        <w:t>Assembly Bill No. 205</w:t>
      </w:r>
    </w:p>
    <w:p w14:paraId="3353A2D8" w14:textId="77777777" w:rsidR="00F62ED0" w:rsidRPr="00F62ED0" w:rsidRDefault="00F62ED0" w:rsidP="00F62ED0">
      <w:pPr>
        <w:shd w:val="clear" w:color="auto" w:fill="FEFEFE"/>
        <w:spacing w:after="0" w:line="240" w:lineRule="auto"/>
        <w:jc w:val="center"/>
        <w:rPr>
          <w:rFonts w:ascii="Verdana" w:eastAsia="Times New Roman" w:hAnsi="Verdana" w:cs="Times New Roman"/>
          <w:color w:val="000000"/>
          <w:sz w:val="21"/>
          <w:szCs w:val="21"/>
          <w:lang w:eastAsia="en-CA"/>
        </w:rPr>
      </w:pPr>
      <w:r w:rsidRPr="00F62ED0">
        <w:rPr>
          <w:rFonts w:ascii="Times New Roman" w:eastAsia="Times New Roman" w:hAnsi="Times New Roman" w:cs="Times New Roman"/>
          <w:color w:val="000000"/>
          <w:sz w:val="29"/>
          <w:szCs w:val="29"/>
          <w:lang w:eastAsia="en-CA"/>
        </w:rPr>
        <w:t>CHAPTER 61</w:t>
      </w:r>
    </w:p>
    <w:p w14:paraId="3CE595FF" w14:textId="31CD2D3E" w:rsidR="00F62ED0" w:rsidRDefault="00F62ED0" w:rsidP="00F62ED0">
      <w:pPr>
        <w:shd w:val="clear" w:color="auto" w:fill="FEFEFE"/>
        <w:spacing w:after="0"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br w:type="textWrapping" w:clear="all"/>
      </w:r>
      <w:r w:rsidRPr="00F62ED0">
        <w:rPr>
          <w:rFonts w:ascii="Verdana" w:eastAsia="Times New Roman" w:hAnsi="Verdana" w:cs="Times New Roman"/>
          <w:color w:val="000000"/>
          <w:sz w:val="21"/>
          <w:szCs w:val="21"/>
          <w:lang w:eastAsia="en-CA"/>
        </w:rPr>
        <w:br w:type="textWrapping" w:clear="all"/>
      </w:r>
      <w:r w:rsidR="00D91B24">
        <w:rPr>
          <w:rFonts w:ascii="Verdana" w:eastAsia="Times New Roman" w:hAnsi="Verdana" w:cs="Times New Roman"/>
          <w:color w:val="000000"/>
          <w:sz w:val="21"/>
          <w:szCs w:val="21"/>
          <w:lang w:eastAsia="en-CA"/>
        </w:rPr>
        <w:t xml:space="preserve">[NOTE TO LPDD READERS: The following legislation has been excerpted from the full text of California’s AB 205 (2022), which contains further provisions on emergency grid management, energy arrearages, fixed charges, and distributed energy backup programs. The full text of this legislation </w:t>
      </w:r>
      <w:hyperlink r:id="rId6" w:history="1">
        <w:r w:rsidR="00D91B24" w:rsidRPr="00C628AA">
          <w:rPr>
            <w:rStyle w:val="Hyperlink"/>
            <w:rFonts w:ascii="Verdana" w:eastAsia="Times New Roman" w:hAnsi="Verdana" w:cs="Times New Roman"/>
            <w:sz w:val="21"/>
            <w:szCs w:val="21"/>
            <w:lang w:eastAsia="en-CA"/>
          </w:rPr>
          <w:t>is available here</w:t>
        </w:r>
      </w:hyperlink>
      <w:r w:rsidR="00D91B24">
        <w:rPr>
          <w:rFonts w:ascii="Verdana" w:eastAsia="Times New Roman" w:hAnsi="Verdana" w:cs="Times New Roman"/>
          <w:color w:val="000000"/>
          <w:sz w:val="21"/>
          <w:szCs w:val="21"/>
          <w:lang w:eastAsia="en-CA"/>
        </w:rPr>
        <w:t>.]</w:t>
      </w:r>
    </w:p>
    <w:p w14:paraId="6ACD6F62" w14:textId="77777777" w:rsidR="00D91B24" w:rsidRPr="00F62ED0" w:rsidRDefault="00D91B24" w:rsidP="00F62ED0">
      <w:pPr>
        <w:shd w:val="clear" w:color="auto" w:fill="FEFEFE"/>
        <w:spacing w:after="0" w:line="240" w:lineRule="auto"/>
        <w:jc w:val="both"/>
        <w:rPr>
          <w:rFonts w:ascii="Verdana" w:eastAsia="Times New Roman" w:hAnsi="Verdana" w:cs="Times New Roman"/>
          <w:color w:val="000000"/>
          <w:sz w:val="21"/>
          <w:szCs w:val="21"/>
          <w:lang w:eastAsia="en-CA"/>
        </w:rPr>
      </w:pPr>
    </w:p>
    <w:p w14:paraId="4EB83A18" w14:textId="77777777" w:rsidR="00F62ED0" w:rsidRPr="00F62ED0" w:rsidRDefault="00F62ED0" w:rsidP="00F62ED0">
      <w:pPr>
        <w:shd w:val="clear" w:color="auto" w:fill="FEFEFE"/>
        <w:spacing w:after="0" w:line="240" w:lineRule="auto"/>
        <w:jc w:val="center"/>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w:t>
      </w:r>
      <w:r w:rsidRPr="00F62ED0">
        <w:rPr>
          <w:rFonts w:ascii="Verdana" w:eastAsia="Times New Roman" w:hAnsi="Verdana" w:cs="Times New Roman"/>
          <w:color w:val="000000"/>
          <w:sz w:val="27"/>
          <w:szCs w:val="27"/>
          <w:lang w:eastAsia="en-CA"/>
        </w:rPr>
        <w:t> Approved by </w:t>
      </w:r>
      <w:proofErr w:type="gramStart"/>
      <w:r w:rsidRPr="00F62ED0">
        <w:rPr>
          <w:rFonts w:ascii="Verdana" w:eastAsia="Times New Roman" w:hAnsi="Verdana" w:cs="Times New Roman"/>
          <w:color w:val="000000"/>
          <w:sz w:val="27"/>
          <w:szCs w:val="27"/>
          <w:lang w:eastAsia="en-CA"/>
        </w:rPr>
        <w:t>Governor </w:t>
      </w:r>
      <w:r w:rsidRPr="00F62ED0">
        <w:rPr>
          <w:rFonts w:ascii="Verdana" w:eastAsia="Times New Roman" w:hAnsi="Verdana" w:cs="Times New Roman"/>
          <w:color w:val="000000"/>
          <w:sz w:val="21"/>
          <w:szCs w:val="21"/>
          <w:lang w:eastAsia="en-CA"/>
        </w:rPr>
        <w:t> </w:t>
      </w:r>
      <w:r w:rsidRPr="00F62ED0">
        <w:rPr>
          <w:rFonts w:ascii="Verdana" w:eastAsia="Times New Roman" w:hAnsi="Verdana" w:cs="Times New Roman"/>
          <w:color w:val="000000"/>
          <w:sz w:val="26"/>
          <w:szCs w:val="26"/>
          <w:lang w:eastAsia="en-CA"/>
        </w:rPr>
        <w:t>June</w:t>
      </w:r>
      <w:proofErr w:type="gramEnd"/>
      <w:r w:rsidRPr="00F62ED0">
        <w:rPr>
          <w:rFonts w:ascii="Verdana" w:eastAsia="Times New Roman" w:hAnsi="Verdana" w:cs="Times New Roman"/>
          <w:color w:val="000000"/>
          <w:sz w:val="26"/>
          <w:szCs w:val="26"/>
          <w:lang w:eastAsia="en-CA"/>
        </w:rPr>
        <w:t> 30, 2022. </w:t>
      </w:r>
      <w:r w:rsidRPr="00F62ED0">
        <w:rPr>
          <w:rFonts w:ascii="Verdana" w:eastAsia="Times New Roman" w:hAnsi="Verdana" w:cs="Times New Roman"/>
          <w:color w:val="000000"/>
          <w:sz w:val="27"/>
          <w:szCs w:val="27"/>
          <w:lang w:eastAsia="en-CA"/>
        </w:rPr>
        <w:t xml:space="preserve">Filed with Secretary of </w:t>
      </w:r>
      <w:proofErr w:type="gramStart"/>
      <w:r w:rsidRPr="00F62ED0">
        <w:rPr>
          <w:rFonts w:ascii="Verdana" w:eastAsia="Times New Roman" w:hAnsi="Verdana" w:cs="Times New Roman"/>
          <w:color w:val="000000"/>
          <w:sz w:val="27"/>
          <w:szCs w:val="27"/>
          <w:lang w:eastAsia="en-CA"/>
        </w:rPr>
        <w:t>State </w:t>
      </w:r>
      <w:r w:rsidRPr="00F62ED0">
        <w:rPr>
          <w:rFonts w:ascii="Verdana" w:eastAsia="Times New Roman" w:hAnsi="Verdana" w:cs="Times New Roman"/>
          <w:color w:val="000000"/>
          <w:sz w:val="21"/>
          <w:szCs w:val="21"/>
          <w:lang w:eastAsia="en-CA"/>
        </w:rPr>
        <w:t> </w:t>
      </w:r>
      <w:r w:rsidRPr="00F62ED0">
        <w:rPr>
          <w:rFonts w:ascii="Verdana" w:eastAsia="Times New Roman" w:hAnsi="Verdana" w:cs="Times New Roman"/>
          <w:color w:val="000000"/>
          <w:sz w:val="26"/>
          <w:szCs w:val="26"/>
          <w:lang w:eastAsia="en-CA"/>
        </w:rPr>
        <w:t>June</w:t>
      </w:r>
      <w:proofErr w:type="gramEnd"/>
      <w:r w:rsidRPr="00F62ED0">
        <w:rPr>
          <w:rFonts w:ascii="Verdana" w:eastAsia="Times New Roman" w:hAnsi="Verdana" w:cs="Times New Roman"/>
          <w:color w:val="000000"/>
          <w:sz w:val="26"/>
          <w:szCs w:val="26"/>
          <w:lang w:eastAsia="en-CA"/>
        </w:rPr>
        <w:t> 30, 2022. </w:t>
      </w:r>
      <w:r w:rsidRPr="00F62ED0">
        <w:rPr>
          <w:rFonts w:ascii="Verdana" w:eastAsia="Times New Roman" w:hAnsi="Verdana" w:cs="Times New Roman"/>
          <w:color w:val="000000"/>
          <w:sz w:val="21"/>
          <w:szCs w:val="21"/>
          <w:lang w:eastAsia="en-CA"/>
        </w:rPr>
        <w:t>]</w:t>
      </w:r>
    </w:p>
    <w:p w14:paraId="6A2ADA33" w14:textId="77777777" w:rsidR="00D91B24" w:rsidRDefault="00D91B24" w:rsidP="00F62ED0">
      <w:pPr>
        <w:shd w:val="clear" w:color="auto" w:fill="FEFEFE"/>
        <w:spacing w:after="0" w:line="240" w:lineRule="auto"/>
        <w:jc w:val="both"/>
        <w:rPr>
          <w:rFonts w:ascii="Verdana" w:eastAsia="Times New Roman" w:hAnsi="Verdana" w:cs="Times New Roman"/>
          <w:color w:val="000000"/>
          <w:sz w:val="21"/>
          <w:szCs w:val="21"/>
          <w:lang w:eastAsia="en-CA"/>
        </w:rPr>
      </w:pPr>
    </w:p>
    <w:p w14:paraId="0C997820" w14:textId="740A1AA0" w:rsidR="00F62ED0" w:rsidRPr="00F62ED0" w:rsidRDefault="00F62ED0" w:rsidP="00F62ED0">
      <w:pPr>
        <w:shd w:val="clear" w:color="auto" w:fill="FEFEFE"/>
        <w:spacing w:after="0"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br w:type="textWrapping" w:clear="all"/>
      </w:r>
    </w:p>
    <w:p w14:paraId="76A20916" w14:textId="77777777" w:rsidR="00F62ED0" w:rsidRPr="00F62ED0" w:rsidRDefault="00F62ED0" w:rsidP="00F62ED0">
      <w:pPr>
        <w:shd w:val="clear" w:color="auto" w:fill="FEFEFE"/>
        <w:spacing w:before="160" w:line="312" w:lineRule="atLeast"/>
        <w:jc w:val="center"/>
        <w:outlineLvl w:val="1"/>
        <w:rPr>
          <w:rFonts w:ascii="Verdana" w:eastAsia="Times New Roman" w:hAnsi="Verdana" w:cs="Times New Roman"/>
          <w:b/>
          <w:bCs/>
          <w:color w:val="000000"/>
          <w:sz w:val="32"/>
          <w:szCs w:val="32"/>
          <w:lang w:eastAsia="en-CA"/>
        </w:rPr>
      </w:pPr>
      <w:r w:rsidRPr="00F62ED0">
        <w:rPr>
          <w:rFonts w:ascii="Verdana" w:eastAsia="Times New Roman" w:hAnsi="Verdana" w:cs="Times New Roman"/>
          <w:b/>
          <w:bCs/>
          <w:color w:val="000000"/>
          <w:sz w:val="32"/>
          <w:szCs w:val="32"/>
          <w:lang w:eastAsia="en-CA"/>
        </w:rPr>
        <w:t>LEGISLATIVE COUNSEL'S DIGEST</w:t>
      </w:r>
    </w:p>
    <w:p w14:paraId="41438A4D" w14:textId="77777777" w:rsidR="00F62ED0" w:rsidRPr="00F62ED0" w:rsidRDefault="00F62ED0" w:rsidP="00F62ED0">
      <w:pPr>
        <w:shd w:val="clear" w:color="auto" w:fill="FEFEFE"/>
        <w:spacing w:after="0" w:line="240" w:lineRule="auto"/>
        <w:jc w:val="both"/>
        <w:rPr>
          <w:rFonts w:ascii="Verdana" w:eastAsia="Times New Roman" w:hAnsi="Verdana" w:cs="Times New Roman"/>
          <w:color w:val="000000"/>
          <w:sz w:val="21"/>
          <w:szCs w:val="21"/>
          <w:lang w:eastAsia="en-CA"/>
        </w:rPr>
      </w:pPr>
    </w:p>
    <w:p w14:paraId="571D88C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AB 205, Committee on Budget. Energy.</w:t>
      </w:r>
    </w:p>
    <w:p w14:paraId="45500AD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Existing law requires the State Energy Resources Conservation and Development Commission (Energy Commission) to undertake various actions in furtherance of meeting the state’s clean energy and pollution reduction objectives.</w:t>
      </w:r>
    </w:p>
    <w:p w14:paraId="2ABC1FB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This bill would require the Energy Commission to establish and implement the Long-Duration Energy Storage Program to provide financial incentives for projects that have power ratings of at least one megawatt and are capable of reaching a target of at least 8 hours of continuous discharge of electricity in order to deploy innovative energy storage systems to the electrical grid for purposes of providing critical capacity and grid services. The bill would authorize the Energy Commission to adopt guidelines or other standards for, use financial incentives to provide moneys to participants in, and provide technical assistance for, that program. The bill would authorize the Energy Commission to noncompetitively award moneys for that program under specified circumstances.</w:t>
      </w:r>
    </w:p>
    <w:p w14:paraId="0E1A5C65"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Existing law vests the Energy Commission with the exclusive jurisdiction to certify the construction of a stationary or floating electrical generating facility using a source of thermal energy with a generating capacity of 50 megawatts or more. Existing law prohibits a person from constructing such a facility unless that person obtains a certificate from the commission, as provided.</w:t>
      </w:r>
    </w:p>
    <w:p w14:paraId="2457542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The California Environmental Quality Act (CEQA) requires a lead agency, as defined, to prepare, or cause to be prepared, and certify the completion of an environmental impact report on a project that it proposes to carry out or approve that may have a significant effect on the environment or to adopt a negative declaration if the lead agency finds that the project will not have that effect. CEQA also requires a lead agency to prepare a mitigated negative declaration for a project that may have a significant effect on the environment if revisions in the project would avoid or mitigate that effect and there is no substantial evidence that the project, as revised, would have a significant effect on the environment.</w:t>
      </w:r>
    </w:p>
    <w:p w14:paraId="45441E4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The Jobs and Economic Improvement Through Environmental Leadership Act of 2021 authorizes the Governor, until January 1, 2024, to certify a leadership project, as defined, that meets specified requirements for streamlining benefits related to CEQA, as provided. The act authorizes a person proposing to construct a leadership project to apply to the Governor for certification that the leadership project is eligible for streamlining pursuant to the act.</w:t>
      </w:r>
    </w:p>
    <w:p w14:paraId="61498565"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This bill would establish a new certification process for a solar photovoltaic, terrestrial wind electrical generation powerplant, or thermal powerplant that does not use fossil or nuclear fuels, with a generating capacity of 50 megawatts or more, an energy storage system capable of storing 200 </w:t>
      </w:r>
      <w:proofErr w:type="spellStart"/>
      <w:r w:rsidRPr="00F62ED0">
        <w:rPr>
          <w:rFonts w:ascii="Verdana" w:eastAsia="Times New Roman" w:hAnsi="Verdana" w:cs="Times New Roman"/>
          <w:color w:val="000000"/>
          <w:sz w:val="21"/>
          <w:szCs w:val="21"/>
          <w:lang w:eastAsia="en-CA"/>
        </w:rPr>
        <w:t>megawatthours</w:t>
      </w:r>
      <w:proofErr w:type="spellEnd"/>
      <w:r w:rsidRPr="00F62ED0">
        <w:rPr>
          <w:rFonts w:ascii="Verdana" w:eastAsia="Times New Roman" w:hAnsi="Verdana" w:cs="Times New Roman"/>
          <w:color w:val="000000"/>
          <w:sz w:val="21"/>
          <w:szCs w:val="21"/>
          <w:lang w:eastAsia="en-CA"/>
        </w:rPr>
        <w:t xml:space="preserve"> or more of electricity, an electric transmission line from those generating or storage facilities to a point of junction with an interconnected electrical transmission system, or a facility for the manufacture, production, or assembly of energy storage systems or their components, wind systems or their components, solar photovoltaic systems or their components, or specialized products, components, or systems that are integral to renewable energy or energy storage technologies with a capital investment of at least $250,000,000 over a period of 5 years. The bill would authorize a person proposing to construct those facilities, no later than June 30, 2029, to file an application for certification with the Energy Commission. The bill would require the Energy Commission to review the application, as provided, and to determine whether to issue the certification within a specified time period. The bill would require the Energy Commission to forward the application to a local government having land use and related jurisdiction in the areas of the proposed site and related facility and would require the local agencies to review the application and submit comments on the application, as provided, thereby imposing a state-mandated local program. The bill would authorize local agencies to request a fee from the Energy Commission to reimburse the local agency for the actual and added costs of the review by the local agency. The bill would prohibit the Energy Commission from issuing the certificate unless the Energy Commission makes certain findings. The bill would, except as provided, specify that the issuance of the certification is in lieu of any permit, certificate, or similar document required by a state, local, or regional agency, or federal agency, to the extent permitted by federal law, for those facilities. The bill would designate the Energy Commission as the lead agency for purposes of CEQA in regards to the certification decision. The bill would specify procedures by which the Energy Commission is to conduct the environmental review for its certification decision. The bill would provide that a facility certified under </w:t>
      </w:r>
      <w:proofErr w:type="gramStart"/>
      <w:r w:rsidRPr="00F62ED0">
        <w:rPr>
          <w:rFonts w:ascii="Verdana" w:eastAsia="Times New Roman" w:hAnsi="Verdana" w:cs="Times New Roman"/>
          <w:color w:val="000000"/>
          <w:sz w:val="21"/>
          <w:szCs w:val="21"/>
          <w:lang w:eastAsia="en-CA"/>
        </w:rPr>
        <w:t>these provision</w:t>
      </w:r>
      <w:proofErr w:type="gramEnd"/>
      <w:r w:rsidRPr="00F62ED0">
        <w:rPr>
          <w:rFonts w:ascii="Verdana" w:eastAsia="Times New Roman" w:hAnsi="Verdana" w:cs="Times New Roman"/>
          <w:color w:val="000000"/>
          <w:sz w:val="21"/>
          <w:szCs w:val="21"/>
          <w:lang w:eastAsia="en-CA"/>
        </w:rPr>
        <w:t xml:space="preserve"> is a certified leadership project under the Jobs and Economic Improvement Through Environmental Leadership Act of 2021, without the need for any action from the applicant or the Governor, if the commission makes certain findings and takes certain actions. The bill would require the Judicial Council to adopt a rule of court to establish procedures that require actions or proceedings related to the certification of an environmental impact report or the issuance of the certification for any site and related facility to be resolved within 270 days, and, if the Jobs and Economic Improvement Through Environmental Leadership Act of 2021 is inoperative or repealed, would require those procedures to become operative.</w:t>
      </w:r>
    </w:p>
    <w:p w14:paraId="662D47E4" w14:textId="77777777" w:rsidR="00D91B24" w:rsidRDefault="00D91B24" w:rsidP="00F62ED0">
      <w:pPr>
        <w:spacing w:before="160" w:line="312" w:lineRule="atLeast"/>
        <w:outlineLvl w:val="1"/>
        <w:rPr>
          <w:rFonts w:ascii="Verdana" w:eastAsia="Times New Roman" w:hAnsi="Verdana" w:cs="Times New Roman"/>
          <w:b/>
          <w:bCs/>
          <w:color w:val="000000"/>
          <w:sz w:val="32"/>
          <w:szCs w:val="32"/>
          <w:lang w:eastAsia="en-CA"/>
        </w:rPr>
      </w:pPr>
    </w:p>
    <w:p w14:paraId="188DC4FB" w14:textId="77777777" w:rsidR="00D91B24" w:rsidRDefault="00D91B24" w:rsidP="00F62ED0">
      <w:pPr>
        <w:spacing w:before="160" w:line="312" w:lineRule="atLeast"/>
        <w:outlineLvl w:val="1"/>
        <w:rPr>
          <w:rFonts w:ascii="Verdana" w:eastAsia="Times New Roman" w:hAnsi="Verdana" w:cs="Times New Roman"/>
          <w:b/>
          <w:bCs/>
          <w:color w:val="000000"/>
          <w:sz w:val="32"/>
          <w:szCs w:val="32"/>
          <w:lang w:eastAsia="en-CA"/>
        </w:rPr>
      </w:pPr>
    </w:p>
    <w:p w14:paraId="248BF3D3" w14:textId="77777777" w:rsidR="00D91B24" w:rsidRDefault="00D91B24" w:rsidP="00F62ED0">
      <w:pPr>
        <w:spacing w:before="160" w:line="312" w:lineRule="atLeast"/>
        <w:outlineLvl w:val="1"/>
        <w:rPr>
          <w:rFonts w:ascii="Verdana" w:eastAsia="Times New Roman" w:hAnsi="Verdana" w:cs="Times New Roman"/>
          <w:b/>
          <w:bCs/>
          <w:color w:val="000000"/>
          <w:sz w:val="32"/>
          <w:szCs w:val="32"/>
          <w:lang w:eastAsia="en-CA"/>
        </w:rPr>
      </w:pPr>
    </w:p>
    <w:p w14:paraId="6168969B" w14:textId="11CA9A3E" w:rsidR="00F62ED0" w:rsidRPr="00F62ED0" w:rsidRDefault="00F62ED0" w:rsidP="00F62ED0">
      <w:pPr>
        <w:spacing w:before="160" w:line="312" w:lineRule="atLeast"/>
        <w:outlineLvl w:val="1"/>
        <w:rPr>
          <w:rFonts w:ascii="Verdana" w:eastAsia="Times New Roman" w:hAnsi="Verdana" w:cs="Times New Roman"/>
          <w:b/>
          <w:bCs/>
          <w:color w:val="000000"/>
          <w:sz w:val="32"/>
          <w:szCs w:val="32"/>
          <w:shd w:val="clear" w:color="auto" w:fill="FEFEFE"/>
          <w:lang w:eastAsia="en-CA"/>
        </w:rPr>
      </w:pPr>
      <w:r w:rsidRPr="00F62ED0">
        <w:rPr>
          <w:rFonts w:ascii="Verdana" w:eastAsia="Times New Roman" w:hAnsi="Verdana" w:cs="Times New Roman"/>
          <w:b/>
          <w:bCs/>
          <w:color w:val="000000"/>
          <w:sz w:val="32"/>
          <w:szCs w:val="32"/>
          <w:shd w:val="clear" w:color="auto" w:fill="FEFEFE"/>
          <w:lang w:eastAsia="en-CA"/>
        </w:rPr>
        <w:lastRenderedPageBreak/>
        <w:t>Bill Text</w:t>
      </w:r>
    </w:p>
    <w:p w14:paraId="0466996B" w14:textId="77777777" w:rsidR="00F62ED0" w:rsidRPr="00F62ED0" w:rsidRDefault="00F62ED0" w:rsidP="00F62ED0">
      <w:pPr>
        <w:shd w:val="clear" w:color="auto" w:fill="FEFEFE"/>
        <w:spacing w:before="160" w:line="312" w:lineRule="atLeast"/>
        <w:outlineLvl w:val="1"/>
        <w:rPr>
          <w:rFonts w:ascii="Verdana" w:eastAsia="Times New Roman" w:hAnsi="Verdana" w:cs="Times New Roman"/>
          <w:b/>
          <w:bCs/>
          <w:caps/>
          <w:color w:val="000000"/>
          <w:sz w:val="32"/>
          <w:szCs w:val="32"/>
          <w:lang w:eastAsia="en-CA"/>
        </w:rPr>
      </w:pPr>
      <w:r w:rsidRPr="00F62ED0">
        <w:rPr>
          <w:rFonts w:ascii="Verdana" w:eastAsia="Times New Roman" w:hAnsi="Verdana" w:cs="Times New Roman"/>
          <w:b/>
          <w:bCs/>
          <w:caps/>
          <w:color w:val="000000"/>
          <w:sz w:val="32"/>
          <w:szCs w:val="32"/>
          <w:lang w:eastAsia="en-CA"/>
        </w:rPr>
        <w:t>THE PEOPLE OF THE STATE OF CALIFORNIA DO ENACT AS FOLLOWS:</w:t>
      </w:r>
    </w:p>
    <w:p w14:paraId="6F1860EE" w14:textId="77777777" w:rsidR="00F62ED0" w:rsidRPr="00F62ED0" w:rsidRDefault="00F62ED0" w:rsidP="00F62ED0">
      <w:pPr>
        <w:shd w:val="clear" w:color="auto" w:fill="FEFEFE"/>
        <w:spacing w:after="0" w:line="240" w:lineRule="auto"/>
        <w:jc w:val="both"/>
        <w:rPr>
          <w:rFonts w:ascii="Verdana" w:eastAsia="Times New Roman" w:hAnsi="Verdana" w:cs="Times New Roman"/>
          <w:caps/>
          <w:color w:val="000000"/>
          <w:sz w:val="21"/>
          <w:szCs w:val="21"/>
          <w:lang w:eastAsia="en-CA"/>
        </w:rPr>
      </w:pPr>
    </w:p>
    <w:p w14:paraId="605CA17F" w14:textId="77777777" w:rsidR="00F62ED0" w:rsidRPr="00F62ED0" w:rsidRDefault="00F62ED0" w:rsidP="00F62ED0">
      <w:pPr>
        <w:shd w:val="clear" w:color="auto" w:fill="FEFEFE"/>
        <w:spacing w:before="185" w:after="185" w:line="312" w:lineRule="atLeast"/>
        <w:jc w:val="both"/>
        <w:outlineLvl w:val="2"/>
        <w:rPr>
          <w:rFonts w:ascii="Verdana" w:eastAsia="Times New Roman" w:hAnsi="Verdana" w:cs="Times New Roman"/>
          <w:b/>
          <w:bCs/>
          <w:color w:val="000000"/>
          <w:sz w:val="27"/>
          <w:szCs w:val="27"/>
          <w:lang w:eastAsia="en-CA"/>
        </w:rPr>
      </w:pPr>
      <w:r w:rsidRPr="00F62ED0">
        <w:rPr>
          <w:rFonts w:ascii="Verdana" w:eastAsia="Times New Roman" w:hAnsi="Verdana" w:cs="Times New Roman"/>
          <w:b/>
          <w:bCs/>
          <w:color w:val="000000"/>
          <w:sz w:val="27"/>
          <w:szCs w:val="27"/>
          <w:lang w:eastAsia="en-CA"/>
        </w:rPr>
        <w:t>SEC. 4.</w:t>
      </w:r>
    </w:p>
    <w:p w14:paraId="5CAC6FE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Chapter 6.2 (commencing with Section 25545) is added to Division 15 of the Public Resources Code, to read:</w:t>
      </w:r>
    </w:p>
    <w:p w14:paraId="5E4E1143" w14:textId="77777777" w:rsidR="00F62ED0" w:rsidRPr="00F62ED0" w:rsidRDefault="00F62ED0" w:rsidP="00F62ED0">
      <w:pPr>
        <w:shd w:val="clear" w:color="auto" w:fill="FEFEFE"/>
        <w:spacing w:before="218" w:after="218" w:line="312" w:lineRule="atLeast"/>
        <w:outlineLvl w:val="4"/>
        <w:rPr>
          <w:rFonts w:ascii="Verdana" w:eastAsia="Times New Roman" w:hAnsi="Verdana" w:cs="Times New Roman"/>
          <w:b/>
          <w:bCs/>
          <w:color w:val="000000"/>
          <w:sz w:val="23"/>
          <w:szCs w:val="23"/>
          <w:lang w:eastAsia="en-CA"/>
        </w:rPr>
      </w:pPr>
      <w:proofErr w:type="gramStart"/>
      <w:r w:rsidRPr="00F62ED0">
        <w:rPr>
          <w:rFonts w:ascii="Verdana" w:eastAsia="Times New Roman" w:hAnsi="Verdana" w:cs="Times New Roman"/>
          <w:b/>
          <w:bCs/>
          <w:color w:val="000000"/>
          <w:sz w:val="23"/>
          <w:szCs w:val="23"/>
          <w:lang w:eastAsia="en-CA"/>
        </w:rPr>
        <w:t>CHAPTER  6.2.</w:t>
      </w:r>
      <w:proofErr w:type="gramEnd"/>
      <w:r w:rsidRPr="00F62ED0">
        <w:rPr>
          <w:rFonts w:ascii="Verdana" w:eastAsia="Times New Roman" w:hAnsi="Verdana" w:cs="Times New Roman"/>
          <w:b/>
          <w:bCs/>
          <w:color w:val="000000"/>
          <w:sz w:val="23"/>
          <w:szCs w:val="23"/>
          <w:lang w:eastAsia="en-CA"/>
        </w:rPr>
        <w:t xml:space="preserve"> Certification of </w:t>
      </w:r>
      <w:proofErr w:type="spellStart"/>
      <w:r w:rsidRPr="00F62ED0">
        <w:rPr>
          <w:rFonts w:ascii="Verdana" w:eastAsia="Times New Roman" w:hAnsi="Verdana" w:cs="Times New Roman"/>
          <w:b/>
          <w:bCs/>
          <w:color w:val="000000"/>
          <w:sz w:val="23"/>
          <w:szCs w:val="23"/>
          <w:lang w:eastAsia="en-CA"/>
        </w:rPr>
        <w:t>Nonfossil</w:t>
      </w:r>
      <w:proofErr w:type="spellEnd"/>
      <w:r w:rsidRPr="00F62ED0">
        <w:rPr>
          <w:rFonts w:ascii="Verdana" w:eastAsia="Times New Roman" w:hAnsi="Verdana" w:cs="Times New Roman"/>
          <w:b/>
          <w:bCs/>
          <w:color w:val="000000"/>
          <w:sz w:val="23"/>
          <w:szCs w:val="23"/>
          <w:lang w:eastAsia="en-CA"/>
        </w:rPr>
        <w:t>-Fueled Powerplants, Energy Storage Facilities, and Related Facilities</w:t>
      </w:r>
    </w:p>
    <w:p w14:paraId="73F92C73"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w:t>
      </w:r>
    </w:p>
    <w:p w14:paraId="392B344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For purposes of this chapter, the following definitions apply:</w:t>
      </w:r>
    </w:p>
    <w:p w14:paraId="4982905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“California Native American tribe” has the same meaning as set forth in Section 21073.</w:t>
      </w:r>
    </w:p>
    <w:p w14:paraId="30E84B0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“Facility” means any of the following:</w:t>
      </w:r>
    </w:p>
    <w:p w14:paraId="5A93E55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(1) A solar photovoltaic or terrestrial wind electrical generating powerplant with a generating capacity of 50 megawatts or more and any facilities appurtenant thereto.</w:t>
      </w:r>
    </w:p>
    <w:p w14:paraId="76D266F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(2) An energy storage system as defined in Section 2835 of the Public Utilities Code that is capable of storing 200 </w:t>
      </w:r>
      <w:proofErr w:type="spellStart"/>
      <w:r w:rsidRPr="00F62ED0">
        <w:rPr>
          <w:rFonts w:ascii="Verdana" w:eastAsia="Times New Roman" w:hAnsi="Verdana" w:cs="Times New Roman"/>
          <w:color w:val="000000"/>
          <w:sz w:val="21"/>
          <w:szCs w:val="21"/>
          <w:lang w:eastAsia="en-CA"/>
        </w:rPr>
        <w:t>megawatthours</w:t>
      </w:r>
      <w:proofErr w:type="spellEnd"/>
      <w:r w:rsidRPr="00F62ED0">
        <w:rPr>
          <w:rFonts w:ascii="Verdana" w:eastAsia="Times New Roman" w:hAnsi="Verdana" w:cs="Times New Roman"/>
          <w:color w:val="000000"/>
          <w:sz w:val="21"/>
          <w:szCs w:val="21"/>
          <w:lang w:eastAsia="en-CA"/>
        </w:rPr>
        <w:t xml:space="preserve"> or more of electrical energy.</w:t>
      </w:r>
    </w:p>
    <w:p w14:paraId="00C3FCB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A stationary electrical generating powerplant using any source of thermal energy, with a generating capacity of 50 megawatts or more, excluding any powerplant that burns, uses, or relies on fossil or nuclear fuels.</w:t>
      </w:r>
    </w:p>
    <w:p w14:paraId="79C22E1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(4) A discretionary project as described in Section 21080 for which the applicant has certified that a capital investment of at least two hundred fifty million dollars ($250,000,000) will be made over a period of five years and the discretionary project is for (A) the manufacture, production, or assembly of an energy storage system or component manufacturing, wind system or component manufacturing, and solar photovoltaic energy system or component manufacturing, or (B) the manufacture, production, or assembly of specialized products, components, or systems that are integral to renewable energy or energy storage technologies.</w:t>
      </w:r>
    </w:p>
    <w:p w14:paraId="296E80F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(5) An electric transmission line carrying electric power from a facility described in paragraph (1), (2), or (3) that is located in the state to a point of junction with any interconnected electrical transmission system.</w:t>
      </w:r>
    </w:p>
    <w:p w14:paraId="0F55947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“Site” means any location on which an eligible facility is constructed or is proposed to be constructed.</w:t>
      </w:r>
    </w:p>
    <w:p w14:paraId="612D56D2"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25545.1.</w:t>
      </w:r>
    </w:p>
    <w:p w14:paraId="23689BF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 (a)  A person proposing an eligible facility may file an application no later than June 30, 2029, for certification with the commission to certify a site and related facility in accordance with this chapter, including a person who has an application for certification or small powerplant exemption filed with the commission pursuant to Chapter 6 (commencing with Section 25500) pending as of the effective date of this section. Upon receipt of the application, the commission shall have the exclusive power to certify the site and related facility, whether the application proposes a new site and related facility or a change or addition to an existing facility. This section does not modify the Public Utilities Commission’s jurisdiction, including the issuance of a certificate of public convenience and necessity under Chapter 5 (commencing with Section 1001) of Part 1 of Division 1 of the Public Utilities Code for a facility that is proposed by a utility regulated by the Public Utilities Commission.</w:t>
      </w:r>
    </w:p>
    <w:p w14:paraId="7F343F3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(1) Except as provided in paragraph (2), the issuance of a certificate by the commission for a site and related facility pursuant to this chapter shall be in lieu of any permit, certificate, or similar document required by any state, local, or regional agency, or federal agency to the extent permitted by federal law, for the use of the site and related facilities, and shall supersede any applicable statute, ordinance, or regulation of any state, local, or regional agency, or federal agency to the extent permitted by federal law.</w:t>
      </w:r>
    </w:p>
    <w:p w14:paraId="126A6E8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Paragraph (1) does not supersede the authority of the State Lands Commission to require leases and receive lease revenues, if applicable, or the authority of the California Coastal Commission, the San Francisco Bay Conservation and Development Commission, the State Water Resources Control Board, or the applicable regional water quality control boards.</w:t>
      </w:r>
    </w:p>
    <w:p w14:paraId="181E545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For facilities described in paragraph (4) of subdivision (b) of Section 25545, this subdivision does not supersede the authority of local air quality management districts or the Department of Toxic Substances Control.</w:t>
      </w:r>
    </w:p>
    <w:p w14:paraId="5E970CC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The Legislature finds and declares that this section addresses a matter of statewide concern rather than a municipal affair as that term is used in Section 5 of Article XI of the California Constitution. Therefore, this section applies to all cities, including charter cities.</w:t>
      </w:r>
    </w:p>
    <w:p w14:paraId="63D354A9"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25545.2.</w:t>
      </w:r>
    </w:p>
    <w:p w14:paraId="3D63D41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An application for a site and related facility submitted pursuant to this chapter shall be in a form prescribed by the commission and shall contain all of the information required by Section 25520 and be further supported by other information as the commission may require to support the preparation of an environmental impact report and issuance of a certification.</w:t>
      </w:r>
    </w:p>
    <w:p w14:paraId="39CBC055"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25545.3.</w:t>
      </w:r>
    </w:p>
    <w:p w14:paraId="589E582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For purposes of sections 25545.3.3 and 25545.3.5, the following definitions apply:</w:t>
      </w:r>
    </w:p>
    <w:p w14:paraId="4DA8400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“Construction” includes any new construction work and subsequent construction work following initial completion that is contracted out to a contractor in the construction industry.</w:t>
      </w:r>
    </w:p>
    <w:p w14:paraId="4AAE574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(b) “Covered project” or “project” means a site and related facility subject to an application submitted under this chapter.</w:t>
      </w:r>
    </w:p>
    <w:p w14:paraId="1D56A10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“Project labor agreement” has the same meaning as set forth in Section 2500 of the Public Contract Code.</w:t>
      </w:r>
    </w:p>
    <w:p w14:paraId="1F6D1EE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“Skilled and trained workforce” has the same meaning as provided in Chapter 2.9 (commencing with Section 2600) of Part 1 of Division 2 of the Public Contract Code.</w:t>
      </w:r>
    </w:p>
    <w:p w14:paraId="38485492"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25545.3.3.</w:t>
      </w:r>
    </w:p>
    <w:p w14:paraId="49E1432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An application for a covered project submitted under this chapter shall include the applicant’s certification that it will meet the requirements of a covered project and the commission shall make the requirements a condition of certification. The application shall also include the applicant’s certification that either of the following is true:</w:t>
      </w:r>
    </w:p>
    <w:p w14:paraId="61D9E80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The entirety of the construction of the covered project is a public work for purposes of Chapter 1 (commencing with Section 1720) of Part 7 of Division 2 of the Labor Code.</w:t>
      </w:r>
    </w:p>
    <w:p w14:paraId="7FA79C4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The construction of the covered project is not in its entirety a public work for which prevailing wages must be paid under Article 1 (commencing with Section 1720) of Chapter 1 of Part 7 of Division 2 of the Labor Code, but all construction workers employed on the project will be paid at least the general prevailing rate of per diem wages for the type of work and geographic area, as determined by the Director of Industrial Relations pursuant to Sections 1773 and 1773.9 of the Labor Code, except that apprentices registered in programs approved by the Chief of the Division of Apprenticeship Standards may be paid at least the applicable apprentice prevailing rate. If the project is subject to this subdivision, for those portions of the project that are not a public work, all of the following shall apply:</w:t>
      </w:r>
    </w:p>
    <w:p w14:paraId="5C24198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(1) The applicant shall ensure that the prevailing wage requirement is included in all contracts for the performance of all construction work.</w:t>
      </w:r>
    </w:p>
    <w:p w14:paraId="6FF51F7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(2) All contractors and subcontractors shall pay to all construction workers employed in the construction of the project at least the general prevailing rate of per diem wages, except </w:t>
      </w:r>
      <w:proofErr w:type="gramStart"/>
      <w:r w:rsidRPr="00F62ED0">
        <w:rPr>
          <w:rFonts w:ascii="Verdana" w:eastAsia="Times New Roman" w:hAnsi="Verdana" w:cs="Times New Roman"/>
          <w:color w:val="000000"/>
          <w:sz w:val="21"/>
          <w:szCs w:val="21"/>
          <w:lang w:eastAsia="en-CA"/>
        </w:rPr>
        <w:t>that apprentices</w:t>
      </w:r>
      <w:proofErr w:type="gramEnd"/>
      <w:r w:rsidRPr="00F62ED0">
        <w:rPr>
          <w:rFonts w:ascii="Verdana" w:eastAsia="Times New Roman" w:hAnsi="Verdana" w:cs="Times New Roman"/>
          <w:color w:val="000000"/>
          <w:sz w:val="21"/>
          <w:szCs w:val="21"/>
          <w:lang w:eastAsia="en-CA"/>
        </w:rPr>
        <w:t xml:space="preserve"> registered in programs approved by the Chief of the Division of Apprenticeship Standards may be paid at least the applicable apprentice prevailing rate.</w:t>
      </w:r>
    </w:p>
    <w:p w14:paraId="29C62CD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All contractors and subcontractors performing construction work on the project shall employ apprentices at no less than the ratio required in Section 1777.5 of the Labor Code.</w:t>
      </w:r>
    </w:p>
    <w:p w14:paraId="32B32EEA"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(4) Except as provided in paragraph (6), all contractors and subcontractors performing construction work shall maintain and verify payroll records pursuant to Section 1776 of the Labor Code, make those records available for inspection and copying as provided therein, and furnish those payroll records to the Labor Commissioner pursuant to Section 1771.4 of the Labor Code.</w:t>
      </w:r>
    </w:p>
    <w:p w14:paraId="1F1B95A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(5) Except as provided in paragraph (6), the obligation of the contractors and subcontractors to pay prevailing wages and employ apprentices may be enforced by the Labor Commissioner through the issuance of a civil wage and penalty assessment pursuant to Section 1741 of the Labor Code, which may be reviewed pursuant to Section 1742 of the Labor Code, within 18 months after the completion of the project, or by an underpaid worker through an administrative complaint or civil action, or by a joint labor-</w:t>
      </w:r>
      <w:r w:rsidRPr="00F62ED0">
        <w:rPr>
          <w:rFonts w:ascii="Verdana" w:eastAsia="Times New Roman" w:hAnsi="Verdana" w:cs="Times New Roman"/>
          <w:color w:val="000000"/>
          <w:sz w:val="21"/>
          <w:szCs w:val="21"/>
          <w:lang w:eastAsia="en-CA"/>
        </w:rPr>
        <w:lastRenderedPageBreak/>
        <w:t>management committee though a civil action under Section 1771.2 of the Labor Code. If a civil wage and penalty assessment is issued, the contractor, subcontractor, and surety on a bond or bonds issued to secure the payment of wages covered by the assessment shall be liable for liquidated damages pursuant to Section 1742.1 of the Labor Code.</w:t>
      </w:r>
    </w:p>
    <w:p w14:paraId="004A29C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(6) Paragraphs (4) and (5) do not apply if all contractors and subcontractors performing construction work on the project are subject to a project labor agreement. The project labor agreement shall also include, but not be limited to, all of the following:</w:t>
      </w:r>
    </w:p>
    <w:p w14:paraId="38316A8B"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Provisions requiring payment of prevailing wages to all construction workers employed in the construction of the project and for enforcement of that obligation through an arbitration procedure.</w:t>
      </w:r>
    </w:p>
    <w:p w14:paraId="5AD139A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Targeted hiring provisions, including a targeted hiring plan, on a craft-by-craft basis to address job access for local, disadvantaged, or underrepresented workers, as defined by a relevant local agency.</w:t>
      </w:r>
    </w:p>
    <w:p w14:paraId="279CA34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Apprenticeship utilization provisions that commit all parties to increasing the share of work performed by state-registered apprentices above the state-mandated minimum ratio required in Section 1777.5 of the Labor Code.</w:t>
      </w:r>
    </w:p>
    <w:p w14:paraId="3F30300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(D) Apprenticeship utilization provisions that commit all parties to hiring and retaining a certain percentage of state-registered apprentices that have completed the Multi-Craft Core </w:t>
      </w:r>
      <w:proofErr w:type="spellStart"/>
      <w:r w:rsidRPr="00F62ED0">
        <w:rPr>
          <w:rFonts w:ascii="Verdana" w:eastAsia="Times New Roman" w:hAnsi="Verdana" w:cs="Times New Roman"/>
          <w:color w:val="000000"/>
          <w:sz w:val="21"/>
          <w:szCs w:val="21"/>
          <w:lang w:eastAsia="en-CA"/>
        </w:rPr>
        <w:t>preapprenticeship</w:t>
      </w:r>
      <w:proofErr w:type="spellEnd"/>
      <w:r w:rsidRPr="00F62ED0">
        <w:rPr>
          <w:rFonts w:ascii="Verdana" w:eastAsia="Times New Roman" w:hAnsi="Verdana" w:cs="Times New Roman"/>
          <w:color w:val="000000"/>
          <w:sz w:val="21"/>
          <w:szCs w:val="21"/>
          <w:lang w:eastAsia="en-CA"/>
        </w:rPr>
        <w:t xml:space="preserve"> training curriculum referenced in subdivision (t) of Section 14005 of the Unemployment Insurance Code.</w:t>
      </w:r>
    </w:p>
    <w:p w14:paraId="36AEA16E"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25545.3.5.</w:t>
      </w:r>
    </w:p>
    <w:p w14:paraId="6473D79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An application for a covered project submitted under this chapter shall include the applicant’s certification that a skilled and trained workforce will be used to perform all construction work on the project and all of the following apply:</w:t>
      </w:r>
    </w:p>
    <w:p w14:paraId="4B22CBD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The applicant shall require in all contracts for the performance of work that every contractor and subcontractor at every tier will individually use a skilled and trained workforce to construct the project.</w:t>
      </w:r>
    </w:p>
    <w:p w14:paraId="10F3E1D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Every contractor and subcontractor shall use a skilled and trained workforce to construct the project.</w:t>
      </w:r>
    </w:p>
    <w:p w14:paraId="772B8E9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Except as provided in subdivision (e), contractors and subcontractors that fail to use a skilled and trained workforce shall be subject to the penalties provided in Section 2603 of the Public Contract Code. Penalties for a contractor’s or subcontractor’s failure to comply with the requirement to use a skilled and trained workforce may be assessed by the Labor Commissioner within 18 months of completion of the project using the same procedures for issuance of civil wage and penalty assessments pursuant to Section 2603 of the Public Contract Code. Penalties shall be paid to the State Public Works Enforcement Fund.</w:t>
      </w:r>
    </w:p>
    <w:p w14:paraId="5D09BAA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(d) For purposes of this subdivision, an applicant shall be considered to be an “awarding body” under Chapter 2.9 (commencing with Section 2600) of Part 1 of Division 2 of the Public Contract Code. Except as provided in subdivision (e), the applicant shall retain records, including copies of monthly reports, that demonstrate compliance with Chapter 2.9 (commencing with Section 2600) of Part 1 of Division 2 of the Public Contract Code while the project or contract is being performed and for three years after completion of </w:t>
      </w:r>
      <w:r w:rsidRPr="00F62ED0">
        <w:rPr>
          <w:rFonts w:ascii="Verdana" w:eastAsia="Times New Roman" w:hAnsi="Verdana" w:cs="Times New Roman"/>
          <w:color w:val="000000"/>
          <w:sz w:val="21"/>
          <w:szCs w:val="21"/>
          <w:lang w:eastAsia="en-CA"/>
        </w:rPr>
        <w:lastRenderedPageBreak/>
        <w:t>the project or contract. The applicant shall submit these records immediately upon request of the commission. When submitted to the commission, these records shall be a public record under the California Public Records Act (Chapter 3.5 (commencing with Section 6250) of Division 7 of Title 1 of the Government Code) and shall be open to public inspection.</w:t>
      </w:r>
    </w:p>
    <w:p w14:paraId="594B62E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(e) Subdivisions (c) and (d) do not apply if all contractors and subcontractors performing work on the project are subject to a project labor agreement. The project labor agreement shall also include, but not be limited to, all of the following:</w:t>
      </w:r>
    </w:p>
    <w:p w14:paraId="3C1D180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(1) Provisions requiring compliance with the skilled and trained workforce requirement and for enforcement of that obligation through an arbitration procedure.</w:t>
      </w:r>
    </w:p>
    <w:p w14:paraId="432F603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Targeted hiring provisions, including a targeted hiring plan, on a craft-by-craft basis to address job access for local, disadvantaged, or underrepresented workers, as defined by a local agency.</w:t>
      </w:r>
    </w:p>
    <w:p w14:paraId="0B8A129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Apprenticeship utilization provisions that commit all parties to increasing the share of work performed by state-registered apprentices above the state-mandated minimum ratio required in Section 1777.5 of the Labor Code.</w:t>
      </w:r>
    </w:p>
    <w:p w14:paraId="4AF8F09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(4) Apprenticeship utilization provisions that commit all parties to hiring and retaining a certain percentage of state-registered apprentices that have completed the Multi-Craft Core </w:t>
      </w:r>
      <w:proofErr w:type="spellStart"/>
      <w:r w:rsidRPr="00F62ED0">
        <w:rPr>
          <w:rFonts w:ascii="Verdana" w:eastAsia="Times New Roman" w:hAnsi="Verdana" w:cs="Times New Roman"/>
          <w:color w:val="000000"/>
          <w:sz w:val="21"/>
          <w:szCs w:val="21"/>
          <w:lang w:eastAsia="en-CA"/>
        </w:rPr>
        <w:t>preapprenticeship</w:t>
      </w:r>
      <w:proofErr w:type="spellEnd"/>
      <w:r w:rsidRPr="00F62ED0">
        <w:rPr>
          <w:rFonts w:ascii="Verdana" w:eastAsia="Times New Roman" w:hAnsi="Verdana" w:cs="Times New Roman"/>
          <w:color w:val="000000"/>
          <w:sz w:val="21"/>
          <w:szCs w:val="21"/>
          <w:lang w:eastAsia="en-CA"/>
        </w:rPr>
        <w:t xml:space="preserve"> training curriculum referenced in subdivision (t) of Section 14005 of the Unemployment Insurance Code.</w:t>
      </w:r>
    </w:p>
    <w:p w14:paraId="4B31DB38"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25545.4.</w:t>
      </w:r>
    </w:p>
    <w:p w14:paraId="52B3C67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Within 30 days of the submission of the application, the commission shall review the application and make a determination of completeness.</w:t>
      </w:r>
    </w:p>
    <w:p w14:paraId="55D0A16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The executive director may require the applicant to submit additional information, documents, or data determined to be reasonably necessary to prepare the environmental impact report for the application and to make a decision on the application. The executive director shall also require the applicant to submit additional information requested by trustee agencies for the purposes of supporting a decision on the application and environmental impact report. The executive director shall transmit the request for additional information within 30 days of the submission of the application.</w:t>
      </w:r>
    </w:p>
    <w:p w14:paraId="3FCC1F9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An application is deemed completed as follows:</w:t>
      </w:r>
    </w:p>
    <w:p w14:paraId="14E5C34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(1) Thirty days after the submission of the application, if the executive director does not require the submission of additional information pursuant to subdivision (b).</w:t>
      </w:r>
    </w:p>
    <w:p w14:paraId="4D8103D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Immediately upon acceptance of the additional information requested by the executive director pursuant to subdivision (b), if the executive director requires the submission of additional information pursuant to subdivision (b).</w:t>
      </w:r>
    </w:p>
    <w:p w14:paraId="697DE7E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The executive director may request additional information from the applicant to address comments by public agencies on the scope and content of the information that is required to be included in an environmental impact report for certification. The applicant shall provide to the commission the requested information within 30 days of receiving the request.</w:t>
      </w:r>
    </w:p>
    <w:p w14:paraId="1E37B3F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(e) (1) Except as provided in paragraph (2), no later than 270 days after the application is deemed complete, or as soon as practicable thereafter, the commission shall determine whether to certify the environmental impact report and to issue a certificate for the site and related facilities pursuant to this chapter.</w:t>
      </w:r>
    </w:p>
    <w:p w14:paraId="59FEB82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Paragraph (1) does not apply, and the time to certify the environmental impact report or issue a certificate for the site and related facilities pursuant to this chapter may be extended if one or more of the following occurs:</w:t>
      </w:r>
    </w:p>
    <w:p w14:paraId="1BECAD2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The commission is required to recirculate the environmental impact report pursuant to Section 15088.5 of Title 14 of the California Code of Regulations.</w:t>
      </w:r>
    </w:p>
    <w:p w14:paraId="61BC89D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Substantial changes are proposed in the project that may involve new significant environmental effects or a substantial increase in the severity of previously identified significant effects.</w:t>
      </w:r>
    </w:p>
    <w:p w14:paraId="1900C59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Substantial changes occur with respect to the circumstances under which the project is undertaken that may involve new significant environmental effects or a substantial increase in the severity of previously identified significant effects.</w:t>
      </w:r>
    </w:p>
    <w:p w14:paraId="4DA7F19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New information of substantial importance, which was not known and could not have been known with the exercise of reasonable diligence before the commission publishes the notice of availability pursuant to Section 25545.7.6, is submitted that may require additional analysis and consideration.</w:t>
      </w:r>
    </w:p>
    <w:p w14:paraId="3EEC044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(E) The commission, in consultation with the Department of Fish and Wildlife or the State Water Resources Control Board, if applicable, determines that additional time is necessary to obtain information and conduct surveys, including due to seasonal constraints.</w:t>
      </w:r>
    </w:p>
    <w:p w14:paraId="7F6BCF48"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25545.5.</w:t>
      </w:r>
    </w:p>
    <w:p w14:paraId="65FBFAA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Within 90 days of the effective date of this chapter, the commission shall, in coordination with the Department of Fish and Wildlife, develop a plan that ensures timely and effective consultation between the commission and the Department of Fish and Wildlife with respect to any proposed commission findings and actions to authorize the take of endangered, threatened, and candidate species pursuant to the California Endangered Species Act (Chapter 1.5 (commencing with Section 2050) of Division 3 of the Fish and Game Code) or impacts to fish and wildlife resources pursuant to Section 1602 of the Fish and Game Code. The commission shall also consult with the Department of Fish and Wildlife with respect to any proposed commission findings and actions regarding potential impacts to fish, wildlife, and plant resources and the habitats upon which they depend. The plan shall include a process to ensure that all such take and impacts are consistent with Chapter 6 (commencing with Section 1600) of Division 2 of, and Chapter 1.5 (commencing with Section 2050) of Division 3 of, the Fish and Game Code.</w:t>
      </w:r>
    </w:p>
    <w:p w14:paraId="0ECC08D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(b) Within 90 days of the effective date of this chapter, the commission shall, in coordination with the State Water Resources Control Board, develop a plan that ensures timely and effective consultation between the commission and the State Water Resources Control Board and the applicable regional water quality control board with respect to any proposed commission findings and actions related to discharges of waste that could affect the quality of waters of the state. The plan shall include provisions to ensure that all </w:t>
      </w:r>
      <w:r w:rsidRPr="00F62ED0">
        <w:rPr>
          <w:rFonts w:ascii="Verdana" w:eastAsia="Times New Roman" w:hAnsi="Verdana" w:cs="Times New Roman"/>
          <w:color w:val="000000"/>
          <w:sz w:val="21"/>
          <w:szCs w:val="21"/>
          <w:lang w:eastAsia="en-CA"/>
        </w:rPr>
        <w:lastRenderedPageBreak/>
        <w:t>discharges are consistent with all applicable provisions of Division 7 (commencing with Section 13000) of the Water Code.</w:t>
      </w:r>
    </w:p>
    <w:p w14:paraId="447B61EA"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The commission shall, in coordination with the Department of Toxic Substances Control, develop a plan within 90 days of the effective date of this chapter that ensures timely and effective consultation between the commission and the Department of Toxic Substances Control with respect to any proposed commission findings and actions related to hazardous waste control laws.</w:t>
      </w:r>
    </w:p>
    <w:p w14:paraId="4C6830F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(1) For sites and related facilities located in the geographic jurisdiction of the California Coastal Commission or the San Francisco Bay Conservation and Development Commission, the commission shall consult with the applicable agency to coordinate processing and sequencing of the applications to expedite the permitting process of those agencies. In areas of the coastal zone covered by a certified local coastal program, the California Coastal Commission shall assume coastal development review authority, using the certified local coastal program as guidance. In the Suisun Marsh Secondary Management Area and the portions of the Primary Management Area with a local protection program, the San Francisco Bay Conservation and Development Commission shall assume permitting authority for processing and issuing marsh development permits using the local protection programs as guidance.</w:t>
      </w:r>
    </w:p>
    <w:p w14:paraId="542C31BA"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The California Coastal Commission, the San Francisco Bay Conservation and Development Commission, the State Water Resources Control Board, the applicable regional water quality control boards, the applicable local air quality management districts, or the Department of Toxic Substances Control, as applicable, shall take final action on the eligible facility within 90 days after the certification by the commission of the environmental impact report for the site and related facilities, if the applicant has filed a complete, final application for a permit or waste discharge requirement, as applicable, with those agencies before the certification of the environmental impact report.</w:t>
      </w:r>
    </w:p>
    <w:p w14:paraId="3E7C81EA"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25545.6.</w:t>
      </w:r>
    </w:p>
    <w:p w14:paraId="4990C39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Notwithstanding any other law, an application submitted pursuant to this chapter shall be reviewed by commission staff. The executive director shall prepare a recommendation for the commission’s consideration at a publicly noticed meeting on whether to certify an environmental impact report and issue a certificate for the site and related facilities pursuant to this chapter.</w:t>
      </w:r>
    </w:p>
    <w:p w14:paraId="51ABC8E0"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25545.7.</w:t>
      </w:r>
    </w:p>
    <w:p w14:paraId="4646177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The commission is the lead agency for purposes of the California Environmental Quality Act (Division 13 (commencing with Section 21000)) and, except as provided in this chapter, shall prepare an environmental impact report pursuant to Division 13 (commencing with Section 21000).</w:t>
      </w:r>
    </w:p>
    <w:p w14:paraId="09FFCF4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The regulatory program that implements this chapter is not a certified regulatory program under Section 21080.5.</w:t>
      </w:r>
    </w:p>
    <w:p w14:paraId="35BFD1D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The commission may prepare an initial study pursuant to Section 15063 of Title 14 of the California Code of Regulations to help identify the significant effects of an action taken pursuant to this chapter.</w:t>
      </w:r>
    </w:p>
    <w:p w14:paraId="1AE16F3C"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lastRenderedPageBreak/>
        <w:t>25454.7.2.</w:t>
      </w:r>
    </w:p>
    <w:p w14:paraId="557513A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The commission shall conduct public outreach to solicit input on an application to identify the range of actions, alternatives, mitigation measures, and significant effects to be analyzed in depth in the environmental impact report as follows:</w:t>
      </w:r>
    </w:p>
    <w:p w14:paraId="077F089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Within three days after the application is deemed complete pursuant to Section 25545.4, the commission shall issue a notice of preparation pursuant to Section 15082 of Title 14 of the California Code of Regulations.</w:t>
      </w:r>
    </w:p>
    <w:p w14:paraId="2F79616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(1) No sooner than 10 days and no later than 30 days after the application is deemed complete pursuant to Section 25545.4, the commission shall conduct a public informational meeting as close as practicable to the proposed site. The commission shall provide notice of the informational meeting at least 10 days before the meeting. The notice shall be sent electronically to all persons who have requested to receive a notice from the commission on action related to certification pursuant to this chapter and to all persons who the commission’s executive director, in consultation with the public advisor of the commission, determines to be concerned with the application. The informational meeting shall provide all of the following:</w:t>
      </w:r>
    </w:p>
    <w:p w14:paraId="5E9B3A8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Information on the proposed site and related facility from the applicant and from commission staff.</w:t>
      </w:r>
    </w:p>
    <w:p w14:paraId="04216C7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Information on how to participate in the commission’s review of the application.</w:t>
      </w:r>
    </w:p>
    <w:p w14:paraId="114BE5A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A reasonable opportunity for the public to comment on the application.</w:t>
      </w:r>
    </w:p>
    <w:p w14:paraId="27B532B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No sooner than 10 days after the application is deemed complete pursuant to Section 25545.4 and no later than 60 days after the issuance of the notice of availability pursuant to section 25545.7.6, the commission shall conduct a public workshop in the community nearest to the proposed site. The commission shall provide the notice in the same manner as required for the notice of the informational meeting pursuant to paragraph (1).</w:t>
      </w:r>
    </w:p>
    <w:p w14:paraId="6D689A6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Not later than 30 days after the issuance of the notice of preparation, the commission shall conduct a public scoping meeting pursuant to subdivision (c) of Section 15082 of Title 14 of the California Code of Regulations as close as practicable to the proposed site.</w:t>
      </w:r>
    </w:p>
    <w:p w14:paraId="60F7890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The commission may conduct the informational meeting at the same time as the scoping meeting.</w:t>
      </w:r>
    </w:p>
    <w:p w14:paraId="134FB851"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25545.7.4.</w:t>
      </w:r>
    </w:p>
    <w:p w14:paraId="745EC3C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For purposes of this section, “traditional ecological knowledge” means knowledge held by indigenous cultures about their immediate environment and the cultural practices that build on that knowledge, including California Native American tribes’ intimate and detailed knowledge of plants, animals, and natural phenomena, the development and use of appropriate technologies for hunting, fishing, trapping, agriculture, and forestry, and a holistic knowledge or worldview that parallels the scientific discipline of ecology.</w:t>
      </w:r>
    </w:p>
    <w:p w14:paraId="728AA18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Within five days after the application is deemed complete pursuant to Section 25545.4, the commission shall submit the application to all California Native American tribes that are culturally and traditionally associated with the geographic area of the proposed site and initiate consultation with those tribes pursuant to Sections 21080.3.1, 21080.3.2, and 21082.3.</w:t>
      </w:r>
    </w:p>
    <w:p w14:paraId="4B62D2D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(c) The commission shall take feasible measures to avoid or minimize adverse impacts to tribal cultural resources.</w:t>
      </w:r>
    </w:p>
    <w:p w14:paraId="293E66A2"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During the consultation process, the commission shall solicit the traditional ecological knowledge of the California Native American tribes and, where feasible, incorporate the California Native American tribes’ traditional ecological knowledge into the environmental impact report for the application.</w:t>
      </w:r>
    </w:p>
    <w:p w14:paraId="59F40BF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(e) Where feasible, the commission shall invite tribal historic preservation officers of, or other cultural monitors designated by, California Native American tribes that are culturally or traditionally associated with the geographic area of the proposed site to observe and monitor activities at the site during the environmental review and certification process.</w:t>
      </w:r>
    </w:p>
    <w:p w14:paraId="027D29DB"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25545.7.6.</w:t>
      </w:r>
    </w:p>
    <w:p w14:paraId="16BB5F7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No sooner than 30 days and no later than 60 days after the issuance of the notice of availability of the draft environmental impact report, the commission shall hold at least one public meeting on the draft environmental impact report as close as practicable to the proposed site.</w:t>
      </w:r>
    </w:p>
    <w:p w14:paraId="2D4A5F2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Notwithstanding subdivision (a) of Section 21091, the public review and comment period for the draft environmental impact report for an application shall be at least 60 days.</w:t>
      </w:r>
    </w:p>
    <w:p w14:paraId="1932375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No sooner than 30 days after the completion of the final environmental impact report, the commission shall consider the certification of the environmental impact report of the application at a public meeting.</w:t>
      </w:r>
    </w:p>
    <w:p w14:paraId="3682A17C"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This chapter does not limit the commission from holding additional public meetings.</w:t>
      </w:r>
    </w:p>
    <w:p w14:paraId="4C79DC73"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25545.8.</w:t>
      </w:r>
    </w:p>
    <w:p w14:paraId="7A0B0FC6"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For the consideration of an application and the issuance of a certification under this chapter, the commission shall comply with the requirements of subdivisions (a), (d), (e), (g), and (h), inclusive, of Section 25523.</w:t>
      </w:r>
    </w:p>
    <w:p w14:paraId="156923A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Subdivisions (f), (g), (j) and (k) of Section 25519, and Sections 25525, 25527, and 25538 apply to an application submitted pursuant to this chapter.</w:t>
      </w:r>
    </w:p>
    <w:p w14:paraId="7D88A556"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25545.9.</w:t>
      </w:r>
    </w:p>
    <w:p w14:paraId="7E3BC9E0"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The commission shall not certify a site and related facility under this chapter unless the commission finds that the construction or operation of the facility will have an overall net positive economic benefit to the local government that would have had permitting authority over the site and related facility. For purposes of this section, economic benefits may include, but are not limited to, any of the following:</w:t>
      </w:r>
    </w:p>
    <w:p w14:paraId="56BC9D78"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(a) Employment growth.</w:t>
      </w:r>
    </w:p>
    <w:p w14:paraId="1CF1F19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Housing development.</w:t>
      </w:r>
    </w:p>
    <w:p w14:paraId="08CEF8E4"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Infrastructure and environmental improvements.</w:t>
      </w:r>
    </w:p>
    <w:p w14:paraId="072F090A"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(d) Assistance to public schools and education.</w:t>
      </w:r>
    </w:p>
    <w:p w14:paraId="327A7FA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lastRenderedPageBreak/>
        <w:t>(e) Assistance to public safety agencies and departments.</w:t>
      </w:r>
    </w:p>
    <w:p w14:paraId="2080EEC9"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(f) Property taxes and sales and use tax revenues.</w:t>
      </w:r>
    </w:p>
    <w:p w14:paraId="0D554DD2"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25545.10.</w:t>
      </w:r>
    </w:p>
    <w:p w14:paraId="1C9718A1"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The commission shall not certify a site and related facility under this chapter unless the commission finds that the applicant has entered into one or more legally binding and enforceable agreements with, or that benefit, a coalition of one or more community-based organizations, such as workforce development and training organizations, labor unions, social justice advocates, local governmental entities, California Native American tribes, or other organizations that represent community interests, where there is mutual benefit to the parties to the agreement. The topics and specific terms in the community benefits agreements may vary and may include workforce development, job quality, and job access provisions that include, but are not limited to, any of the following:</w:t>
      </w:r>
    </w:p>
    <w:p w14:paraId="6B9899D3"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(1) Terms of employment, such as wages and benefits, employment status, workplace health and safety, scheduling, and career advancement opportunities.</w:t>
      </w:r>
    </w:p>
    <w:p w14:paraId="58521C7A"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(2) Worker recruitment, screening, and hiring strategies and practices, targeted hiring planning and execution, investment in workforce training and education, and worker voice and representation in </w:t>
      </w:r>
      <w:proofErr w:type="spellStart"/>
      <w:r w:rsidRPr="00F62ED0">
        <w:rPr>
          <w:rFonts w:ascii="Verdana" w:eastAsia="Times New Roman" w:hAnsi="Verdana" w:cs="Times New Roman"/>
          <w:color w:val="000000"/>
          <w:sz w:val="21"/>
          <w:szCs w:val="21"/>
          <w:lang w:eastAsia="en-CA"/>
        </w:rPr>
        <w:t>decisionmaking</w:t>
      </w:r>
      <w:proofErr w:type="spellEnd"/>
      <w:r w:rsidRPr="00F62ED0">
        <w:rPr>
          <w:rFonts w:ascii="Verdana" w:eastAsia="Times New Roman" w:hAnsi="Verdana" w:cs="Times New Roman"/>
          <w:color w:val="000000"/>
          <w:sz w:val="21"/>
          <w:szCs w:val="21"/>
          <w:lang w:eastAsia="en-CA"/>
        </w:rPr>
        <w:t xml:space="preserve"> affecting employment and training.</w:t>
      </w:r>
    </w:p>
    <w:p w14:paraId="611B52A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(3) Establishing a high road training partnership, as defined in Section 14005 of the Unemployment Insurance Code.</w:t>
      </w:r>
    </w:p>
    <w:p w14:paraId="703EC4CE"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(b) The topics and specific terms in the community benefits agreement may also include, but not be limited to, funding for or providing specific community improvements or amenities such as park and playground equipment, urban greening, enhanced safety crossings, paving roads and bike paths, and annual contributions to a </w:t>
      </w:r>
      <w:proofErr w:type="spellStart"/>
      <w:r w:rsidRPr="00F62ED0">
        <w:rPr>
          <w:rFonts w:ascii="Verdana" w:eastAsia="Times New Roman" w:hAnsi="Verdana" w:cs="Times New Roman"/>
          <w:color w:val="000000"/>
          <w:sz w:val="21"/>
          <w:szCs w:val="21"/>
          <w:lang w:eastAsia="en-CA"/>
        </w:rPr>
        <w:t>nonprofit</w:t>
      </w:r>
      <w:proofErr w:type="spellEnd"/>
      <w:r w:rsidRPr="00F62ED0">
        <w:rPr>
          <w:rFonts w:ascii="Verdana" w:eastAsia="Times New Roman" w:hAnsi="Verdana" w:cs="Times New Roman"/>
          <w:color w:val="000000"/>
          <w:sz w:val="21"/>
          <w:szCs w:val="21"/>
          <w:lang w:eastAsia="en-CA"/>
        </w:rPr>
        <w:t xml:space="preserve"> or community-based organization that awards grants to organizations delivering community-based services and amenities.</w:t>
      </w:r>
    </w:p>
    <w:p w14:paraId="33110182"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25545.11.</w:t>
      </w:r>
    </w:p>
    <w:p w14:paraId="2E7396A5"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Sections 25532 to 25534.2, inclusive, apply to a certification issued pursuant to this chapter.</w:t>
      </w:r>
    </w:p>
    <w:p w14:paraId="2366F72F"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25545.12.</w:t>
      </w:r>
    </w:p>
    <w:p w14:paraId="4025853D"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Regulations adopted to implement this chapter, or any amendment to those regulations, shall be adopted by the commission in accordance with Chapter 3.5 (commencing with Section 11340) of Part 1 of Division 3 of Title 2 of the Government Code. The adoption of these regulations shall be considered by the Office of Administrative Law as an emergency, and necessary for the immediate preservation of the public peace, health, safety, and general welfare. Notwithstanding any other of law, the emergency regulations adopted to implement this chapter shall remain in effect until amended by the commission.</w:t>
      </w:r>
    </w:p>
    <w:p w14:paraId="7A7553B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xml:space="preserve">(b) (1) Notwithstanding any other law, until July 1, 2025, an agreement entered into for purposes of this chapter shall not require competitive bidding, or the review, consent, or approval of the Department of General Services or any other state department or agency and is not required to comply with the requirements of the State Contracting Manual, the </w:t>
      </w:r>
      <w:r w:rsidRPr="00F62ED0">
        <w:rPr>
          <w:rFonts w:ascii="Verdana" w:eastAsia="Times New Roman" w:hAnsi="Verdana" w:cs="Times New Roman"/>
          <w:color w:val="000000"/>
          <w:sz w:val="21"/>
          <w:szCs w:val="21"/>
          <w:lang w:eastAsia="en-CA"/>
        </w:rPr>
        <w:lastRenderedPageBreak/>
        <w:t>Public Contract Code, or the personal services contracting requirements of Article 4 (commencing with Section 19130) of Chapter 5 of Part 2 of Division 5 of Title 2 of the Government Code.</w:t>
      </w:r>
    </w:p>
    <w:p w14:paraId="02199C8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(2) If the commission enters into an agreement with a local government pursuant to this subdivision, the commission may advance funds to the local government for purposes of the agreement.</w:t>
      </w:r>
    </w:p>
    <w:p w14:paraId="2B96A310" w14:textId="77777777" w:rsidR="00F62ED0" w:rsidRPr="00F62ED0" w:rsidRDefault="00F62ED0" w:rsidP="00F62ED0">
      <w:pPr>
        <w:shd w:val="clear" w:color="auto" w:fill="FEFEFE"/>
        <w:spacing w:before="218" w:after="218" w:line="312" w:lineRule="atLeast"/>
        <w:jc w:val="both"/>
        <w:outlineLvl w:val="5"/>
        <w:rPr>
          <w:rFonts w:ascii="Verdana" w:eastAsia="Times New Roman" w:hAnsi="Verdana" w:cs="Times New Roman"/>
          <w:b/>
          <w:bCs/>
          <w:color w:val="000000"/>
          <w:sz w:val="23"/>
          <w:szCs w:val="23"/>
          <w:lang w:eastAsia="en-CA"/>
        </w:rPr>
      </w:pPr>
      <w:r w:rsidRPr="00F62ED0">
        <w:rPr>
          <w:rFonts w:ascii="Verdana" w:eastAsia="Times New Roman" w:hAnsi="Verdana" w:cs="Times New Roman"/>
          <w:b/>
          <w:bCs/>
          <w:color w:val="000000"/>
          <w:sz w:val="23"/>
          <w:szCs w:val="23"/>
          <w:lang w:eastAsia="en-CA"/>
        </w:rPr>
        <w:t>25545.13.</w:t>
      </w:r>
    </w:p>
    <w:p w14:paraId="4CFA633F"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 (a) A site and related facility certified under this chapter is deemed an environmental leadership development project certified by the Governor under Chapter 6.5 (commencing with Section 21178) of Division 13 and eligible for the procedures established under Section 21185, with no further action by the applicant or the Governor, if the commission verifies that the conditions in Chapter 6.5 (commencing with Section 21178) of Division 13, including Sections 21183 and 21183.6, are met and prepares the record of the proceedings concurrently with its review of the application and certifies the record of proceedings within five days of certification.</w:t>
      </w:r>
    </w:p>
    <w:p w14:paraId="3CBE4ED7" w14:textId="77777777"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(b) On and after January 1, 2026, if Chapter 6.5 (commencing with Section 21178) of Division 13 is inoperative or repealed, the procedures established pursuant to subdivision (c) shall apply to any action or proceeding brought to attack, review, set aside, void, or annul the certification of an environmental impact report or the issuance of the certification for any site and related facility subject to this chapter, if the commission prepares the administrative record of the proceedings concurrently with its review of the application and certifies the administrative record within five days of certification.</w:t>
      </w:r>
    </w:p>
    <w:p w14:paraId="532B0E85" w14:textId="52A05C41" w:rsidR="00F62ED0" w:rsidRPr="00F62ED0" w:rsidRDefault="00F62ED0" w:rsidP="00F62ED0">
      <w:pPr>
        <w:shd w:val="clear" w:color="auto" w:fill="FEFEFE"/>
        <w:spacing w:line="240" w:lineRule="auto"/>
        <w:jc w:val="both"/>
        <w:rPr>
          <w:rFonts w:ascii="Verdana" w:eastAsia="Times New Roman" w:hAnsi="Verdana" w:cs="Times New Roman"/>
          <w:color w:val="000000"/>
          <w:sz w:val="21"/>
          <w:szCs w:val="21"/>
          <w:lang w:eastAsia="en-CA"/>
        </w:rPr>
      </w:pPr>
      <w:r w:rsidRPr="00F62ED0">
        <w:rPr>
          <w:rFonts w:ascii="Verdana" w:eastAsia="Times New Roman" w:hAnsi="Verdana" w:cs="Times New Roman"/>
          <w:color w:val="000000"/>
          <w:sz w:val="21"/>
          <w:szCs w:val="21"/>
          <w:lang w:eastAsia="en-CA"/>
        </w:rPr>
        <w:t>(c) On or before December 31, 2023, the Judicial Council shall adopt a rule of court to establish procedures that require actions or proceedings brought to attack, review, set aside, void, or annul the certification of an environmental impact report or the issuance of the certification for any site and related facility subject to this chapter, including any potential appeals to the court of appeal or the Supreme Court, to be resolved, to the extent feasible, within 270 days of the filing of the certified administrative record with the court.</w:t>
      </w:r>
    </w:p>
    <w:p w14:paraId="27D409E6" w14:textId="77777777" w:rsidR="005D5088" w:rsidRDefault="00000000"/>
    <w:sectPr w:rsidR="005D508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43B22" w14:textId="77777777" w:rsidR="0072551F" w:rsidRDefault="0072551F" w:rsidP="00E80156">
      <w:pPr>
        <w:spacing w:after="0" w:line="240" w:lineRule="auto"/>
      </w:pPr>
      <w:r>
        <w:separator/>
      </w:r>
    </w:p>
  </w:endnote>
  <w:endnote w:type="continuationSeparator" w:id="0">
    <w:p w14:paraId="5C2A4540" w14:textId="77777777" w:rsidR="0072551F" w:rsidRDefault="0072551F" w:rsidP="00E80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66D6A" w14:textId="77777777" w:rsidR="0072551F" w:rsidRDefault="0072551F" w:rsidP="00E80156">
      <w:pPr>
        <w:spacing w:after="0" w:line="240" w:lineRule="auto"/>
      </w:pPr>
      <w:r>
        <w:separator/>
      </w:r>
    </w:p>
  </w:footnote>
  <w:footnote w:type="continuationSeparator" w:id="0">
    <w:p w14:paraId="5F0B57DC" w14:textId="77777777" w:rsidR="0072551F" w:rsidRDefault="0072551F" w:rsidP="00E801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D0"/>
    <w:rsid w:val="000D4AE0"/>
    <w:rsid w:val="001B4F67"/>
    <w:rsid w:val="0029209F"/>
    <w:rsid w:val="0072551F"/>
    <w:rsid w:val="008728E0"/>
    <w:rsid w:val="008B00B3"/>
    <w:rsid w:val="00A218F0"/>
    <w:rsid w:val="00C0105B"/>
    <w:rsid w:val="00C628AA"/>
    <w:rsid w:val="00D91B24"/>
    <w:rsid w:val="00E46042"/>
    <w:rsid w:val="00E80156"/>
    <w:rsid w:val="00E91C81"/>
    <w:rsid w:val="00ED4E1F"/>
    <w:rsid w:val="00F62E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697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62ED0"/>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F62ED0"/>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paragraph" w:styleId="Heading4">
    <w:name w:val="heading 4"/>
    <w:basedOn w:val="Normal"/>
    <w:link w:val="Heading4Char"/>
    <w:uiPriority w:val="9"/>
    <w:qFormat/>
    <w:rsid w:val="00F62ED0"/>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paragraph" w:styleId="Heading5">
    <w:name w:val="heading 5"/>
    <w:basedOn w:val="Normal"/>
    <w:link w:val="Heading5Char"/>
    <w:uiPriority w:val="9"/>
    <w:qFormat/>
    <w:rsid w:val="00F62ED0"/>
    <w:pPr>
      <w:spacing w:before="100" w:beforeAutospacing="1" w:after="100" w:afterAutospacing="1" w:line="240" w:lineRule="auto"/>
      <w:outlineLvl w:val="4"/>
    </w:pPr>
    <w:rPr>
      <w:rFonts w:ascii="Times New Roman" w:eastAsia="Times New Roman" w:hAnsi="Times New Roman" w:cs="Times New Roman"/>
      <w:b/>
      <w:bCs/>
      <w:sz w:val="20"/>
      <w:szCs w:val="20"/>
      <w:lang w:eastAsia="en-CA"/>
    </w:rPr>
  </w:style>
  <w:style w:type="paragraph" w:styleId="Heading6">
    <w:name w:val="heading 6"/>
    <w:basedOn w:val="Normal"/>
    <w:link w:val="Heading6Char"/>
    <w:uiPriority w:val="9"/>
    <w:qFormat/>
    <w:rsid w:val="00F62ED0"/>
    <w:pPr>
      <w:spacing w:before="100" w:beforeAutospacing="1" w:after="100" w:afterAutospacing="1" w:line="240" w:lineRule="auto"/>
      <w:outlineLvl w:val="5"/>
    </w:pPr>
    <w:rPr>
      <w:rFonts w:ascii="Times New Roman" w:eastAsia="Times New Roman" w:hAnsi="Times New Roman" w:cs="Times New Roman"/>
      <w:b/>
      <w:bCs/>
      <w:sz w:val="15"/>
      <w:szCs w:val="15"/>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2ED0"/>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F62ED0"/>
    <w:rPr>
      <w:rFonts w:ascii="Times New Roman" w:eastAsia="Times New Roman" w:hAnsi="Times New Roman" w:cs="Times New Roman"/>
      <w:b/>
      <w:bCs/>
      <w:sz w:val="27"/>
      <w:szCs w:val="27"/>
      <w:lang w:eastAsia="en-CA"/>
    </w:rPr>
  </w:style>
  <w:style w:type="character" w:customStyle="1" w:styleId="Heading4Char">
    <w:name w:val="Heading 4 Char"/>
    <w:basedOn w:val="DefaultParagraphFont"/>
    <w:link w:val="Heading4"/>
    <w:uiPriority w:val="9"/>
    <w:rsid w:val="00F62ED0"/>
    <w:rPr>
      <w:rFonts w:ascii="Times New Roman" w:eastAsia="Times New Roman" w:hAnsi="Times New Roman" w:cs="Times New Roman"/>
      <w:b/>
      <w:bCs/>
      <w:sz w:val="24"/>
      <w:szCs w:val="24"/>
      <w:lang w:eastAsia="en-CA"/>
    </w:rPr>
  </w:style>
  <w:style w:type="character" w:customStyle="1" w:styleId="Heading5Char">
    <w:name w:val="Heading 5 Char"/>
    <w:basedOn w:val="DefaultParagraphFont"/>
    <w:link w:val="Heading5"/>
    <w:uiPriority w:val="9"/>
    <w:rsid w:val="00F62ED0"/>
    <w:rPr>
      <w:rFonts w:ascii="Times New Roman" w:eastAsia="Times New Roman" w:hAnsi="Times New Roman" w:cs="Times New Roman"/>
      <w:b/>
      <w:bCs/>
      <w:sz w:val="20"/>
      <w:szCs w:val="20"/>
      <w:lang w:eastAsia="en-CA"/>
    </w:rPr>
  </w:style>
  <w:style w:type="character" w:customStyle="1" w:styleId="Heading6Char">
    <w:name w:val="Heading 6 Char"/>
    <w:basedOn w:val="DefaultParagraphFont"/>
    <w:link w:val="Heading6"/>
    <w:uiPriority w:val="9"/>
    <w:rsid w:val="00F62ED0"/>
    <w:rPr>
      <w:rFonts w:ascii="Times New Roman" w:eastAsia="Times New Roman" w:hAnsi="Times New Roman" w:cs="Times New Roman"/>
      <w:b/>
      <w:bCs/>
      <w:sz w:val="15"/>
      <w:szCs w:val="15"/>
      <w:lang w:eastAsia="en-CA"/>
    </w:rPr>
  </w:style>
  <w:style w:type="character" w:styleId="Hyperlink">
    <w:name w:val="Hyperlink"/>
    <w:basedOn w:val="DefaultParagraphFont"/>
    <w:uiPriority w:val="99"/>
    <w:unhideWhenUsed/>
    <w:rsid w:val="00C628AA"/>
    <w:rPr>
      <w:color w:val="0563C1" w:themeColor="hyperlink"/>
      <w:u w:val="single"/>
    </w:rPr>
  </w:style>
  <w:style w:type="character" w:styleId="UnresolvedMention">
    <w:name w:val="Unresolved Mention"/>
    <w:basedOn w:val="DefaultParagraphFont"/>
    <w:uiPriority w:val="99"/>
    <w:semiHidden/>
    <w:unhideWhenUsed/>
    <w:rsid w:val="00C628AA"/>
    <w:rPr>
      <w:color w:val="605E5C"/>
      <w:shd w:val="clear" w:color="auto" w:fill="E1DFDD"/>
    </w:rPr>
  </w:style>
  <w:style w:type="paragraph" w:styleId="Header">
    <w:name w:val="header"/>
    <w:basedOn w:val="Normal"/>
    <w:link w:val="HeaderChar"/>
    <w:uiPriority w:val="99"/>
    <w:unhideWhenUsed/>
    <w:rsid w:val="00E80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156"/>
  </w:style>
  <w:style w:type="paragraph" w:styleId="Footer">
    <w:name w:val="footer"/>
    <w:basedOn w:val="Normal"/>
    <w:link w:val="FooterChar"/>
    <w:uiPriority w:val="99"/>
    <w:unhideWhenUsed/>
    <w:rsid w:val="00E80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01356">
      <w:bodyDiv w:val="1"/>
      <w:marLeft w:val="0"/>
      <w:marRight w:val="0"/>
      <w:marTop w:val="0"/>
      <w:marBottom w:val="0"/>
      <w:divBdr>
        <w:top w:val="none" w:sz="0" w:space="0" w:color="auto"/>
        <w:left w:val="none" w:sz="0" w:space="0" w:color="auto"/>
        <w:bottom w:val="none" w:sz="0" w:space="0" w:color="auto"/>
        <w:right w:val="none" w:sz="0" w:space="0" w:color="auto"/>
      </w:divBdr>
      <w:divsChild>
        <w:div w:id="1189097925">
          <w:marLeft w:val="0"/>
          <w:marRight w:val="0"/>
          <w:marTop w:val="0"/>
          <w:marBottom w:val="0"/>
          <w:divBdr>
            <w:top w:val="none" w:sz="0" w:space="0" w:color="auto"/>
            <w:left w:val="none" w:sz="0" w:space="0" w:color="auto"/>
            <w:bottom w:val="none" w:sz="0" w:space="0" w:color="auto"/>
            <w:right w:val="none" w:sz="0" w:space="0" w:color="auto"/>
          </w:divBdr>
        </w:div>
        <w:div w:id="1770075769">
          <w:marLeft w:val="0"/>
          <w:marRight w:val="0"/>
          <w:marTop w:val="0"/>
          <w:marBottom w:val="0"/>
          <w:divBdr>
            <w:top w:val="none" w:sz="0" w:space="0" w:color="auto"/>
            <w:left w:val="none" w:sz="0" w:space="0" w:color="auto"/>
            <w:bottom w:val="none" w:sz="0" w:space="0" w:color="auto"/>
            <w:right w:val="none" w:sz="0" w:space="0" w:color="auto"/>
          </w:divBdr>
        </w:div>
        <w:div w:id="1736662355">
          <w:marLeft w:val="0"/>
          <w:marRight w:val="0"/>
          <w:marTop w:val="0"/>
          <w:marBottom w:val="240"/>
          <w:divBdr>
            <w:top w:val="none" w:sz="0" w:space="0" w:color="auto"/>
            <w:left w:val="none" w:sz="0" w:space="0" w:color="auto"/>
            <w:bottom w:val="none" w:sz="0" w:space="0" w:color="auto"/>
            <w:right w:val="none" w:sz="0" w:space="0" w:color="auto"/>
          </w:divBdr>
        </w:div>
        <w:div w:id="1356154112">
          <w:marLeft w:val="0"/>
          <w:marRight w:val="0"/>
          <w:marTop w:val="0"/>
          <w:marBottom w:val="0"/>
          <w:divBdr>
            <w:top w:val="none" w:sz="0" w:space="0" w:color="auto"/>
            <w:left w:val="none" w:sz="0" w:space="0" w:color="auto"/>
            <w:bottom w:val="none" w:sz="0" w:space="0" w:color="auto"/>
            <w:right w:val="none" w:sz="0" w:space="0" w:color="auto"/>
          </w:divBdr>
          <w:divsChild>
            <w:div w:id="1275358559">
              <w:marLeft w:val="0"/>
              <w:marRight w:val="0"/>
              <w:marTop w:val="0"/>
              <w:marBottom w:val="240"/>
              <w:divBdr>
                <w:top w:val="none" w:sz="0" w:space="0" w:color="auto"/>
                <w:left w:val="none" w:sz="0" w:space="0" w:color="auto"/>
                <w:bottom w:val="none" w:sz="0" w:space="0" w:color="auto"/>
                <w:right w:val="none" w:sz="0" w:space="0" w:color="auto"/>
              </w:divBdr>
            </w:div>
            <w:div w:id="2049455721">
              <w:marLeft w:val="0"/>
              <w:marRight w:val="0"/>
              <w:marTop w:val="0"/>
              <w:marBottom w:val="240"/>
              <w:divBdr>
                <w:top w:val="none" w:sz="0" w:space="0" w:color="auto"/>
                <w:left w:val="none" w:sz="0" w:space="0" w:color="auto"/>
                <w:bottom w:val="none" w:sz="0" w:space="0" w:color="auto"/>
                <w:right w:val="none" w:sz="0" w:space="0" w:color="auto"/>
              </w:divBdr>
            </w:div>
            <w:div w:id="2096169450">
              <w:marLeft w:val="0"/>
              <w:marRight w:val="0"/>
              <w:marTop w:val="0"/>
              <w:marBottom w:val="240"/>
              <w:divBdr>
                <w:top w:val="none" w:sz="0" w:space="0" w:color="auto"/>
                <w:left w:val="none" w:sz="0" w:space="0" w:color="auto"/>
                <w:bottom w:val="none" w:sz="0" w:space="0" w:color="auto"/>
                <w:right w:val="none" w:sz="0" w:space="0" w:color="auto"/>
              </w:divBdr>
            </w:div>
            <w:div w:id="1788234942">
              <w:marLeft w:val="0"/>
              <w:marRight w:val="0"/>
              <w:marTop w:val="0"/>
              <w:marBottom w:val="240"/>
              <w:divBdr>
                <w:top w:val="none" w:sz="0" w:space="0" w:color="auto"/>
                <w:left w:val="none" w:sz="0" w:space="0" w:color="auto"/>
                <w:bottom w:val="none" w:sz="0" w:space="0" w:color="auto"/>
                <w:right w:val="none" w:sz="0" w:space="0" w:color="auto"/>
              </w:divBdr>
            </w:div>
            <w:div w:id="940917837">
              <w:marLeft w:val="0"/>
              <w:marRight w:val="0"/>
              <w:marTop w:val="0"/>
              <w:marBottom w:val="240"/>
              <w:divBdr>
                <w:top w:val="none" w:sz="0" w:space="0" w:color="auto"/>
                <w:left w:val="none" w:sz="0" w:space="0" w:color="auto"/>
                <w:bottom w:val="none" w:sz="0" w:space="0" w:color="auto"/>
                <w:right w:val="none" w:sz="0" w:space="0" w:color="auto"/>
              </w:divBdr>
            </w:div>
            <w:div w:id="1644695297">
              <w:marLeft w:val="0"/>
              <w:marRight w:val="0"/>
              <w:marTop w:val="0"/>
              <w:marBottom w:val="240"/>
              <w:divBdr>
                <w:top w:val="none" w:sz="0" w:space="0" w:color="auto"/>
                <w:left w:val="none" w:sz="0" w:space="0" w:color="auto"/>
                <w:bottom w:val="none" w:sz="0" w:space="0" w:color="auto"/>
                <w:right w:val="none" w:sz="0" w:space="0" w:color="auto"/>
              </w:divBdr>
            </w:div>
            <w:div w:id="452017212">
              <w:marLeft w:val="0"/>
              <w:marRight w:val="0"/>
              <w:marTop w:val="0"/>
              <w:marBottom w:val="240"/>
              <w:divBdr>
                <w:top w:val="none" w:sz="0" w:space="0" w:color="auto"/>
                <w:left w:val="none" w:sz="0" w:space="0" w:color="auto"/>
                <w:bottom w:val="none" w:sz="0" w:space="0" w:color="auto"/>
                <w:right w:val="none" w:sz="0" w:space="0" w:color="auto"/>
              </w:divBdr>
            </w:div>
            <w:div w:id="1955745925">
              <w:marLeft w:val="0"/>
              <w:marRight w:val="0"/>
              <w:marTop w:val="0"/>
              <w:marBottom w:val="240"/>
              <w:divBdr>
                <w:top w:val="none" w:sz="0" w:space="0" w:color="auto"/>
                <w:left w:val="none" w:sz="0" w:space="0" w:color="auto"/>
                <w:bottom w:val="none" w:sz="0" w:space="0" w:color="auto"/>
                <w:right w:val="none" w:sz="0" w:space="0" w:color="auto"/>
              </w:divBdr>
            </w:div>
            <w:div w:id="700865371">
              <w:marLeft w:val="0"/>
              <w:marRight w:val="0"/>
              <w:marTop w:val="0"/>
              <w:marBottom w:val="240"/>
              <w:divBdr>
                <w:top w:val="none" w:sz="0" w:space="0" w:color="auto"/>
                <w:left w:val="none" w:sz="0" w:space="0" w:color="auto"/>
                <w:bottom w:val="none" w:sz="0" w:space="0" w:color="auto"/>
                <w:right w:val="none" w:sz="0" w:space="0" w:color="auto"/>
              </w:divBdr>
            </w:div>
            <w:div w:id="1326514607">
              <w:marLeft w:val="0"/>
              <w:marRight w:val="0"/>
              <w:marTop w:val="0"/>
              <w:marBottom w:val="240"/>
              <w:divBdr>
                <w:top w:val="none" w:sz="0" w:space="0" w:color="auto"/>
                <w:left w:val="none" w:sz="0" w:space="0" w:color="auto"/>
                <w:bottom w:val="none" w:sz="0" w:space="0" w:color="auto"/>
                <w:right w:val="none" w:sz="0" w:space="0" w:color="auto"/>
              </w:divBdr>
            </w:div>
            <w:div w:id="584151589">
              <w:marLeft w:val="0"/>
              <w:marRight w:val="0"/>
              <w:marTop w:val="0"/>
              <w:marBottom w:val="240"/>
              <w:divBdr>
                <w:top w:val="none" w:sz="0" w:space="0" w:color="auto"/>
                <w:left w:val="none" w:sz="0" w:space="0" w:color="auto"/>
                <w:bottom w:val="none" w:sz="0" w:space="0" w:color="auto"/>
                <w:right w:val="none" w:sz="0" w:space="0" w:color="auto"/>
              </w:divBdr>
            </w:div>
            <w:div w:id="385447289">
              <w:marLeft w:val="0"/>
              <w:marRight w:val="0"/>
              <w:marTop w:val="0"/>
              <w:marBottom w:val="240"/>
              <w:divBdr>
                <w:top w:val="none" w:sz="0" w:space="0" w:color="auto"/>
                <w:left w:val="none" w:sz="0" w:space="0" w:color="auto"/>
                <w:bottom w:val="none" w:sz="0" w:space="0" w:color="auto"/>
                <w:right w:val="none" w:sz="0" w:space="0" w:color="auto"/>
              </w:divBdr>
            </w:div>
            <w:div w:id="1216546765">
              <w:marLeft w:val="0"/>
              <w:marRight w:val="0"/>
              <w:marTop w:val="0"/>
              <w:marBottom w:val="240"/>
              <w:divBdr>
                <w:top w:val="none" w:sz="0" w:space="0" w:color="auto"/>
                <w:left w:val="none" w:sz="0" w:space="0" w:color="auto"/>
                <w:bottom w:val="none" w:sz="0" w:space="0" w:color="auto"/>
                <w:right w:val="none" w:sz="0" w:space="0" w:color="auto"/>
              </w:divBdr>
            </w:div>
            <w:div w:id="1556964897">
              <w:marLeft w:val="0"/>
              <w:marRight w:val="0"/>
              <w:marTop w:val="0"/>
              <w:marBottom w:val="240"/>
              <w:divBdr>
                <w:top w:val="none" w:sz="0" w:space="0" w:color="auto"/>
                <w:left w:val="none" w:sz="0" w:space="0" w:color="auto"/>
                <w:bottom w:val="none" w:sz="0" w:space="0" w:color="auto"/>
                <w:right w:val="none" w:sz="0" w:space="0" w:color="auto"/>
              </w:divBdr>
            </w:div>
            <w:div w:id="881482588">
              <w:marLeft w:val="0"/>
              <w:marRight w:val="0"/>
              <w:marTop w:val="0"/>
              <w:marBottom w:val="240"/>
              <w:divBdr>
                <w:top w:val="none" w:sz="0" w:space="0" w:color="auto"/>
                <w:left w:val="none" w:sz="0" w:space="0" w:color="auto"/>
                <w:bottom w:val="none" w:sz="0" w:space="0" w:color="auto"/>
                <w:right w:val="none" w:sz="0" w:space="0" w:color="auto"/>
              </w:divBdr>
            </w:div>
            <w:div w:id="184222482">
              <w:marLeft w:val="0"/>
              <w:marRight w:val="0"/>
              <w:marTop w:val="0"/>
              <w:marBottom w:val="240"/>
              <w:divBdr>
                <w:top w:val="none" w:sz="0" w:space="0" w:color="auto"/>
                <w:left w:val="none" w:sz="0" w:space="0" w:color="auto"/>
                <w:bottom w:val="none" w:sz="0" w:space="0" w:color="auto"/>
                <w:right w:val="none" w:sz="0" w:space="0" w:color="auto"/>
              </w:divBdr>
            </w:div>
            <w:div w:id="1597983315">
              <w:marLeft w:val="0"/>
              <w:marRight w:val="0"/>
              <w:marTop w:val="0"/>
              <w:marBottom w:val="240"/>
              <w:divBdr>
                <w:top w:val="none" w:sz="0" w:space="0" w:color="auto"/>
                <w:left w:val="none" w:sz="0" w:space="0" w:color="auto"/>
                <w:bottom w:val="none" w:sz="0" w:space="0" w:color="auto"/>
                <w:right w:val="none" w:sz="0" w:space="0" w:color="auto"/>
              </w:divBdr>
            </w:div>
            <w:div w:id="1817647025">
              <w:marLeft w:val="0"/>
              <w:marRight w:val="0"/>
              <w:marTop w:val="0"/>
              <w:marBottom w:val="240"/>
              <w:divBdr>
                <w:top w:val="none" w:sz="0" w:space="0" w:color="auto"/>
                <w:left w:val="none" w:sz="0" w:space="0" w:color="auto"/>
                <w:bottom w:val="none" w:sz="0" w:space="0" w:color="auto"/>
                <w:right w:val="none" w:sz="0" w:space="0" w:color="auto"/>
              </w:divBdr>
            </w:div>
            <w:div w:id="1977949296">
              <w:marLeft w:val="0"/>
              <w:marRight w:val="0"/>
              <w:marTop w:val="0"/>
              <w:marBottom w:val="240"/>
              <w:divBdr>
                <w:top w:val="none" w:sz="0" w:space="0" w:color="auto"/>
                <w:left w:val="none" w:sz="0" w:space="0" w:color="auto"/>
                <w:bottom w:val="none" w:sz="0" w:space="0" w:color="auto"/>
                <w:right w:val="none" w:sz="0" w:space="0" w:color="auto"/>
              </w:divBdr>
            </w:div>
            <w:div w:id="2128158797">
              <w:marLeft w:val="0"/>
              <w:marRight w:val="0"/>
              <w:marTop w:val="0"/>
              <w:marBottom w:val="240"/>
              <w:divBdr>
                <w:top w:val="none" w:sz="0" w:space="0" w:color="auto"/>
                <w:left w:val="none" w:sz="0" w:space="0" w:color="auto"/>
                <w:bottom w:val="none" w:sz="0" w:space="0" w:color="auto"/>
                <w:right w:val="none" w:sz="0" w:space="0" w:color="auto"/>
              </w:divBdr>
            </w:div>
            <w:div w:id="957416248">
              <w:marLeft w:val="0"/>
              <w:marRight w:val="0"/>
              <w:marTop w:val="0"/>
              <w:marBottom w:val="240"/>
              <w:divBdr>
                <w:top w:val="none" w:sz="0" w:space="0" w:color="auto"/>
                <w:left w:val="none" w:sz="0" w:space="0" w:color="auto"/>
                <w:bottom w:val="none" w:sz="0" w:space="0" w:color="auto"/>
                <w:right w:val="none" w:sz="0" w:space="0" w:color="auto"/>
              </w:divBdr>
            </w:div>
            <w:div w:id="1963421619">
              <w:marLeft w:val="0"/>
              <w:marRight w:val="0"/>
              <w:marTop w:val="0"/>
              <w:marBottom w:val="240"/>
              <w:divBdr>
                <w:top w:val="none" w:sz="0" w:space="0" w:color="auto"/>
                <w:left w:val="none" w:sz="0" w:space="0" w:color="auto"/>
                <w:bottom w:val="none" w:sz="0" w:space="0" w:color="auto"/>
                <w:right w:val="none" w:sz="0" w:space="0" w:color="auto"/>
              </w:divBdr>
            </w:div>
            <w:div w:id="1488083824">
              <w:marLeft w:val="0"/>
              <w:marRight w:val="0"/>
              <w:marTop w:val="0"/>
              <w:marBottom w:val="240"/>
              <w:divBdr>
                <w:top w:val="none" w:sz="0" w:space="0" w:color="auto"/>
                <w:left w:val="none" w:sz="0" w:space="0" w:color="auto"/>
                <w:bottom w:val="none" w:sz="0" w:space="0" w:color="auto"/>
                <w:right w:val="none" w:sz="0" w:space="0" w:color="auto"/>
              </w:divBdr>
            </w:div>
            <w:div w:id="1923760402">
              <w:marLeft w:val="0"/>
              <w:marRight w:val="0"/>
              <w:marTop w:val="0"/>
              <w:marBottom w:val="240"/>
              <w:divBdr>
                <w:top w:val="none" w:sz="0" w:space="0" w:color="auto"/>
                <w:left w:val="none" w:sz="0" w:space="0" w:color="auto"/>
                <w:bottom w:val="none" w:sz="0" w:space="0" w:color="auto"/>
                <w:right w:val="none" w:sz="0" w:space="0" w:color="auto"/>
              </w:divBdr>
            </w:div>
            <w:div w:id="1499005697">
              <w:marLeft w:val="0"/>
              <w:marRight w:val="0"/>
              <w:marTop w:val="0"/>
              <w:marBottom w:val="240"/>
              <w:divBdr>
                <w:top w:val="none" w:sz="0" w:space="0" w:color="auto"/>
                <w:left w:val="none" w:sz="0" w:space="0" w:color="auto"/>
                <w:bottom w:val="none" w:sz="0" w:space="0" w:color="auto"/>
                <w:right w:val="none" w:sz="0" w:space="0" w:color="auto"/>
              </w:divBdr>
            </w:div>
            <w:div w:id="954867274">
              <w:marLeft w:val="0"/>
              <w:marRight w:val="0"/>
              <w:marTop w:val="0"/>
              <w:marBottom w:val="240"/>
              <w:divBdr>
                <w:top w:val="none" w:sz="0" w:space="0" w:color="auto"/>
                <w:left w:val="none" w:sz="0" w:space="0" w:color="auto"/>
                <w:bottom w:val="none" w:sz="0" w:space="0" w:color="auto"/>
                <w:right w:val="none" w:sz="0" w:space="0" w:color="auto"/>
              </w:divBdr>
            </w:div>
            <w:div w:id="2136412058">
              <w:marLeft w:val="0"/>
              <w:marRight w:val="0"/>
              <w:marTop w:val="0"/>
              <w:marBottom w:val="240"/>
              <w:divBdr>
                <w:top w:val="none" w:sz="0" w:space="0" w:color="auto"/>
                <w:left w:val="none" w:sz="0" w:space="0" w:color="auto"/>
                <w:bottom w:val="none" w:sz="0" w:space="0" w:color="auto"/>
                <w:right w:val="none" w:sz="0" w:space="0" w:color="auto"/>
              </w:divBdr>
            </w:div>
            <w:div w:id="645938947">
              <w:marLeft w:val="0"/>
              <w:marRight w:val="0"/>
              <w:marTop w:val="0"/>
              <w:marBottom w:val="240"/>
              <w:divBdr>
                <w:top w:val="none" w:sz="0" w:space="0" w:color="auto"/>
                <w:left w:val="none" w:sz="0" w:space="0" w:color="auto"/>
                <w:bottom w:val="none" w:sz="0" w:space="0" w:color="auto"/>
                <w:right w:val="none" w:sz="0" w:space="0" w:color="auto"/>
              </w:divBdr>
            </w:div>
            <w:div w:id="2068602525">
              <w:marLeft w:val="0"/>
              <w:marRight w:val="0"/>
              <w:marTop w:val="0"/>
              <w:marBottom w:val="240"/>
              <w:divBdr>
                <w:top w:val="none" w:sz="0" w:space="0" w:color="auto"/>
                <w:left w:val="none" w:sz="0" w:space="0" w:color="auto"/>
                <w:bottom w:val="none" w:sz="0" w:space="0" w:color="auto"/>
                <w:right w:val="none" w:sz="0" w:space="0" w:color="auto"/>
              </w:divBdr>
            </w:div>
            <w:div w:id="1256091474">
              <w:marLeft w:val="0"/>
              <w:marRight w:val="0"/>
              <w:marTop w:val="0"/>
              <w:marBottom w:val="240"/>
              <w:divBdr>
                <w:top w:val="none" w:sz="0" w:space="0" w:color="auto"/>
                <w:left w:val="none" w:sz="0" w:space="0" w:color="auto"/>
                <w:bottom w:val="none" w:sz="0" w:space="0" w:color="auto"/>
                <w:right w:val="none" w:sz="0" w:space="0" w:color="auto"/>
              </w:divBdr>
            </w:div>
          </w:divsChild>
        </w:div>
        <w:div w:id="964194257">
          <w:marLeft w:val="0"/>
          <w:marRight w:val="0"/>
          <w:marTop w:val="0"/>
          <w:marBottom w:val="0"/>
          <w:divBdr>
            <w:top w:val="none" w:sz="0" w:space="0" w:color="auto"/>
            <w:left w:val="none" w:sz="0" w:space="0" w:color="auto"/>
            <w:bottom w:val="none" w:sz="0" w:space="0" w:color="auto"/>
            <w:right w:val="none" w:sz="0" w:space="0" w:color="auto"/>
          </w:divBdr>
        </w:div>
        <w:div w:id="1240286659">
          <w:marLeft w:val="0"/>
          <w:marRight w:val="0"/>
          <w:marTop w:val="0"/>
          <w:marBottom w:val="0"/>
          <w:divBdr>
            <w:top w:val="none" w:sz="0" w:space="0" w:color="auto"/>
            <w:left w:val="none" w:sz="0" w:space="0" w:color="auto"/>
            <w:bottom w:val="none" w:sz="0" w:space="0" w:color="auto"/>
            <w:right w:val="none" w:sz="0" w:space="0" w:color="auto"/>
          </w:divBdr>
          <w:divsChild>
            <w:div w:id="1116171793">
              <w:marLeft w:val="0"/>
              <w:marRight w:val="0"/>
              <w:marTop w:val="0"/>
              <w:marBottom w:val="240"/>
              <w:divBdr>
                <w:top w:val="none" w:sz="0" w:space="0" w:color="auto"/>
                <w:left w:val="none" w:sz="0" w:space="0" w:color="auto"/>
                <w:bottom w:val="none" w:sz="0" w:space="0" w:color="auto"/>
                <w:right w:val="none" w:sz="0" w:space="0" w:color="auto"/>
              </w:divBdr>
            </w:div>
            <w:div w:id="677388449">
              <w:marLeft w:val="0"/>
              <w:marRight w:val="0"/>
              <w:marTop w:val="0"/>
              <w:marBottom w:val="0"/>
              <w:divBdr>
                <w:top w:val="none" w:sz="0" w:space="0" w:color="auto"/>
                <w:left w:val="none" w:sz="0" w:space="0" w:color="auto"/>
                <w:bottom w:val="none" w:sz="0" w:space="0" w:color="auto"/>
                <w:right w:val="none" w:sz="0" w:space="0" w:color="auto"/>
              </w:divBdr>
              <w:divsChild>
                <w:div w:id="1808936587">
                  <w:marLeft w:val="0"/>
                  <w:marRight w:val="0"/>
                  <w:marTop w:val="0"/>
                  <w:marBottom w:val="0"/>
                  <w:divBdr>
                    <w:top w:val="none" w:sz="0" w:space="0" w:color="auto"/>
                    <w:left w:val="none" w:sz="0" w:space="0" w:color="auto"/>
                    <w:bottom w:val="none" w:sz="0" w:space="0" w:color="auto"/>
                    <w:right w:val="none" w:sz="0" w:space="0" w:color="auto"/>
                  </w:divBdr>
                  <w:divsChild>
                    <w:div w:id="168983079">
                      <w:marLeft w:val="0"/>
                      <w:marRight w:val="0"/>
                      <w:marTop w:val="0"/>
                      <w:marBottom w:val="0"/>
                      <w:divBdr>
                        <w:top w:val="none" w:sz="0" w:space="0" w:color="auto"/>
                        <w:left w:val="none" w:sz="0" w:space="0" w:color="auto"/>
                        <w:bottom w:val="none" w:sz="0" w:space="0" w:color="auto"/>
                        <w:right w:val="none" w:sz="0" w:space="0" w:color="auto"/>
                      </w:divBdr>
                      <w:divsChild>
                        <w:div w:id="1014769664">
                          <w:marLeft w:val="0"/>
                          <w:marRight w:val="0"/>
                          <w:marTop w:val="0"/>
                          <w:marBottom w:val="0"/>
                          <w:divBdr>
                            <w:top w:val="none" w:sz="0" w:space="0" w:color="auto"/>
                            <w:left w:val="none" w:sz="0" w:space="0" w:color="auto"/>
                            <w:bottom w:val="none" w:sz="0" w:space="0" w:color="auto"/>
                            <w:right w:val="none" w:sz="0" w:space="0" w:color="auto"/>
                          </w:divBdr>
                        </w:div>
                      </w:divsChild>
                    </w:div>
                    <w:div w:id="780608796">
                      <w:marLeft w:val="0"/>
                      <w:marRight w:val="0"/>
                      <w:marTop w:val="0"/>
                      <w:marBottom w:val="0"/>
                      <w:divBdr>
                        <w:top w:val="none" w:sz="0" w:space="0" w:color="auto"/>
                        <w:left w:val="none" w:sz="0" w:space="0" w:color="auto"/>
                        <w:bottom w:val="none" w:sz="0" w:space="0" w:color="auto"/>
                        <w:right w:val="none" w:sz="0" w:space="0" w:color="auto"/>
                      </w:divBdr>
                      <w:divsChild>
                        <w:div w:id="1484738829">
                          <w:marLeft w:val="0"/>
                          <w:marRight w:val="0"/>
                          <w:marTop w:val="0"/>
                          <w:marBottom w:val="240"/>
                          <w:divBdr>
                            <w:top w:val="none" w:sz="0" w:space="0" w:color="auto"/>
                            <w:left w:val="none" w:sz="0" w:space="0" w:color="auto"/>
                            <w:bottom w:val="none" w:sz="0" w:space="0" w:color="auto"/>
                            <w:right w:val="none" w:sz="0" w:space="0" w:color="auto"/>
                          </w:divBdr>
                        </w:div>
                        <w:div w:id="1916628029">
                          <w:marLeft w:val="0"/>
                          <w:marRight w:val="0"/>
                          <w:marTop w:val="0"/>
                          <w:marBottom w:val="240"/>
                          <w:divBdr>
                            <w:top w:val="none" w:sz="0" w:space="0" w:color="auto"/>
                            <w:left w:val="none" w:sz="0" w:space="0" w:color="auto"/>
                            <w:bottom w:val="none" w:sz="0" w:space="0" w:color="auto"/>
                            <w:right w:val="none" w:sz="0" w:space="0" w:color="auto"/>
                          </w:divBdr>
                        </w:div>
                        <w:div w:id="2081247802">
                          <w:marLeft w:val="0"/>
                          <w:marRight w:val="0"/>
                          <w:marTop w:val="0"/>
                          <w:marBottom w:val="240"/>
                          <w:divBdr>
                            <w:top w:val="none" w:sz="0" w:space="0" w:color="auto"/>
                            <w:left w:val="none" w:sz="0" w:space="0" w:color="auto"/>
                            <w:bottom w:val="none" w:sz="0" w:space="0" w:color="auto"/>
                            <w:right w:val="none" w:sz="0" w:space="0" w:color="auto"/>
                          </w:divBdr>
                        </w:div>
                        <w:div w:id="200166814">
                          <w:marLeft w:val="0"/>
                          <w:marRight w:val="0"/>
                          <w:marTop w:val="0"/>
                          <w:marBottom w:val="240"/>
                          <w:divBdr>
                            <w:top w:val="none" w:sz="0" w:space="0" w:color="auto"/>
                            <w:left w:val="none" w:sz="0" w:space="0" w:color="auto"/>
                            <w:bottom w:val="none" w:sz="0" w:space="0" w:color="auto"/>
                            <w:right w:val="none" w:sz="0" w:space="0" w:color="auto"/>
                          </w:divBdr>
                        </w:div>
                        <w:div w:id="1146311889">
                          <w:marLeft w:val="0"/>
                          <w:marRight w:val="0"/>
                          <w:marTop w:val="0"/>
                          <w:marBottom w:val="240"/>
                          <w:divBdr>
                            <w:top w:val="none" w:sz="0" w:space="0" w:color="auto"/>
                            <w:left w:val="none" w:sz="0" w:space="0" w:color="auto"/>
                            <w:bottom w:val="none" w:sz="0" w:space="0" w:color="auto"/>
                            <w:right w:val="none" w:sz="0" w:space="0" w:color="auto"/>
                          </w:divBdr>
                        </w:div>
                        <w:div w:id="1771775485">
                          <w:marLeft w:val="0"/>
                          <w:marRight w:val="0"/>
                          <w:marTop w:val="0"/>
                          <w:marBottom w:val="240"/>
                          <w:divBdr>
                            <w:top w:val="none" w:sz="0" w:space="0" w:color="auto"/>
                            <w:left w:val="none" w:sz="0" w:space="0" w:color="auto"/>
                            <w:bottom w:val="none" w:sz="0" w:space="0" w:color="auto"/>
                            <w:right w:val="none" w:sz="0" w:space="0" w:color="auto"/>
                          </w:divBdr>
                        </w:div>
                        <w:div w:id="1884513635">
                          <w:marLeft w:val="0"/>
                          <w:marRight w:val="0"/>
                          <w:marTop w:val="0"/>
                          <w:marBottom w:val="240"/>
                          <w:divBdr>
                            <w:top w:val="none" w:sz="0" w:space="0" w:color="auto"/>
                            <w:left w:val="none" w:sz="0" w:space="0" w:color="auto"/>
                            <w:bottom w:val="none" w:sz="0" w:space="0" w:color="auto"/>
                            <w:right w:val="none" w:sz="0" w:space="0" w:color="auto"/>
                          </w:divBdr>
                        </w:div>
                      </w:divsChild>
                    </w:div>
                    <w:div w:id="937325502">
                      <w:marLeft w:val="0"/>
                      <w:marRight w:val="0"/>
                      <w:marTop w:val="0"/>
                      <w:marBottom w:val="0"/>
                      <w:divBdr>
                        <w:top w:val="none" w:sz="0" w:space="0" w:color="auto"/>
                        <w:left w:val="none" w:sz="0" w:space="0" w:color="auto"/>
                        <w:bottom w:val="none" w:sz="0" w:space="0" w:color="auto"/>
                        <w:right w:val="none" w:sz="0" w:space="0" w:color="auto"/>
                      </w:divBdr>
                      <w:divsChild>
                        <w:div w:id="802161735">
                          <w:marLeft w:val="0"/>
                          <w:marRight w:val="0"/>
                          <w:marTop w:val="0"/>
                          <w:marBottom w:val="240"/>
                          <w:divBdr>
                            <w:top w:val="none" w:sz="0" w:space="0" w:color="auto"/>
                            <w:left w:val="none" w:sz="0" w:space="0" w:color="auto"/>
                            <w:bottom w:val="none" w:sz="0" w:space="0" w:color="auto"/>
                            <w:right w:val="none" w:sz="0" w:space="0" w:color="auto"/>
                          </w:divBdr>
                        </w:div>
                        <w:div w:id="299653362">
                          <w:marLeft w:val="0"/>
                          <w:marRight w:val="0"/>
                          <w:marTop w:val="0"/>
                          <w:marBottom w:val="240"/>
                          <w:divBdr>
                            <w:top w:val="none" w:sz="0" w:space="0" w:color="auto"/>
                            <w:left w:val="none" w:sz="0" w:space="0" w:color="auto"/>
                            <w:bottom w:val="none" w:sz="0" w:space="0" w:color="auto"/>
                            <w:right w:val="none" w:sz="0" w:space="0" w:color="auto"/>
                          </w:divBdr>
                        </w:div>
                        <w:div w:id="1326281437">
                          <w:marLeft w:val="0"/>
                          <w:marRight w:val="0"/>
                          <w:marTop w:val="0"/>
                          <w:marBottom w:val="240"/>
                          <w:divBdr>
                            <w:top w:val="none" w:sz="0" w:space="0" w:color="auto"/>
                            <w:left w:val="none" w:sz="0" w:space="0" w:color="auto"/>
                            <w:bottom w:val="none" w:sz="0" w:space="0" w:color="auto"/>
                            <w:right w:val="none" w:sz="0" w:space="0" w:color="auto"/>
                          </w:divBdr>
                        </w:div>
                        <w:div w:id="577249672">
                          <w:marLeft w:val="0"/>
                          <w:marRight w:val="0"/>
                          <w:marTop w:val="0"/>
                          <w:marBottom w:val="240"/>
                          <w:divBdr>
                            <w:top w:val="none" w:sz="0" w:space="0" w:color="auto"/>
                            <w:left w:val="none" w:sz="0" w:space="0" w:color="auto"/>
                            <w:bottom w:val="none" w:sz="0" w:space="0" w:color="auto"/>
                            <w:right w:val="none" w:sz="0" w:space="0" w:color="auto"/>
                          </w:divBdr>
                        </w:div>
                        <w:div w:id="1959675565">
                          <w:marLeft w:val="0"/>
                          <w:marRight w:val="0"/>
                          <w:marTop w:val="0"/>
                          <w:marBottom w:val="240"/>
                          <w:divBdr>
                            <w:top w:val="none" w:sz="0" w:space="0" w:color="auto"/>
                            <w:left w:val="none" w:sz="0" w:space="0" w:color="auto"/>
                            <w:bottom w:val="none" w:sz="0" w:space="0" w:color="auto"/>
                            <w:right w:val="none" w:sz="0" w:space="0" w:color="auto"/>
                          </w:divBdr>
                        </w:div>
                        <w:div w:id="2018577564">
                          <w:marLeft w:val="0"/>
                          <w:marRight w:val="0"/>
                          <w:marTop w:val="0"/>
                          <w:marBottom w:val="240"/>
                          <w:divBdr>
                            <w:top w:val="none" w:sz="0" w:space="0" w:color="auto"/>
                            <w:left w:val="none" w:sz="0" w:space="0" w:color="auto"/>
                            <w:bottom w:val="none" w:sz="0" w:space="0" w:color="auto"/>
                            <w:right w:val="none" w:sz="0" w:space="0" w:color="auto"/>
                          </w:divBdr>
                        </w:div>
                        <w:div w:id="1495031531">
                          <w:marLeft w:val="0"/>
                          <w:marRight w:val="0"/>
                          <w:marTop w:val="0"/>
                          <w:marBottom w:val="240"/>
                          <w:divBdr>
                            <w:top w:val="none" w:sz="0" w:space="0" w:color="auto"/>
                            <w:left w:val="none" w:sz="0" w:space="0" w:color="auto"/>
                            <w:bottom w:val="none" w:sz="0" w:space="0" w:color="auto"/>
                            <w:right w:val="none" w:sz="0" w:space="0" w:color="auto"/>
                          </w:divBdr>
                        </w:div>
                        <w:div w:id="2119253089">
                          <w:marLeft w:val="0"/>
                          <w:marRight w:val="0"/>
                          <w:marTop w:val="0"/>
                          <w:marBottom w:val="240"/>
                          <w:divBdr>
                            <w:top w:val="none" w:sz="0" w:space="0" w:color="auto"/>
                            <w:left w:val="none" w:sz="0" w:space="0" w:color="auto"/>
                            <w:bottom w:val="none" w:sz="0" w:space="0" w:color="auto"/>
                            <w:right w:val="none" w:sz="0" w:space="0" w:color="auto"/>
                          </w:divBdr>
                        </w:div>
                        <w:div w:id="2090273205">
                          <w:marLeft w:val="0"/>
                          <w:marRight w:val="0"/>
                          <w:marTop w:val="0"/>
                          <w:marBottom w:val="240"/>
                          <w:divBdr>
                            <w:top w:val="none" w:sz="0" w:space="0" w:color="auto"/>
                            <w:left w:val="none" w:sz="0" w:space="0" w:color="auto"/>
                            <w:bottom w:val="none" w:sz="0" w:space="0" w:color="auto"/>
                            <w:right w:val="none" w:sz="0" w:space="0" w:color="auto"/>
                          </w:divBdr>
                        </w:div>
                        <w:div w:id="2139758675">
                          <w:marLeft w:val="0"/>
                          <w:marRight w:val="0"/>
                          <w:marTop w:val="0"/>
                          <w:marBottom w:val="240"/>
                          <w:divBdr>
                            <w:top w:val="none" w:sz="0" w:space="0" w:color="auto"/>
                            <w:left w:val="none" w:sz="0" w:space="0" w:color="auto"/>
                            <w:bottom w:val="none" w:sz="0" w:space="0" w:color="auto"/>
                            <w:right w:val="none" w:sz="0" w:space="0" w:color="auto"/>
                          </w:divBdr>
                        </w:div>
                        <w:div w:id="489752249">
                          <w:marLeft w:val="0"/>
                          <w:marRight w:val="0"/>
                          <w:marTop w:val="0"/>
                          <w:marBottom w:val="240"/>
                          <w:divBdr>
                            <w:top w:val="none" w:sz="0" w:space="0" w:color="auto"/>
                            <w:left w:val="none" w:sz="0" w:space="0" w:color="auto"/>
                            <w:bottom w:val="none" w:sz="0" w:space="0" w:color="auto"/>
                            <w:right w:val="none" w:sz="0" w:space="0" w:color="auto"/>
                          </w:divBdr>
                        </w:div>
                        <w:div w:id="2036616518">
                          <w:marLeft w:val="0"/>
                          <w:marRight w:val="0"/>
                          <w:marTop w:val="0"/>
                          <w:marBottom w:val="240"/>
                          <w:divBdr>
                            <w:top w:val="none" w:sz="0" w:space="0" w:color="auto"/>
                            <w:left w:val="none" w:sz="0" w:space="0" w:color="auto"/>
                            <w:bottom w:val="none" w:sz="0" w:space="0" w:color="auto"/>
                            <w:right w:val="none" w:sz="0" w:space="0" w:color="auto"/>
                          </w:divBdr>
                        </w:div>
                        <w:div w:id="262764755">
                          <w:marLeft w:val="240"/>
                          <w:marRight w:val="0"/>
                          <w:marTop w:val="0"/>
                          <w:marBottom w:val="240"/>
                          <w:divBdr>
                            <w:top w:val="none" w:sz="0" w:space="0" w:color="auto"/>
                            <w:left w:val="none" w:sz="0" w:space="0" w:color="auto"/>
                            <w:bottom w:val="none" w:sz="0" w:space="0" w:color="auto"/>
                            <w:right w:val="none" w:sz="0" w:space="0" w:color="auto"/>
                          </w:divBdr>
                        </w:div>
                        <w:div w:id="1933663953">
                          <w:marLeft w:val="240"/>
                          <w:marRight w:val="0"/>
                          <w:marTop w:val="0"/>
                          <w:marBottom w:val="240"/>
                          <w:divBdr>
                            <w:top w:val="none" w:sz="0" w:space="0" w:color="auto"/>
                            <w:left w:val="none" w:sz="0" w:space="0" w:color="auto"/>
                            <w:bottom w:val="none" w:sz="0" w:space="0" w:color="auto"/>
                            <w:right w:val="none" w:sz="0" w:space="0" w:color="auto"/>
                          </w:divBdr>
                        </w:div>
                        <w:div w:id="284970180">
                          <w:marLeft w:val="240"/>
                          <w:marRight w:val="0"/>
                          <w:marTop w:val="0"/>
                          <w:marBottom w:val="240"/>
                          <w:divBdr>
                            <w:top w:val="none" w:sz="0" w:space="0" w:color="auto"/>
                            <w:left w:val="none" w:sz="0" w:space="0" w:color="auto"/>
                            <w:bottom w:val="none" w:sz="0" w:space="0" w:color="auto"/>
                            <w:right w:val="none" w:sz="0" w:space="0" w:color="auto"/>
                          </w:divBdr>
                        </w:div>
                        <w:div w:id="542714664">
                          <w:marLeft w:val="240"/>
                          <w:marRight w:val="0"/>
                          <w:marTop w:val="0"/>
                          <w:marBottom w:val="240"/>
                          <w:divBdr>
                            <w:top w:val="none" w:sz="0" w:space="0" w:color="auto"/>
                            <w:left w:val="none" w:sz="0" w:space="0" w:color="auto"/>
                            <w:bottom w:val="none" w:sz="0" w:space="0" w:color="auto"/>
                            <w:right w:val="none" w:sz="0" w:space="0" w:color="auto"/>
                          </w:divBdr>
                        </w:div>
                      </w:divsChild>
                    </w:div>
                    <w:div w:id="94256752">
                      <w:marLeft w:val="0"/>
                      <w:marRight w:val="0"/>
                      <w:marTop w:val="0"/>
                      <w:marBottom w:val="0"/>
                      <w:divBdr>
                        <w:top w:val="none" w:sz="0" w:space="0" w:color="auto"/>
                        <w:left w:val="none" w:sz="0" w:space="0" w:color="auto"/>
                        <w:bottom w:val="none" w:sz="0" w:space="0" w:color="auto"/>
                        <w:right w:val="none" w:sz="0" w:space="0" w:color="auto"/>
                      </w:divBdr>
                      <w:divsChild>
                        <w:div w:id="1909725075">
                          <w:marLeft w:val="0"/>
                          <w:marRight w:val="0"/>
                          <w:marTop w:val="0"/>
                          <w:marBottom w:val="240"/>
                          <w:divBdr>
                            <w:top w:val="none" w:sz="0" w:space="0" w:color="auto"/>
                            <w:left w:val="none" w:sz="0" w:space="0" w:color="auto"/>
                            <w:bottom w:val="none" w:sz="0" w:space="0" w:color="auto"/>
                            <w:right w:val="none" w:sz="0" w:space="0" w:color="auto"/>
                          </w:divBdr>
                        </w:div>
                        <w:div w:id="1961836159">
                          <w:marLeft w:val="0"/>
                          <w:marRight w:val="0"/>
                          <w:marTop w:val="0"/>
                          <w:marBottom w:val="240"/>
                          <w:divBdr>
                            <w:top w:val="none" w:sz="0" w:space="0" w:color="auto"/>
                            <w:left w:val="none" w:sz="0" w:space="0" w:color="auto"/>
                            <w:bottom w:val="none" w:sz="0" w:space="0" w:color="auto"/>
                            <w:right w:val="none" w:sz="0" w:space="0" w:color="auto"/>
                          </w:divBdr>
                        </w:div>
                        <w:div w:id="633829070">
                          <w:marLeft w:val="0"/>
                          <w:marRight w:val="0"/>
                          <w:marTop w:val="0"/>
                          <w:marBottom w:val="240"/>
                          <w:divBdr>
                            <w:top w:val="none" w:sz="0" w:space="0" w:color="auto"/>
                            <w:left w:val="none" w:sz="0" w:space="0" w:color="auto"/>
                            <w:bottom w:val="none" w:sz="0" w:space="0" w:color="auto"/>
                            <w:right w:val="none" w:sz="0" w:space="0" w:color="auto"/>
                          </w:divBdr>
                        </w:div>
                        <w:div w:id="1993288422">
                          <w:marLeft w:val="240"/>
                          <w:marRight w:val="0"/>
                          <w:marTop w:val="0"/>
                          <w:marBottom w:val="240"/>
                          <w:divBdr>
                            <w:top w:val="none" w:sz="0" w:space="0" w:color="auto"/>
                            <w:left w:val="none" w:sz="0" w:space="0" w:color="auto"/>
                            <w:bottom w:val="none" w:sz="0" w:space="0" w:color="auto"/>
                            <w:right w:val="none" w:sz="0" w:space="0" w:color="auto"/>
                          </w:divBdr>
                        </w:div>
                        <w:div w:id="1339237476">
                          <w:marLeft w:val="600"/>
                          <w:marRight w:val="0"/>
                          <w:marTop w:val="0"/>
                          <w:marBottom w:val="240"/>
                          <w:divBdr>
                            <w:top w:val="none" w:sz="0" w:space="0" w:color="auto"/>
                            <w:left w:val="none" w:sz="0" w:space="0" w:color="auto"/>
                            <w:bottom w:val="none" w:sz="0" w:space="0" w:color="auto"/>
                            <w:right w:val="none" w:sz="0" w:space="0" w:color="auto"/>
                          </w:divBdr>
                        </w:div>
                        <w:div w:id="712117984">
                          <w:marLeft w:val="600"/>
                          <w:marRight w:val="0"/>
                          <w:marTop w:val="0"/>
                          <w:marBottom w:val="240"/>
                          <w:divBdr>
                            <w:top w:val="none" w:sz="0" w:space="0" w:color="auto"/>
                            <w:left w:val="none" w:sz="0" w:space="0" w:color="auto"/>
                            <w:bottom w:val="none" w:sz="0" w:space="0" w:color="auto"/>
                            <w:right w:val="none" w:sz="0" w:space="0" w:color="auto"/>
                          </w:divBdr>
                        </w:div>
                        <w:div w:id="1016275391">
                          <w:marLeft w:val="240"/>
                          <w:marRight w:val="0"/>
                          <w:marTop w:val="0"/>
                          <w:marBottom w:val="240"/>
                          <w:divBdr>
                            <w:top w:val="none" w:sz="0" w:space="0" w:color="auto"/>
                            <w:left w:val="none" w:sz="0" w:space="0" w:color="auto"/>
                            <w:bottom w:val="none" w:sz="0" w:space="0" w:color="auto"/>
                            <w:right w:val="none" w:sz="0" w:space="0" w:color="auto"/>
                          </w:divBdr>
                        </w:div>
                        <w:div w:id="670179976">
                          <w:marLeft w:val="0"/>
                          <w:marRight w:val="0"/>
                          <w:marTop w:val="0"/>
                          <w:marBottom w:val="240"/>
                          <w:divBdr>
                            <w:top w:val="none" w:sz="0" w:space="0" w:color="auto"/>
                            <w:left w:val="none" w:sz="0" w:space="0" w:color="auto"/>
                            <w:bottom w:val="none" w:sz="0" w:space="0" w:color="auto"/>
                            <w:right w:val="none" w:sz="0" w:space="0" w:color="auto"/>
                          </w:divBdr>
                        </w:div>
                        <w:div w:id="1003243617">
                          <w:marLeft w:val="240"/>
                          <w:marRight w:val="0"/>
                          <w:marTop w:val="0"/>
                          <w:marBottom w:val="240"/>
                          <w:divBdr>
                            <w:top w:val="none" w:sz="0" w:space="0" w:color="auto"/>
                            <w:left w:val="none" w:sz="0" w:space="0" w:color="auto"/>
                            <w:bottom w:val="none" w:sz="0" w:space="0" w:color="auto"/>
                            <w:right w:val="none" w:sz="0" w:space="0" w:color="auto"/>
                          </w:divBdr>
                        </w:div>
                        <w:div w:id="1145732150">
                          <w:marLeft w:val="240"/>
                          <w:marRight w:val="0"/>
                          <w:marTop w:val="0"/>
                          <w:marBottom w:val="240"/>
                          <w:divBdr>
                            <w:top w:val="none" w:sz="0" w:space="0" w:color="auto"/>
                            <w:left w:val="none" w:sz="0" w:space="0" w:color="auto"/>
                            <w:bottom w:val="none" w:sz="0" w:space="0" w:color="auto"/>
                            <w:right w:val="none" w:sz="0" w:space="0" w:color="auto"/>
                          </w:divBdr>
                        </w:div>
                        <w:div w:id="1340308778">
                          <w:marLeft w:val="240"/>
                          <w:marRight w:val="0"/>
                          <w:marTop w:val="0"/>
                          <w:marBottom w:val="240"/>
                          <w:divBdr>
                            <w:top w:val="none" w:sz="0" w:space="0" w:color="auto"/>
                            <w:left w:val="none" w:sz="0" w:space="0" w:color="auto"/>
                            <w:bottom w:val="none" w:sz="0" w:space="0" w:color="auto"/>
                            <w:right w:val="none" w:sz="0" w:space="0" w:color="auto"/>
                          </w:divBdr>
                        </w:div>
                        <w:div w:id="1495949764">
                          <w:marLeft w:val="240"/>
                          <w:marRight w:val="0"/>
                          <w:marTop w:val="0"/>
                          <w:marBottom w:val="240"/>
                          <w:divBdr>
                            <w:top w:val="none" w:sz="0" w:space="0" w:color="auto"/>
                            <w:left w:val="none" w:sz="0" w:space="0" w:color="auto"/>
                            <w:bottom w:val="none" w:sz="0" w:space="0" w:color="auto"/>
                            <w:right w:val="none" w:sz="0" w:space="0" w:color="auto"/>
                          </w:divBdr>
                        </w:div>
                        <w:div w:id="972949813">
                          <w:marLeft w:val="600"/>
                          <w:marRight w:val="0"/>
                          <w:marTop w:val="0"/>
                          <w:marBottom w:val="240"/>
                          <w:divBdr>
                            <w:top w:val="none" w:sz="0" w:space="0" w:color="auto"/>
                            <w:left w:val="none" w:sz="0" w:space="0" w:color="auto"/>
                            <w:bottom w:val="none" w:sz="0" w:space="0" w:color="auto"/>
                            <w:right w:val="none" w:sz="0" w:space="0" w:color="auto"/>
                          </w:divBdr>
                        </w:div>
                        <w:div w:id="1026713752">
                          <w:marLeft w:val="0"/>
                          <w:marRight w:val="0"/>
                          <w:marTop w:val="0"/>
                          <w:marBottom w:val="240"/>
                          <w:divBdr>
                            <w:top w:val="none" w:sz="0" w:space="0" w:color="auto"/>
                            <w:left w:val="none" w:sz="0" w:space="0" w:color="auto"/>
                            <w:bottom w:val="none" w:sz="0" w:space="0" w:color="auto"/>
                            <w:right w:val="none" w:sz="0" w:space="0" w:color="auto"/>
                          </w:divBdr>
                        </w:div>
                        <w:div w:id="1149979375">
                          <w:marLeft w:val="0"/>
                          <w:marRight w:val="0"/>
                          <w:marTop w:val="0"/>
                          <w:marBottom w:val="240"/>
                          <w:divBdr>
                            <w:top w:val="none" w:sz="0" w:space="0" w:color="auto"/>
                            <w:left w:val="none" w:sz="0" w:space="0" w:color="auto"/>
                            <w:bottom w:val="none" w:sz="0" w:space="0" w:color="auto"/>
                            <w:right w:val="none" w:sz="0" w:space="0" w:color="auto"/>
                          </w:divBdr>
                        </w:div>
                        <w:div w:id="1255894229">
                          <w:marLeft w:val="0"/>
                          <w:marRight w:val="0"/>
                          <w:marTop w:val="0"/>
                          <w:marBottom w:val="240"/>
                          <w:divBdr>
                            <w:top w:val="none" w:sz="0" w:space="0" w:color="auto"/>
                            <w:left w:val="none" w:sz="0" w:space="0" w:color="auto"/>
                            <w:bottom w:val="none" w:sz="0" w:space="0" w:color="auto"/>
                            <w:right w:val="none" w:sz="0" w:space="0" w:color="auto"/>
                          </w:divBdr>
                        </w:div>
                        <w:div w:id="1322003122">
                          <w:marLeft w:val="240"/>
                          <w:marRight w:val="0"/>
                          <w:marTop w:val="0"/>
                          <w:marBottom w:val="240"/>
                          <w:divBdr>
                            <w:top w:val="none" w:sz="0" w:space="0" w:color="auto"/>
                            <w:left w:val="none" w:sz="0" w:space="0" w:color="auto"/>
                            <w:bottom w:val="none" w:sz="0" w:space="0" w:color="auto"/>
                            <w:right w:val="none" w:sz="0" w:space="0" w:color="auto"/>
                          </w:divBdr>
                        </w:div>
                        <w:div w:id="136338809">
                          <w:marLeft w:val="240"/>
                          <w:marRight w:val="0"/>
                          <w:marTop w:val="0"/>
                          <w:marBottom w:val="240"/>
                          <w:divBdr>
                            <w:top w:val="none" w:sz="0" w:space="0" w:color="auto"/>
                            <w:left w:val="none" w:sz="0" w:space="0" w:color="auto"/>
                            <w:bottom w:val="none" w:sz="0" w:space="0" w:color="auto"/>
                            <w:right w:val="none" w:sz="0" w:space="0" w:color="auto"/>
                          </w:divBdr>
                        </w:div>
                        <w:div w:id="456145843">
                          <w:marLeft w:val="0"/>
                          <w:marRight w:val="0"/>
                          <w:marTop w:val="0"/>
                          <w:marBottom w:val="240"/>
                          <w:divBdr>
                            <w:top w:val="none" w:sz="0" w:space="0" w:color="auto"/>
                            <w:left w:val="none" w:sz="0" w:space="0" w:color="auto"/>
                            <w:bottom w:val="none" w:sz="0" w:space="0" w:color="auto"/>
                            <w:right w:val="none" w:sz="0" w:space="0" w:color="auto"/>
                          </w:divBdr>
                        </w:div>
                        <w:div w:id="1363365701">
                          <w:marLeft w:val="240"/>
                          <w:marRight w:val="0"/>
                          <w:marTop w:val="0"/>
                          <w:marBottom w:val="240"/>
                          <w:divBdr>
                            <w:top w:val="none" w:sz="0" w:space="0" w:color="auto"/>
                            <w:left w:val="none" w:sz="0" w:space="0" w:color="auto"/>
                            <w:bottom w:val="none" w:sz="0" w:space="0" w:color="auto"/>
                            <w:right w:val="none" w:sz="0" w:space="0" w:color="auto"/>
                          </w:divBdr>
                        </w:div>
                        <w:div w:id="387649415">
                          <w:marLeft w:val="240"/>
                          <w:marRight w:val="0"/>
                          <w:marTop w:val="0"/>
                          <w:marBottom w:val="240"/>
                          <w:divBdr>
                            <w:top w:val="none" w:sz="0" w:space="0" w:color="auto"/>
                            <w:left w:val="none" w:sz="0" w:space="0" w:color="auto"/>
                            <w:bottom w:val="none" w:sz="0" w:space="0" w:color="auto"/>
                            <w:right w:val="none" w:sz="0" w:space="0" w:color="auto"/>
                          </w:divBdr>
                        </w:div>
                        <w:div w:id="916206610">
                          <w:marLeft w:val="240"/>
                          <w:marRight w:val="0"/>
                          <w:marTop w:val="0"/>
                          <w:marBottom w:val="240"/>
                          <w:divBdr>
                            <w:top w:val="none" w:sz="0" w:space="0" w:color="auto"/>
                            <w:left w:val="none" w:sz="0" w:space="0" w:color="auto"/>
                            <w:bottom w:val="none" w:sz="0" w:space="0" w:color="auto"/>
                            <w:right w:val="none" w:sz="0" w:space="0" w:color="auto"/>
                          </w:divBdr>
                        </w:div>
                        <w:div w:id="807672301">
                          <w:marLeft w:val="240"/>
                          <w:marRight w:val="0"/>
                          <w:marTop w:val="0"/>
                          <w:marBottom w:val="240"/>
                          <w:divBdr>
                            <w:top w:val="none" w:sz="0" w:space="0" w:color="auto"/>
                            <w:left w:val="none" w:sz="0" w:space="0" w:color="auto"/>
                            <w:bottom w:val="none" w:sz="0" w:space="0" w:color="auto"/>
                            <w:right w:val="none" w:sz="0" w:space="0" w:color="auto"/>
                          </w:divBdr>
                        </w:div>
                        <w:div w:id="843781954">
                          <w:marLeft w:val="0"/>
                          <w:marRight w:val="0"/>
                          <w:marTop w:val="0"/>
                          <w:marBottom w:val="240"/>
                          <w:divBdr>
                            <w:top w:val="none" w:sz="0" w:space="0" w:color="auto"/>
                            <w:left w:val="none" w:sz="0" w:space="0" w:color="auto"/>
                            <w:bottom w:val="none" w:sz="0" w:space="0" w:color="auto"/>
                            <w:right w:val="none" w:sz="0" w:space="0" w:color="auto"/>
                          </w:divBdr>
                        </w:div>
                        <w:div w:id="1602107015">
                          <w:marLeft w:val="240"/>
                          <w:marRight w:val="0"/>
                          <w:marTop w:val="0"/>
                          <w:marBottom w:val="240"/>
                          <w:divBdr>
                            <w:top w:val="none" w:sz="0" w:space="0" w:color="auto"/>
                            <w:left w:val="none" w:sz="0" w:space="0" w:color="auto"/>
                            <w:bottom w:val="none" w:sz="0" w:space="0" w:color="auto"/>
                            <w:right w:val="none" w:sz="0" w:space="0" w:color="auto"/>
                          </w:divBdr>
                        </w:div>
                        <w:div w:id="1857114511">
                          <w:marLeft w:val="240"/>
                          <w:marRight w:val="0"/>
                          <w:marTop w:val="0"/>
                          <w:marBottom w:val="240"/>
                          <w:divBdr>
                            <w:top w:val="none" w:sz="0" w:space="0" w:color="auto"/>
                            <w:left w:val="none" w:sz="0" w:space="0" w:color="auto"/>
                            <w:bottom w:val="none" w:sz="0" w:space="0" w:color="auto"/>
                            <w:right w:val="none" w:sz="0" w:space="0" w:color="auto"/>
                          </w:divBdr>
                        </w:div>
                        <w:div w:id="2089422646">
                          <w:marLeft w:val="240"/>
                          <w:marRight w:val="0"/>
                          <w:marTop w:val="0"/>
                          <w:marBottom w:val="240"/>
                          <w:divBdr>
                            <w:top w:val="none" w:sz="0" w:space="0" w:color="auto"/>
                            <w:left w:val="none" w:sz="0" w:space="0" w:color="auto"/>
                            <w:bottom w:val="none" w:sz="0" w:space="0" w:color="auto"/>
                            <w:right w:val="none" w:sz="0" w:space="0" w:color="auto"/>
                          </w:divBdr>
                        </w:div>
                        <w:div w:id="269045723">
                          <w:marLeft w:val="240"/>
                          <w:marRight w:val="0"/>
                          <w:marTop w:val="0"/>
                          <w:marBottom w:val="240"/>
                          <w:divBdr>
                            <w:top w:val="none" w:sz="0" w:space="0" w:color="auto"/>
                            <w:left w:val="none" w:sz="0" w:space="0" w:color="auto"/>
                            <w:bottom w:val="none" w:sz="0" w:space="0" w:color="auto"/>
                            <w:right w:val="none" w:sz="0" w:space="0" w:color="auto"/>
                          </w:divBdr>
                        </w:div>
                        <w:div w:id="630670361">
                          <w:marLeft w:val="240"/>
                          <w:marRight w:val="0"/>
                          <w:marTop w:val="0"/>
                          <w:marBottom w:val="240"/>
                          <w:divBdr>
                            <w:top w:val="none" w:sz="0" w:space="0" w:color="auto"/>
                            <w:left w:val="none" w:sz="0" w:space="0" w:color="auto"/>
                            <w:bottom w:val="none" w:sz="0" w:space="0" w:color="auto"/>
                            <w:right w:val="none" w:sz="0" w:space="0" w:color="auto"/>
                          </w:divBdr>
                        </w:div>
                        <w:div w:id="443425761">
                          <w:marLeft w:val="0"/>
                          <w:marRight w:val="0"/>
                          <w:marTop w:val="0"/>
                          <w:marBottom w:val="240"/>
                          <w:divBdr>
                            <w:top w:val="none" w:sz="0" w:space="0" w:color="auto"/>
                            <w:left w:val="none" w:sz="0" w:space="0" w:color="auto"/>
                            <w:bottom w:val="none" w:sz="0" w:space="0" w:color="auto"/>
                            <w:right w:val="none" w:sz="0" w:space="0" w:color="auto"/>
                          </w:divBdr>
                        </w:div>
                        <w:div w:id="145442152">
                          <w:marLeft w:val="0"/>
                          <w:marRight w:val="0"/>
                          <w:marTop w:val="0"/>
                          <w:marBottom w:val="240"/>
                          <w:divBdr>
                            <w:top w:val="none" w:sz="0" w:space="0" w:color="auto"/>
                            <w:left w:val="none" w:sz="0" w:space="0" w:color="auto"/>
                            <w:bottom w:val="none" w:sz="0" w:space="0" w:color="auto"/>
                            <w:right w:val="none" w:sz="0" w:space="0" w:color="auto"/>
                          </w:divBdr>
                        </w:div>
                        <w:div w:id="1222402867">
                          <w:marLeft w:val="0"/>
                          <w:marRight w:val="0"/>
                          <w:marTop w:val="0"/>
                          <w:marBottom w:val="240"/>
                          <w:divBdr>
                            <w:top w:val="none" w:sz="0" w:space="0" w:color="auto"/>
                            <w:left w:val="none" w:sz="0" w:space="0" w:color="auto"/>
                            <w:bottom w:val="none" w:sz="0" w:space="0" w:color="auto"/>
                            <w:right w:val="none" w:sz="0" w:space="0" w:color="auto"/>
                          </w:divBdr>
                        </w:div>
                        <w:div w:id="1068457747">
                          <w:marLeft w:val="240"/>
                          <w:marRight w:val="0"/>
                          <w:marTop w:val="0"/>
                          <w:marBottom w:val="240"/>
                          <w:divBdr>
                            <w:top w:val="none" w:sz="0" w:space="0" w:color="auto"/>
                            <w:left w:val="none" w:sz="0" w:space="0" w:color="auto"/>
                            <w:bottom w:val="none" w:sz="0" w:space="0" w:color="auto"/>
                            <w:right w:val="none" w:sz="0" w:space="0" w:color="auto"/>
                          </w:divBdr>
                        </w:div>
                        <w:div w:id="1862427097">
                          <w:marLeft w:val="240"/>
                          <w:marRight w:val="0"/>
                          <w:marTop w:val="0"/>
                          <w:marBottom w:val="240"/>
                          <w:divBdr>
                            <w:top w:val="none" w:sz="0" w:space="0" w:color="auto"/>
                            <w:left w:val="none" w:sz="0" w:space="0" w:color="auto"/>
                            <w:bottom w:val="none" w:sz="0" w:space="0" w:color="auto"/>
                            <w:right w:val="none" w:sz="0" w:space="0" w:color="auto"/>
                          </w:divBdr>
                        </w:div>
                        <w:div w:id="1899045664">
                          <w:marLeft w:val="240"/>
                          <w:marRight w:val="0"/>
                          <w:marTop w:val="0"/>
                          <w:marBottom w:val="240"/>
                          <w:divBdr>
                            <w:top w:val="none" w:sz="0" w:space="0" w:color="auto"/>
                            <w:left w:val="none" w:sz="0" w:space="0" w:color="auto"/>
                            <w:bottom w:val="none" w:sz="0" w:space="0" w:color="auto"/>
                            <w:right w:val="none" w:sz="0" w:space="0" w:color="auto"/>
                          </w:divBdr>
                        </w:div>
                        <w:div w:id="546916858">
                          <w:marLeft w:val="240"/>
                          <w:marRight w:val="0"/>
                          <w:marTop w:val="0"/>
                          <w:marBottom w:val="240"/>
                          <w:divBdr>
                            <w:top w:val="none" w:sz="0" w:space="0" w:color="auto"/>
                            <w:left w:val="none" w:sz="0" w:space="0" w:color="auto"/>
                            <w:bottom w:val="none" w:sz="0" w:space="0" w:color="auto"/>
                            <w:right w:val="none" w:sz="0" w:space="0" w:color="auto"/>
                          </w:divBdr>
                        </w:div>
                        <w:div w:id="427584611">
                          <w:marLeft w:val="240"/>
                          <w:marRight w:val="0"/>
                          <w:marTop w:val="0"/>
                          <w:marBottom w:val="240"/>
                          <w:divBdr>
                            <w:top w:val="none" w:sz="0" w:space="0" w:color="auto"/>
                            <w:left w:val="none" w:sz="0" w:space="0" w:color="auto"/>
                            <w:bottom w:val="none" w:sz="0" w:space="0" w:color="auto"/>
                            <w:right w:val="none" w:sz="0" w:space="0" w:color="auto"/>
                          </w:divBdr>
                        </w:div>
                        <w:div w:id="693656041">
                          <w:marLeft w:val="240"/>
                          <w:marRight w:val="0"/>
                          <w:marTop w:val="0"/>
                          <w:marBottom w:val="240"/>
                          <w:divBdr>
                            <w:top w:val="none" w:sz="0" w:space="0" w:color="auto"/>
                            <w:left w:val="none" w:sz="0" w:space="0" w:color="auto"/>
                            <w:bottom w:val="none" w:sz="0" w:space="0" w:color="auto"/>
                            <w:right w:val="none" w:sz="0" w:space="0" w:color="auto"/>
                          </w:divBdr>
                        </w:div>
                        <w:div w:id="1948855442">
                          <w:marLeft w:val="240"/>
                          <w:marRight w:val="0"/>
                          <w:marTop w:val="0"/>
                          <w:marBottom w:val="240"/>
                          <w:divBdr>
                            <w:top w:val="none" w:sz="0" w:space="0" w:color="auto"/>
                            <w:left w:val="none" w:sz="0" w:space="0" w:color="auto"/>
                            <w:bottom w:val="none" w:sz="0" w:space="0" w:color="auto"/>
                            <w:right w:val="none" w:sz="0" w:space="0" w:color="auto"/>
                          </w:divBdr>
                        </w:div>
                        <w:div w:id="471845">
                          <w:marLeft w:val="240"/>
                          <w:marRight w:val="0"/>
                          <w:marTop w:val="0"/>
                          <w:marBottom w:val="240"/>
                          <w:divBdr>
                            <w:top w:val="none" w:sz="0" w:space="0" w:color="auto"/>
                            <w:left w:val="none" w:sz="0" w:space="0" w:color="auto"/>
                            <w:bottom w:val="none" w:sz="0" w:space="0" w:color="auto"/>
                            <w:right w:val="none" w:sz="0" w:space="0" w:color="auto"/>
                          </w:divBdr>
                        </w:div>
                        <w:div w:id="840924654">
                          <w:marLeft w:val="240"/>
                          <w:marRight w:val="0"/>
                          <w:marTop w:val="0"/>
                          <w:marBottom w:val="240"/>
                          <w:divBdr>
                            <w:top w:val="none" w:sz="0" w:space="0" w:color="auto"/>
                            <w:left w:val="none" w:sz="0" w:space="0" w:color="auto"/>
                            <w:bottom w:val="none" w:sz="0" w:space="0" w:color="auto"/>
                            <w:right w:val="none" w:sz="0" w:space="0" w:color="auto"/>
                          </w:divBdr>
                        </w:div>
                        <w:div w:id="1088649946">
                          <w:marLeft w:val="240"/>
                          <w:marRight w:val="0"/>
                          <w:marTop w:val="0"/>
                          <w:marBottom w:val="240"/>
                          <w:divBdr>
                            <w:top w:val="none" w:sz="0" w:space="0" w:color="auto"/>
                            <w:left w:val="none" w:sz="0" w:space="0" w:color="auto"/>
                            <w:bottom w:val="none" w:sz="0" w:space="0" w:color="auto"/>
                            <w:right w:val="none" w:sz="0" w:space="0" w:color="auto"/>
                          </w:divBdr>
                        </w:div>
                        <w:div w:id="600650717">
                          <w:marLeft w:val="240"/>
                          <w:marRight w:val="0"/>
                          <w:marTop w:val="0"/>
                          <w:marBottom w:val="240"/>
                          <w:divBdr>
                            <w:top w:val="none" w:sz="0" w:space="0" w:color="auto"/>
                            <w:left w:val="none" w:sz="0" w:space="0" w:color="auto"/>
                            <w:bottom w:val="none" w:sz="0" w:space="0" w:color="auto"/>
                            <w:right w:val="none" w:sz="0" w:space="0" w:color="auto"/>
                          </w:divBdr>
                        </w:div>
                        <w:div w:id="1326737855">
                          <w:marLeft w:val="240"/>
                          <w:marRight w:val="0"/>
                          <w:marTop w:val="0"/>
                          <w:marBottom w:val="240"/>
                          <w:divBdr>
                            <w:top w:val="none" w:sz="0" w:space="0" w:color="auto"/>
                            <w:left w:val="none" w:sz="0" w:space="0" w:color="auto"/>
                            <w:bottom w:val="none" w:sz="0" w:space="0" w:color="auto"/>
                            <w:right w:val="none" w:sz="0" w:space="0" w:color="auto"/>
                          </w:divBdr>
                        </w:div>
                        <w:div w:id="1634870830">
                          <w:marLeft w:val="240"/>
                          <w:marRight w:val="0"/>
                          <w:marTop w:val="0"/>
                          <w:marBottom w:val="240"/>
                          <w:divBdr>
                            <w:top w:val="none" w:sz="0" w:space="0" w:color="auto"/>
                            <w:left w:val="none" w:sz="0" w:space="0" w:color="auto"/>
                            <w:bottom w:val="none" w:sz="0" w:space="0" w:color="auto"/>
                            <w:right w:val="none" w:sz="0" w:space="0" w:color="auto"/>
                          </w:divBdr>
                        </w:div>
                        <w:div w:id="1481339729">
                          <w:marLeft w:val="0"/>
                          <w:marRight w:val="0"/>
                          <w:marTop w:val="0"/>
                          <w:marBottom w:val="240"/>
                          <w:divBdr>
                            <w:top w:val="none" w:sz="0" w:space="0" w:color="auto"/>
                            <w:left w:val="none" w:sz="0" w:space="0" w:color="auto"/>
                            <w:bottom w:val="none" w:sz="0" w:space="0" w:color="auto"/>
                            <w:right w:val="none" w:sz="0" w:space="0" w:color="auto"/>
                          </w:divBdr>
                        </w:div>
                        <w:div w:id="657462811">
                          <w:marLeft w:val="0"/>
                          <w:marRight w:val="0"/>
                          <w:marTop w:val="0"/>
                          <w:marBottom w:val="240"/>
                          <w:divBdr>
                            <w:top w:val="none" w:sz="0" w:space="0" w:color="auto"/>
                            <w:left w:val="none" w:sz="0" w:space="0" w:color="auto"/>
                            <w:bottom w:val="none" w:sz="0" w:space="0" w:color="auto"/>
                            <w:right w:val="none" w:sz="0" w:space="0" w:color="auto"/>
                          </w:divBdr>
                        </w:div>
                        <w:div w:id="4709039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38977492">
          <w:marLeft w:val="0"/>
          <w:marRight w:val="0"/>
          <w:marTop w:val="0"/>
          <w:marBottom w:val="0"/>
          <w:divBdr>
            <w:top w:val="none" w:sz="0" w:space="0" w:color="auto"/>
            <w:left w:val="none" w:sz="0" w:space="0" w:color="auto"/>
            <w:bottom w:val="none" w:sz="0" w:space="0" w:color="auto"/>
            <w:right w:val="none" w:sz="0" w:space="0" w:color="auto"/>
          </w:divBdr>
          <w:divsChild>
            <w:div w:id="1765611544">
              <w:marLeft w:val="0"/>
              <w:marRight w:val="0"/>
              <w:marTop w:val="0"/>
              <w:marBottom w:val="240"/>
              <w:divBdr>
                <w:top w:val="none" w:sz="0" w:space="0" w:color="auto"/>
                <w:left w:val="none" w:sz="0" w:space="0" w:color="auto"/>
                <w:bottom w:val="none" w:sz="0" w:space="0" w:color="auto"/>
                <w:right w:val="none" w:sz="0" w:space="0" w:color="auto"/>
              </w:divBdr>
            </w:div>
            <w:div w:id="1654482875">
              <w:marLeft w:val="0"/>
              <w:marRight w:val="0"/>
              <w:marTop w:val="0"/>
              <w:marBottom w:val="0"/>
              <w:divBdr>
                <w:top w:val="none" w:sz="0" w:space="0" w:color="auto"/>
                <w:left w:val="none" w:sz="0" w:space="0" w:color="auto"/>
                <w:bottom w:val="none" w:sz="0" w:space="0" w:color="auto"/>
                <w:right w:val="none" w:sz="0" w:space="0" w:color="auto"/>
              </w:divBdr>
              <w:divsChild>
                <w:div w:id="2105959123">
                  <w:marLeft w:val="0"/>
                  <w:marRight w:val="0"/>
                  <w:marTop w:val="0"/>
                  <w:marBottom w:val="0"/>
                  <w:divBdr>
                    <w:top w:val="none" w:sz="0" w:space="0" w:color="auto"/>
                    <w:left w:val="none" w:sz="0" w:space="0" w:color="auto"/>
                    <w:bottom w:val="none" w:sz="0" w:space="0" w:color="auto"/>
                    <w:right w:val="none" w:sz="0" w:space="0" w:color="auto"/>
                  </w:divBdr>
                  <w:divsChild>
                    <w:div w:id="2025401831">
                      <w:marLeft w:val="0"/>
                      <w:marRight w:val="0"/>
                      <w:marTop w:val="0"/>
                      <w:marBottom w:val="0"/>
                      <w:divBdr>
                        <w:top w:val="none" w:sz="0" w:space="0" w:color="auto"/>
                        <w:left w:val="none" w:sz="0" w:space="0" w:color="auto"/>
                        <w:bottom w:val="none" w:sz="0" w:space="0" w:color="auto"/>
                        <w:right w:val="none" w:sz="0" w:space="0" w:color="auto"/>
                      </w:divBdr>
                      <w:divsChild>
                        <w:div w:id="1483549033">
                          <w:marLeft w:val="0"/>
                          <w:marRight w:val="0"/>
                          <w:marTop w:val="0"/>
                          <w:marBottom w:val="240"/>
                          <w:divBdr>
                            <w:top w:val="none" w:sz="0" w:space="0" w:color="auto"/>
                            <w:left w:val="none" w:sz="0" w:space="0" w:color="auto"/>
                            <w:bottom w:val="none" w:sz="0" w:space="0" w:color="auto"/>
                            <w:right w:val="none" w:sz="0" w:space="0" w:color="auto"/>
                          </w:divBdr>
                        </w:div>
                        <w:div w:id="899175307">
                          <w:marLeft w:val="240"/>
                          <w:marRight w:val="0"/>
                          <w:marTop w:val="0"/>
                          <w:marBottom w:val="240"/>
                          <w:divBdr>
                            <w:top w:val="none" w:sz="0" w:space="0" w:color="auto"/>
                            <w:left w:val="none" w:sz="0" w:space="0" w:color="auto"/>
                            <w:bottom w:val="none" w:sz="0" w:space="0" w:color="auto"/>
                            <w:right w:val="none" w:sz="0" w:space="0" w:color="auto"/>
                          </w:divBdr>
                        </w:div>
                        <w:div w:id="457457217">
                          <w:marLeft w:val="240"/>
                          <w:marRight w:val="0"/>
                          <w:marTop w:val="0"/>
                          <w:marBottom w:val="240"/>
                          <w:divBdr>
                            <w:top w:val="none" w:sz="0" w:space="0" w:color="auto"/>
                            <w:left w:val="none" w:sz="0" w:space="0" w:color="auto"/>
                            <w:bottom w:val="none" w:sz="0" w:space="0" w:color="auto"/>
                            <w:right w:val="none" w:sz="0" w:space="0" w:color="auto"/>
                          </w:divBdr>
                        </w:div>
                        <w:div w:id="1275014343">
                          <w:marLeft w:val="240"/>
                          <w:marRight w:val="0"/>
                          <w:marTop w:val="0"/>
                          <w:marBottom w:val="240"/>
                          <w:divBdr>
                            <w:top w:val="none" w:sz="0" w:space="0" w:color="auto"/>
                            <w:left w:val="none" w:sz="0" w:space="0" w:color="auto"/>
                            <w:bottom w:val="none" w:sz="0" w:space="0" w:color="auto"/>
                            <w:right w:val="none" w:sz="0" w:space="0" w:color="auto"/>
                          </w:divBdr>
                        </w:div>
                        <w:div w:id="1851411527">
                          <w:marLeft w:val="0"/>
                          <w:marRight w:val="0"/>
                          <w:marTop w:val="0"/>
                          <w:marBottom w:val="240"/>
                          <w:divBdr>
                            <w:top w:val="none" w:sz="0" w:space="0" w:color="auto"/>
                            <w:left w:val="none" w:sz="0" w:space="0" w:color="auto"/>
                            <w:bottom w:val="none" w:sz="0" w:space="0" w:color="auto"/>
                            <w:right w:val="none" w:sz="0" w:space="0" w:color="auto"/>
                          </w:divBdr>
                        </w:div>
                        <w:div w:id="1571384404">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187259271">
          <w:marLeft w:val="0"/>
          <w:marRight w:val="0"/>
          <w:marTop w:val="0"/>
          <w:marBottom w:val="0"/>
          <w:divBdr>
            <w:top w:val="none" w:sz="0" w:space="0" w:color="auto"/>
            <w:left w:val="none" w:sz="0" w:space="0" w:color="auto"/>
            <w:bottom w:val="none" w:sz="0" w:space="0" w:color="auto"/>
            <w:right w:val="none" w:sz="0" w:space="0" w:color="auto"/>
          </w:divBdr>
          <w:divsChild>
            <w:div w:id="1802071204">
              <w:marLeft w:val="0"/>
              <w:marRight w:val="0"/>
              <w:marTop w:val="0"/>
              <w:marBottom w:val="240"/>
              <w:divBdr>
                <w:top w:val="none" w:sz="0" w:space="0" w:color="auto"/>
                <w:left w:val="none" w:sz="0" w:space="0" w:color="auto"/>
                <w:bottom w:val="none" w:sz="0" w:space="0" w:color="auto"/>
                <w:right w:val="none" w:sz="0" w:space="0" w:color="auto"/>
              </w:divBdr>
            </w:div>
            <w:div w:id="1366517806">
              <w:marLeft w:val="0"/>
              <w:marRight w:val="0"/>
              <w:marTop w:val="0"/>
              <w:marBottom w:val="0"/>
              <w:divBdr>
                <w:top w:val="none" w:sz="0" w:space="0" w:color="auto"/>
                <w:left w:val="none" w:sz="0" w:space="0" w:color="auto"/>
                <w:bottom w:val="none" w:sz="0" w:space="0" w:color="auto"/>
                <w:right w:val="none" w:sz="0" w:space="0" w:color="auto"/>
              </w:divBdr>
              <w:divsChild>
                <w:div w:id="1293441032">
                  <w:marLeft w:val="0"/>
                  <w:marRight w:val="0"/>
                  <w:marTop w:val="0"/>
                  <w:marBottom w:val="0"/>
                  <w:divBdr>
                    <w:top w:val="none" w:sz="0" w:space="0" w:color="auto"/>
                    <w:left w:val="none" w:sz="0" w:space="0" w:color="auto"/>
                    <w:bottom w:val="none" w:sz="0" w:space="0" w:color="auto"/>
                    <w:right w:val="none" w:sz="0" w:space="0" w:color="auto"/>
                  </w:divBdr>
                  <w:divsChild>
                    <w:div w:id="865946831">
                      <w:marLeft w:val="0"/>
                      <w:marRight w:val="0"/>
                      <w:marTop w:val="0"/>
                      <w:marBottom w:val="0"/>
                      <w:divBdr>
                        <w:top w:val="none" w:sz="0" w:space="0" w:color="auto"/>
                        <w:left w:val="none" w:sz="0" w:space="0" w:color="auto"/>
                        <w:bottom w:val="none" w:sz="0" w:space="0" w:color="auto"/>
                        <w:right w:val="none" w:sz="0" w:space="0" w:color="auto"/>
                      </w:divBdr>
                      <w:divsChild>
                        <w:div w:id="2090685618">
                          <w:marLeft w:val="0"/>
                          <w:marRight w:val="0"/>
                          <w:marTop w:val="0"/>
                          <w:marBottom w:val="240"/>
                          <w:divBdr>
                            <w:top w:val="none" w:sz="0" w:space="0" w:color="auto"/>
                            <w:left w:val="none" w:sz="0" w:space="0" w:color="auto"/>
                            <w:bottom w:val="none" w:sz="0" w:space="0" w:color="auto"/>
                            <w:right w:val="none" w:sz="0" w:space="0" w:color="auto"/>
                          </w:divBdr>
                        </w:div>
                        <w:div w:id="1523520338">
                          <w:marLeft w:val="0"/>
                          <w:marRight w:val="0"/>
                          <w:marTop w:val="0"/>
                          <w:marBottom w:val="240"/>
                          <w:divBdr>
                            <w:top w:val="none" w:sz="0" w:space="0" w:color="auto"/>
                            <w:left w:val="none" w:sz="0" w:space="0" w:color="auto"/>
                            <w:bottom w:val="none" w:sz="0" w:space="0" w:color="auto"/>
                            <w:right w:val="none" w:sz="0" w:space="0" w:color="auto"/>
                          </w:divBdr>
                        </w:div>
                        <w:div w:id="911618653">
                          <w:marLeft w:val="0"/>
                          <w:marRight w:val="0"/>
                          <w:marTop w:val="0"/>
                          <w:marBottom w:val="240"/>
                          <w:divBdr>
                            <w:top w:val="none" w:sz="0" w:space="0" w:color="auto"/>
                            <w:left w:val="none" w:sz="0" w:space="0" w:color="auto"/>
                            <w:bottom w:val="none" w:sz="0" w:space="0" w:color="auto"/>
                            <w:right w:val="none" w:sz="0" w:space="0" w:color="auto"/>
                          </w:divBdr>
                        </w:div>
                        <w:div w:id="869729951">
                          <w:marLeft w:val="240"/>
                          <w:marRight w:val="0"/>
                          <w:marTop w:val="0"/>
                          <w:marBottom w:val="240"/>
                          <w:divBdr>
                            <w:top w:val="none" w:sz="0" w:space="0" w:color="auto"/>
                            <w:left w:val="none" w:sz="0" w:space="0" w:color="auto"/>
                            <w:bottom w:val="none" w:sz="0" w:space="0" w:color="auto"/>
                            <w:right w:val="none" w:sz="0" w:space="0" w:color="auto"/>
                          </w:divBdr>
                        </w:div>
                        <w:div w:id="2142527345">
                          <w:marLeft w:val="240"/>
                          <w:marRight w:val="0"/>
                          <w:marTop w:val="0"/>
                          <w:marBottom w:val="240"/>
                          <w:divBdr>
                            <w:top w:val="none" w:sz="0" w:space="0" w:color="auto"/>
                            <w:left w:val="none" w:sz="0" w:space="0" w:color="auto"/>
                            <w:bottom w:val="none" w:sz="0" w:space="0" w:color="auto"/>
                            <w:right w:val="none" w:sz="0" w:space="0" w:color="auto"/>
                          </w:divBdr>
                        </w:div>
                        <w:div w:id="335814215">
                          <w:marLeft w:val="240"/>
                          <w:marRight w:val="0"/>
                          <w:marTop w:val="0"/>
                          <w:marBottom w:val="240"/>
                          <w:divBdr>
                            <w:top w:val="none" w:sz="0" w:space="0" w:color="auto"/>
                            <w:left w:val="none" w:sz="0" w:space="0" w:color="auto"/>
                            <w:bottom w:val="none" w:sz="0" w:space="0" w:color="auto"/>
                            <w:right w:val="none" w:sz="0" w:space="0" w:color="auto"/>
                          </w:divBdr>
                        </w:div>
                        <w:div w:id="554857013">
                          <w:marLeft w:val="240"/>
                          <w:marRight w:val="0"/>
                          <w:marTop w:val="0"/>
                          <w:marBottom w:val="240"/>
                          <w:divBdr>
                            <w:top w:val="none" w:sz="0" w:space="0" w:color="auto"/>
                            <w:left w:val="none" w:sz="0" w:space="0" w:color="auto"/>
                            <w:bottom w:val="none" w:sz="0" w:space="0" w:color="auto"/>
                            <w:right w:val="none" w:sz="0" w:space="0" w:color="auto"/>
                          </w:divBdr>
                        </w:div>
                        <w:div w:id="411314818">
                          <w:marLeft w:val="0"/>
                          <w:marRight w:val="0"/>
                          <w:marTop w:val="0"/>
                          <w:marBottom w:val="240"/>
                          <w:divBdr>
                            <w:top w:val="none" w:sz="0" w:space="0" w:color="auto"/>
                            <w:left w:val="none" w:sz="0" w:space="0" w:color="auto"/>
                            <w:bottom w:val="none" w:sz="0" w:space="0" w:color="auto"/>
                            <w:right w:val="none" w:sz="0" w:space="0" w:color="auto"/>
                          </w:divBdr>
                        </w:div>
                        <w:div w:id="15766970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3236054">
          <w:marLeft w:val="0"/>
          <w:marRight w:val="0"/>
          <w:marTop w:val="0"/>
          <w:marBottom w:val="0"/>
          <w:divBdr>
            <w:top w:val="none" w:sz="0" w:space="0" w:color="auto"/>
            <w:left w:val="none" w:sz="0" w:space="0" w:color="auto"/>
            <w:bottom w:val="none" w:sz="0" w:space="0" w:color="auto"/>
            <w:right w:val="none" w:sz="0" w:space="0" w:color="auto"/>
          </w:divBdr>
          <w:divsChild>
            <w:div w:id="26567747">
              <w:marLeft w:val="0"/>
              <w:marRight w:val="0"/>
              <w:marTop w:val="0"/>
              <w:marBottom w:val="240"/>
              <w:divBdr>
                <w:top w:val="none" w:sz="0" w:space="0" w:color="auto"/>
                <w:left w:val="none" w:sz="0" w:space="0" w:color="auto"/>
                <w:bottom w:val="none" w:sz="0" w:space="0" w:color="auto"/>
                <w:right w:val="none" w:sz="0" w:space="0" w:color="auto"/>
              </w:divBdr>
            </w:div>
            <w:div w:id="1262688364">
              <w:marLeft w:val="0"/>
              <w:marRight w:val="0"/>
              <w:marTop w:val="0"/>
              <w:marBottom w:val="0"/>
              <w:divBdr>
                <w:top w:val="none" w:sz="0" w:space="0" w:color="auto"/>
                <w:left w:val="none" w:sz="0" w:space="0" w:color="auto"/>
                <w:bottom w:val="none" w:sz="0" w:space="0" w:color="auto"/>
                <w:right w:val="none" w:sz="0" w:space="0" w:color="auto"/>
              </w:divBdr>
              <w:divsChild>
                <w:div w:id="2018119966">
                  <w:marLeft w:val="0"/>
                  <w:marRight w:val="0"/>
                  <w:marTop w:val="0"/>
                  <w:marBottom w:val="0"/>
                  <w:divBdr>
                    <w:top w:val="none" w:sz="0" w:space="0" w:color="auto"/>
                    <w:left w:val="none" w:sz="0" w:space="0" w:color="auto"/>
                    <w:bottom w:val="none" w:sz="0" w:space="0" w:color="auto"/>
                    <w:right w:val="none" w:sz="0" w:space="0" w:color="auto"/>
                  </w:divBdr>
                  <w:divsChild>
                    <w:div w:id="869877888">
                      <w:marLeft w:val="0"/>
                      <w:marRight w:val="0"/>
                      <w:marTop w:val="0"/>
                      <w:marBottom w:val="0"/>
                      <w:divBdr>
                        <w:top w:val="none" w:sz="0" w:space="0" w:color="auto"/>
                        <w:left w:val="none" w:sz="0" w:space="0" w:color="auto"/>
                        <w:bottom w:val="none" w:sz="0" w:space="0" w:color="auto"/>
                        <w:right w:val="none" w:sz="0" w:space="0" w:color="auto"/>
                      </w:divBdr>
                      <w:divsChild>
                        <w:div w:id="154613395">
                          <w:marLeft w:val="0"/>
                          <w:marRight w:val="0"/>
                          <w:marTop w:val="0"/>
                          <w:marBottom w:val="0"/>
                          <w:divBdr>
                            <w:top w:val="none" w:sz="0" w:space="0" w:color="auto"/>
                            <w:left w:val="none" w:sz="0" w:space="0" w:color="auto"/>
                            <w:bottom w:val="none" w:sz="0" w:space="0" w:color="auto"/>
                            <w:right w:val="none" w:sz="0" w:space="0" w:color="auto"/>
                          </w:divBdr>
                        </w:div>
                      </w:divsChild>
                    </w:div>
                    <w:div w:id="1010641541">
                      <w:marLeft w:val="0"/>
                      <w:marRight w:val="0"/>
                      <w:marTop w:val="0"/>
                      <w:marBottom w:val="0"/>
                      <w:divBdr>
                        <w:top w:val="none" w:sz="0" w:space="0" w:color="auto"/>
                        <w:left w:val="none" w:sz="0" w:space="0" w:color="auto"/>
                        <w:bottom w:val="none" w:sz="0" w:space="0" w:color="auto"/>
                        <w:right w:val="none" w:sz="0" w:space="0" w:color="auto"/>
                      </w:divBdr>
                      <w:divsChild>
                        <w:div w:id="1993365462">
                          <w:marLeft w:val="0"/>
                          <w:marRight w:val="0"/>
                          <w:marTop w:val="0"/>
                          <w:marBottom w:val="240"/>
                          <w:divBdr>
                            <w:top w:val="none" w:sz="0" w:space="0" w:color="auto"/>
                            <w:left w:val="none" w:sz="0" w:space="0" w:color="auto"/>
                            <w:bottom w:val="none" w:sz="0" w:space="0" w:color="auto"/>
                            <w:right w:val="none" w:sz="0" w:space="0" w:color="auto"/>
                          </w:divBdr>
                        </w:div>
                        <w:div w:id="1457068714">
                          <w:marLeft w:val="0"/>
                          <w:marRight w:val="0"/>
                          <w:marTop w:val="0"/>
                          <w:marBottom w:val="240"/>
                          <w:divBdr>
                            <w:top w:val="none" w:sz="0" w:space="0" w:color="auto"/>
                            <w:left w:val="none" w:sz="0" w:space="0" w:color="auto"/>
                            <w:bottom w:val="none" w:sz="0" w:space="0" w:color="auto"/>
                            <w:right w:val="none" w:sz="0" w:space="0" w:color="auto"/>
                          </w:divBdr>
                        </w:div>
                        <w:div w:id="1870604298">
                          <w:marLeft w:val="0"/>
                          <w:marRight w:val="0"/>
                          <w:marTop w:val="0"/>
                          <w:marBottom w:val="240"/>
                          <w:divBdr>
                            <w:top w:val="none" w:sz="0" w:space="0" w:color="auto"/>
                            <w:left w:val="none" w:sz="0" w:space="0" w:color="auto"/>
                            <w:bottom w:val="none" w:sz="0" w:space="0" w:color="auto"/>
                            <w:right w:val="none" w:sz="0" w:space="0" w:color="auto"/>
                          </w:divBdr>
                        </w:div>
                        <w:div w:id="170069157">
                          <w:marLeft w:val="240"/>
                          <w:marRight w:val="0"/>
                          <w:marTop w:val="0"/>
                          <w:marBottom w:val="240"/>
                          <w:divBdr>
                            <w:top w:val="none" w:sz="0" w:space="0" w:color="auto"/>
                            <w:left w:val="none" w:sz="0" w:space="0" w:color="auto"/>
                            <w:bottom w:val="none" w:sz="0" w:space="0" w:color="auto"/>
                            <w:right w:val="none" w:sz="0" w:space="0" w:color="auto"/>
                          </w:divBdr>
                        </w:div>
                        <w:div w:id="827095456">
                          <w:marLeft w:val="240"/>
                          <w:marRight w:val="0"/>
                          <w:marTop w:val="0"/>
                          <w:marBottom w:val="240"/>
                          <w:divBdr>
                            <w:top w:val="none" w:sz="0" w:space="0" w:color="auto"/>
                            <w:left w:val="none" w:sz="0" w:space="0" w:color="auto"/>
                            <w:bottom w:val="none" w:sz="0" w:space="0" w:color="auto"/>
                            <w:right w:val="none" w:sz="0" w:space="0" w:color="auto"/>
                          </w:divBdr>
                        </w:div>
                        <w:div w:id="600070532">
                          <w:marLeft w:val="240"/>
                          <w:marRight w:val="0"/>
                          <w:marTop w:val="0"/>
                          <w:marBottom w:val="240"/>
                          <w:divBdr>
                            <w:top w:val="none" w:sz="0" w:space="0" w:color="auto"/>
                            <w:left w:val="none" w:sz="0" w:space="0" w:color="auto"/>
                            <w:bottom w:val="none" w:sz="0" w:space="0" w:color="auto"/>
                            <w:right w:val="none" w:sz="0" w:space="0" w:color="auto"/>
                          </w:divBdr>
                        </w:div>
                        <w:div w:id="1136725538">
                          <w:marLeft w:val="240"/>
                          <w:marRight w:val="0"/>
                          <w:marTop w:val="0"/>
                          <w:marBottom w:val="240"/>
                          <w:divBdr>
                            <w:top w:val="none" w:sz="0" w:space="0" w:color="auto"/>
                            <w:left w:val="none" w:sz="0" w:space="0" w:color="auto"/>
                            <w:bottom w:val="none" w:sz="0" w:space="0" w:color="auto"/>
                            <w:right w:val="none" w:sz="0" w:space="0" w:color="auto"/>
                          </w:divBdr>
                        </w:div>
                        <w:div w:id="771894293">
                          <w:marLeft w:val="240"/>
                          <w:marRight w:val="0"/>
                          <w:marTop w:val="0"/>
                          <w:marBottom w:val="240"/>
                          <w:divBdr>
                            <w:top w:val="none" w:sz="0" w:space="0" w:color="auto"/>
                            <w:left w:val="none" w:sz="0" w:space="0" w:color="auto"/>
                            <w:bottom w:val="none" w:sz="0" w:space="0" w:color="auto"/>
                            <w:right w:val="none" w:sz="0" w:space="0" w:color="auto"/>
                          </w:divBdr>
                        </w:div>
                        <w:div w:id="856773296">
                          <w:marLeft w:val="0"/>
                          <w:marRight w:val="0"/>
                          <w:marTop w:val="0"/>
                          <w:marBottom w:val="240"/>
                          <w:divBdr>
                            <w:top w:val="none" w:sz="0" w:space="0" w:color="auto"/>
                            <w:left w:val="none" w:sz="0" w:space="0" w:color="auto"/>
                            <w:bottom w:val="none" w:sz="0" w:space="0" w:color="auto"/>
                            <w:right w:val="none" w:sz="0" w:space="0" w:color="auto"/>
                          </w:divBdr>
                        </w:div>
                      </w:divsChild>
                    </w:div>
                    <w:div w:id="1712267249">
                      <w:marLeft w:val="0"/>
                      <w:marRight w:val="0"/>
                      <w:marTop w:val="0"/>
                      <w:marBottom w:val="0"/>
                      <w:divBdr>
                        <w:top w:val="none" w:sz="0" w:space="0" w:color="auto"/>
                        <w:left w:val="none" w:sz="0" w:space="0" w:color="auto"/>
                        <w:bottom w:val="none" w:sz="0" w:space="0" w:color="auto"/>
                        <w:right w:val="none" w:sz="0" w:space="0" w:color="auto"/>
                      </w:divBdr>
                      <w:divsChild>
                        <w:div w:id="1463113317">
                          <w:marLeft w:val="0"/>
                          <w:marRight w:val="0"/>
                          <w:marTop w:val="0"/>
                          <w:marBottom w:val="240"/>
                          <w:divBdr>
                            <w:top w:val="none" w:sz="0" w:space="0" w:color="auto"/>
                            <w:left w:val="none" w:sz="0" w:space="0" w:color="auto"/>
                            <w:bottom w:val="none" w:sz="0" w:space="0" w:color="auto"/>
                            <w:right w:val="none" w:sz="0" w:space="0" w:color="auto"/>
                          </w:divBdr>
                        </w:div>
                        <w:div w:id="332338905">
                          <w:marLeft w:val="0"/>
                          <w:marRight w:val="0"/>
                          <w:marTop w:val="0"/>
                          <w:marBottom w:val="240"/>
                          <w:divBdr>
                            <w:top w:val="none" w:sz="0" w:space="0" w:color="auto"/>
                            <w:left w:val="none" w:sz="0" w:space="0" w:color="auto"/>
                            <w:bottom w:val="none" w:sz="0" w:space="0" w:color="auto"/>
                            <w:right w:val="none" w:sz="0" w:space="0" w:color="auto"/>
                          </w:divBdr>
                        </w:div>
                        <w:div w:id="133909214">
                          <w:marLeft w:val="240"/>
                          <w:marRight w:val="0"/>
                          <w:marTop w:val="0"/>
                          <w:marBottom w:val="240"/>
                          <w:divBdr>
                            <w:top w:val="none" w:sz="0" w:space="0" w:color="auto"/>
                            <w:left w:val="none" w:sz="0" w:space="0" w:color="auto"/>
                            <w:bottom w:val="none" w:sz="0" w:space="0" w:color="auto"/>
                            <w:right w:val="none" w:sz="0" w:space="0" w:color="auto"/>
                          </w:divBdr>
                        </w:div>
                        <w:div w:id="1134523170">
                          <w:marLeft w:val="240"/>
                          <w:marRight w:val="0"/>
                          <w:marTop w:val="0"/>
                          <w:marBottom w:val="240"/>
                          <w:divBdr>
                            <w:top w:val="none" w:sz="0" w:space="0" w:color="auto"/>
                            <w:left w:val="none" w:sz="0" w:space="0" w:color="auto"/>
                            <w:bottom w:val="none" w:sz="0" w:space="0" w:color="auto"/>
                            <w:right w:val="none" w:sz="0" w:space="0" w:color="auto"/>
                          </w:divBdr>
                        </w:div>
                        <w:div w:id="72893814">
                          <w:marLeft w:val="0"/>
                          <w:marRight w:val="0"/>
                          <w:marTop w:val="0"/>
                          <w:marBottom w:val="240"/>
                          <w:divBdr>
                            <w:top w:val="none" w:sz="0" w:space="0" w:color="auto"/>
                            <w:left w:val="none" w:sz="0" w:space="0" w:color="auto"/>
                            <w:bottom w:val="none" w:sz="0" w:space="0" w:color="auto"/>
                            <w:right w:val="none" w:sz="0" w:space="0" w:color="auto"/>
                          </w:divBdr>
                        </w:div>
                      </w:divsChild>
                    </w:div>
                    <w:div w:id="239025160">
                      <w:marLeft w:val="0"/>
                      <w:marRight w:val="0"/>
                      <w:marTop w:val="0"/>
                      <w:marBottom w:val="0"/>
                      <w:divBdr>
                        <w:top w:val="none" w:sz="0" w:space="0" w:color="auto"/>
                        <w:left w:val="none" w:sz="0" w:space="0" w:color="auto"/>
                        <w:bottom w:val="none" w:sz="0" w:space="0" w:color="auto"/>
                        <w:right w:val="none" w:sz="0" w:space="0" w:color="auto"/>
                      </w:divBdr>
                      <w:divsChild>
                        <w:div w:id="1883709826">
                          <w:marLeft w:val="0"/>
                          <w:marRight w:val="0"/>
                          <w:marTop w:val="0"/>
                          <w:marBottom w:val="240"/>
                          <w:divBdr>
                            <w:top w:val="none" w:sz="0" w:space="0" w:color="auto"/>
                            <w:left w:val="none" w:sz="0" w:space="0" w:color="auto"/>
                            <w:bottom w:val="none" w:sz="0" w:space="0" w:color="auto"/>
                            <w:right w:val="none" w:sz="0" w:space="0" w:color="auto"/>
                          </w:divBdr>
                        </w:div>
                      </w:divsChild>
                    </w:div>
                    <w:div w:id="247346125">
                      <w:marLeft w:val="0"/>
                      <w:marRight w:val="0"/>
                      <w:marTop w:val="0"/>
                      <w:marBottom w:val="0"/>
                      <w:divBdr>
                        <w:top w:val="none" w:sz="0" w:space="0" w:color="auto"/>
                        <w:left w:val="none" w:sz="0" w:space="0" w:color="auto"/>
                        <w:bottom w:val="none" w:sz="0" w:space="0" w:color="auto"/>
                        <w:right w:val="none" w:sz="0" w:space="0" w:color="auto"/>
                      </w:divBdr>
                      <w:divsChild>
                        <w:div w:id="448864657">
                          <w:marLeft w:val="0"/>
                          <w:marRight w:val="0"/>
                          <w:marTop w:val="0"/>
                          <w:marBottom w:val="240"/>
                          <w:divBdr>
                            <w:top w:val="none" w:sz="0" w:space="0" w:color="auto"/>
                            <w:left w:val="none" w:sz="0" w:space="0" w:color="auto"/>
                            <w:bottom w:val="none" w:sz="0" w:space="0" w:color="auto"/>
                            <w:right w:val="none" w:sz="0" w:space="0" w:color="auto"/>
                          </w:divBdr>
                        </w:div>
                        <w:div w:id="1350571938">
                          <w:marLeft w:val="0"/>
                          <w:marRight w:val="0"/>
                          <w:marTop w:val="0"/>
                          <w:marBottom w:val="240"/>
                          <w:divBdr>
                            <w:top w:val="none" w:sz="0" w:space="0" w:color="auto"/>
                            <w:left w:val="none" w:sz="0" w:space="0" w:color="auto"/>
                            <w:bottom w:val="none" w:sz="0" w:space="0" w:color="auto"/>
                            <w:right w:val="none" w:sz="0" w:space="0" w:color="auto"/>
                          </w:divBdr>
                        </w:div>
                        <w:div w:id="788203019">
                          <w:marLeft w:val="0"/>
                          <w:marRight w:val="0"/>
                          <w:marTop w:val="0"/>
                          <w:marBottom w:val="240"/>
                          <w:divBdr>
                            <w:top w:val="none" w:sz="0" w:space="0" w:color="auto"/>
                            <w:left w:val="none" w:sz="0" w:space="0" w:color="auto"/>
                            <w:bottom w:val="none" w:sz="0" w:space="0" w:color="auto"/>
                            <w:right w:val="none" w:sz="0" w:space="0" w:color="auto"/>
                          </w:divBdr>
                        </w:div>
                        <w:div w:id="1695037537">
                          <w:marLeft w:val="0"/>
                          <w:marRight w:val="0"/>
                          <w:marTop w:val="0"/>
                          <w:marBottom w:val="240"/>
                          <w:divBdr>
                            <w:top w:val="none" w:sz="0" w:space="0" w:color="auto"/>
                            <w:left w:val="none" w:sz="0" w:space="0" w:color="auto"/>
                            <w:bottom w:val="none" w:sz="0" w:space="0" w:color="auto"/>
                            <w:right w:val="none" w:sz="0" w:space="0" w:color="auto"/>
                          </w:divBdr>
                        </w:div>
                        <w:div w:id="2073192949">
                          <w:marLeft w:val="0"/>
                          <w:marRight w:val="0"/>
                          <w:marTop w:val="0"/>
                          <w:marBottom w:val="240"/>
                          <w:divBdr>
                            <w:top w:val="none" w:sz="0" w:space="0" w:color="auto"/>
                            <w:left w:val="none" w:sz="0" w:space="0" w:color="auto"/>
                            <w:bottom w:val="none" w:sz="0" w:space="0" w:color="auto"/>
                            <w:right w:val="none" w:sz="0" w:space="0" w:color="auto"/>
                          </w:divBdr>
                        </w:div>
                      </w:divsChild>
                    </w:div>
                    <w:div w:id="1356685852">
                      <w:marLeft w:val="0"/>
                      <w:marRight w:val="0"/>
                      <w:marTop w:val="0"/>
                      <w:marBottom w:val="0"/>
                      <w:divBdr>
                        <w:top w:val="none" w:sz="0" w:space="0" w:color="auto"/>
                        <w:left w:val="none" w:sz="0" w:space="0" w:color="auto"/>
                        <w:bottom w:val="none" w:sz="0" w:space="0" w:color="auto"/>
                        <w:right w:val="none" w:sz="0" w:space="0" w:color="auto"/>
                      </w:divBdr>
                      <w:divsChild>
                        <w:div w:id="1351178138">
                          <w:marLeft w:val="0"/>
                          <w:marRight w:val="0"/>
                          <w:marTop w:val="0"/>
                          <w:marBottom w:val="240"/>
                          <w:divBdr>
                            <w:top w:val="none" w:sz="0" w:space="0" w:color="auto"/>
                            <w:left w:val="none" w:sz="0" w:space="0" w:color="auto"/>
                            <w:bottom w:val="none" w:sz="0" w:space="0" w:color="auto"/>
                            <w:right w:val="none" w:sz="0" w:space="0" w:color="auto"/>
                          </w:divBdr>
                        </w:div>
                        <w:div w:id="1291666116">
                          <w:marLeft w:val="0"/>
                          <w:marRight w:val="0"/>
                          <w:marTop w:val="0"/>
                          <w:marBottom w:val="240"/>
                          <w:divBdr>
                            <w:top w:val="none" w:sz="0" w:space="0" w:color="auto"/>
                            <w:left w:val="none" w:sz="0" w:space="0" w:color="auto"/>
                            <w:bottom w:val="none" w:sz="0" w:space="0" w:color="auto"/>
                            <w:right w:val="none" w:sz="0" w:space="0" w:color="auto"/>
                          </w:divBdr>
                        </w:div>
                        <w:div w:id="111554301">
                          <w:marLeft w:val="0"/>
                          <w:marRight w:val="0"/>
                          <w:marTop w:val="0"/>
                          <w:marBottom w:val="240"/>
                          <w:divBdr>
                            <w:top w:val="none" w:sz="0" w:space="0" w:color="auto"/>
                            <w:left w:val="none" w:sz="0" w:space="0" w:color="auto"/>
                            <w:bottom w:val="none" w:sz="0" w:space="0" w:color="auto"/>
                            <w:right w:val="none" w:sz="0" w:space="0" w:color="auto"/>
                          </w:divBdr>
                        </w:div>
                        <w:div w:id="923222143">
                          <w:marLeft w:val="240"/>
                          <w:marRight w:val="0"/>
                          <w:marTop w:val="0"/>
                          <w:marBottom w:val="240"/>
                          <w:divBdr>
                            <w:top w:val="none" w:sz="0" w:space="0" w:color="auto"/>
                            <w:left w:val="none" w:sz="0" w:space="0" w:color="auto"/>
                            <w:bottom w:val="none" w:sz="0" w:space="0" w:color="auto"/>
                            <w:right w:val="none" w:sz="0" w:space="0" w:color="auto"/>
                          </w:divBdr>
                        </w:div>
                        <w:div w:id="1885942595">
                          <w:marLeft w:val="240"/>
                          <w:marRight w:val="0"/>
                          <w:marTop w:val="0"/>
                          <w:marBottom w:val="240"/>
                          <w:divBdr>
                            <w:top w:val="none" w:sz="0" w:space="0" w:color="auto"/>
                            <w:left w:val="none" w:sz="0" w:space="0" w:color="auto"/>
                            <w:bottom w:val="none" w:sz="0" w:space="0" w:color="auto"/>
                            <w:right w:val="none" w:sz="0" w:space="0" w:color="auto"/>
                          </w:divBdr>
                        </w:div>
                        <w:div w:id="671420954">
                          <w:marLeft w:val="240"/>
                          <w:marRight w:val="0"/>
                          <w:marTop w:val="0"/>
                          <w:marBottom w:val="240"/>
                          <w:divBdr>
                            <w:top w:val="none" w:sz="0" w:space="0" w:color="auto"/>
                            <w:left w:val="none" w:sz="0" w:space="0" w:color="auto"/>
                            <w:bottom w:val="none" w:sz="0" w:space="0" w:color="auto"/>
                            <w:right w:val="none" w:sz="0" w:space="0" w:color="auto"/>
                          </w:divBdr>
                        </w:div>
                        <w:div w:id="1922325552">
                          <w:marLeft w:val="240"/>
                          <w:marRight w:val="0"/>
                          <w:marTop w:val="0"/>
                          <w:marBottom w:val="240"/>
                          <w:divBdr>
                            <w:top w:val="none" w:sz="0" w:space="0" w:color="auto"/>
                            <w:left w:val="none" w:sz="0" w:space="0" w:color="auto"/>
                            <w:bottom w:val="none" w:sz="0" w:space="0" w:color="auto"/>
                            <w:right w:val="none" w:sz="0" w:space="0" w:color="auto"/>
                          </w:divBdr>
                        </w:div>
                        <w:div w:id="1121996017">
                          <w:marLeft w:val="240"/>
                          <w:marRight w:val="0"/>
                          <w:marTop w:val="0"/>
                          <w:marBottom w:val="240"/>
                          <w:divBdr>
                            <w:top w:val="none" w:sz="0" w:space="0" w:color="auto"/>
                            <w:left w:val="none" w:sz="0" w:space="0" w:color="auto"/>
                            <w:bottom w:val="none" w:sz="0" w:space="0" w:color="auto"/>
                            <w:right w:val="none" w:sz="0" w:space="0" w:color="auto"/>
                          </w:divBdr>
                        </w:div>
                        <w:div w:id="1714380693">
                          <w:marLeft w:val="240"/>
                          <w:marRight w:val="0"/>
                          <w:marTop w:val="0"/>
                          <w:marBottom w:val="240"/>
                          <w:divBdr>
                            <w:top w:val="none" w:sz="0" w:space="0" w:color="auto"/>
                            <w:left w:val="none" w:sz="0" w:space="0" w:color="auto"/>
                            <w:bottom w:val="none" w:sz="0" w:space="0" w:color="auto"/>
                            <w:right w:val="none" w:sz="0" w:space="0" w:color="auto"/>
                          </w:divBdr>
                        </w:div>
                        <w:div w:id="220337594">
                          <w:marLeft w:val="600"/>
                          <w:marRight w:val="0"/>
                          <w:marTop w:val="0"/>
                          <w:marBottom w:val="240"/>
                          <w:divBdr>
                            <w:top w:val="none" w:sz="0" w:space="0" w:color="auto"/>
                            <w:left w:val="none" w:sz="0" w:space="0" w:color="auto"/>
                            <w:bottom w:val="none" w:sz="0" w:space="0" w:color="auto"/>
                            <w:right w:val="none" w:sz="0" w:space="0" w:color="auto"/>
                          </w:divBdr>
                        </w:div>
                        <w:div w:id="390037276">
                          <w:marLeft w:val="600"/>
                          <w:marRight w:val="0"/>
                          <w:marTop w:val="0"/>
                          <w:marBottom w:val="240"/>
                          <w:divBdr>
                            <w:top w:val="none" w:sz="0" w:space="0" w:color="auto"/>
                            <w:left w:val="none" w:sz="0" w:space="0" w:color="auto"/>
                            <w:bottom w:val="none" w:sz="0" w:space="0" w:color="auto"/>
                            <w:right w:val="none" w:sz="0" w:space="0" w:color="auto"/>
                          </w:divBdr>
                        </w:div>
                        <w:div w:id="308094910">
                          <w:marLeft w:val="600"/>
                          <w:marRight w:val="0"/>
                          <w:marTop w:val="0"/>
                          <w:marBottom w:val="240"/>
                          <w:divBdr>
                            <w:top w:val="none" w:sz="0" w:space="0" w:color="auto"/>
                            <w:left w:val="none" w:sz="0" w:space="0" w:color="auto"/>
                            <w:bottom w:val="none" w:sz="0" w:space="0" w:color="auto"/>
                            <w:right w:val="none" w:sz="0" w:space="0" w:color="auto"/>
                          </w:divBdr>
                        </w:div>
                        <w:div w:id="777261006">
                          <w:marLeft w:val="600"/>
                          <w:marRight w:val="0"/>
                          <w:marTop w:val="0"/>
                          <w:marBottom w:val="240"/>
                          <w:divBdr>
                            <w:top w:val="none" w:sz="0" w:space="0" w:color="auto"/>
                            <w:left w:val="none" w:sz="0" w:space="0" w:color="auto"/>
                            <w:bottom w:val="none" w:sz="0" w:space="0" w:color="auto"/>
                            <w:right w:val="none" w:sz="0" w:space="0" w:color="auto"/>
                          </w:divBdr>
                        </w:div>
                      </w:divsChild>
                    </w:div>
                    <w:div w:id="2126190007">
                      <w:marLeft w:val="0"/>
                      <w:marRight w:val="0"/>
                      <w:marTop w:val="0"/>
                      <w:marBottom w:val="0"/>
                      <w:divBdr>
                        <w:top w:val="none" w:sz="0" w:space="0" w:color="auto"/>
                        <w:left w:val="none" w:sz="0" w:space="0" w:color="auto"/>
                        <w:bottom w:val="none" w:sz="0" w:space="0" w:color="auto"/>
                        <w:right w:val="none" w:sz="0" w:space="0" w:color="auto"/>
                      </w:divBdr>
                      <w:divsChild>
                        <w:div w:id="11417123">
                          <w:marLeft w:val="0"/>
                          <w:marRight w:val="0"/>
                          <w:marTop w:val="0"/>
                          <w:marBottom w:val="240"/>
                          <w:divBdr>
                            <w:top w:val="none" w:sz="0" w:space="0" w:color="auto"/>
                            <w:left w:val="none" w:sz="0" w:space="0" w:color="auto"/>
                            <w:bottom w:val="none" w:sz="0" w:space="0" w:color="auto"/>
                            <w:right w:val="none" w:sz="0" w:space="0" w:color="auto"/>
                          </w:divBdr>
                        </w:div>
                        <w:div w:id="1733891514">
                          <w:marLeft w:val="0"/>
                          <w:marRight w:val="0"/>
                          <w:marTop w:val="0"/>
                          <w:marBottom w:val="240"/>
                          <w:divBdr>
                            <w:top w:val="none" w:sz="0" w:space="0" w:color="auto"/>
                            <w:left w:val="none" w:sz="0" w:space="0" w:color="auto"/>
                            <w:bottom w:val="none" w:sz="0" w:space="0" w:color="auto"/>
                            <w:right w:val="none" w:sz="0" w:space="0" w:color="auto"/>
                          </w:divBdr>
                        </w:div>
                        <w:div w:id="341784197">
                          <w:marLeft w:val="0"/>
                          <w:marRight w:val="0"/>
                          <w:marTop w:val="0"/>
                          <w:marBottom w:val="240"/>
                          <w:divBdr>
                            <w:top w:val="none" w:sz="0" w:space="0" w:color="auto"/>
                            <w:left w:val="none" w:sz="0" w:space="0" w:color="auto"/>
                            <w:bottom w:val="none" w:sz="0" w:space="0" w:color="auto"/>
                            <w:right w:val="none" w:sz="0" w:space="0" w:color="auto"/>
                          </w:divBdr>
                        </w:div>
                        <w:div w:id="883951378">
                          <w:marLeft w:val="0"/>
                          <w:marRight w:val="0"/>
                          <w:marTop w:val="0"/>
                          <w:marBottom w:val="240"/>
                          <w:divBdr>
                            <w:top w:val="none" w:sz="0" w:space="0" w:color="auto"/>
                            <w:left w:val="none" w:sz="0" w:space="0" w:color="auto"/>
                            <w:bottom w:val="none" w:sz="0" w:space="0" w:color="auto"/>
                            <w:right w:val="none" w:sz="0" w:space="0" w:color="auto"/>
                          </w:divBdr>
                        </w:div>
                        <w:div w:id="1110126408">
                          <w:marLeft w:val="0"/>
                          <w:marRight w:val="0"/>
                          <w:marTop w:val="0"/>
                          <w:marBottom w:val="240"/>
                          <w:divBdr>
                            <w:top w:val="none" w:sz="0" w:space="0" w:color="auto"/>
                            <w:left w:val="none" w:sz="0" w:space="0" w:color="auto"/>
                            <w:bottom w:val="none" w:sz="0" w:space="0" w:color="auto"/>
                            <w:right w:val="none" w:sz="0" w:space="0" w:color="auto"/>
                          </w:divBdr>
                        </w:div>
                        <w:div w:id="2015960245">
                          <w:marLeft w:val="0"/>
                          <w:marRight w:val="0"/>
                          <w:marTop w:val="0"/>
                          <w:marBottom w:val="240"/>
                          <w:divBdr>
                            <w:top w:val="none" w:sz="0" w:space="0" w:color="auto"/>
                            <w:left w:val="none" w:sz="0" w:space="0" w:color="auto"/>
                            <w:bottom w:val="none" w:sz="0" w:space="0" w:color="auto"/>
                            <w:right w:val="none" w:sz="0" w:space="0" w:color="auto"/>
                          </w:divBdr>
                        </w:div>
                        <w:div w:id="1712610084">
                          <w:marLeft w:val="240"/>
                          <w:marRight w:val="0"/>
                          <w:marTop w:val="0"/>
                          <w:marBottom w:val="240"/>
                          <w:divBdr>
                            <w:top w:val="none" w:sz="0" w:space="0" w:color="auto"/>
                            <w:left w:val="none" w:sz="0" w:space="0" w:color="auto"/>
                            <w:bottom w:val="none" w:sz="0" w:space="0" w:color="auto"/>
                            <w:right w:val="none" w:sz="0" w:space="0" w:color="auto"/>
                          </w:divBdr>
                        </w:div>
                        <w:div w:id="164564380">
                          <w:marLeft w:val="240"/>
                          <w:marRight w:val="0"/>
                          <w:marTop w:val="0"/>
                          <w:marBottom w:val="240"/>
                          <w:divBdr>
                            <w:top w:val="none" w:sz="0" w:space="0" w:color="auto"/>
                            <w:left w:val="none" w:sz="0" w:space="0" w:color="auto"/>
                            <w:bottom w:val="none" w:sz="0" w:space="0" w:color="auto"/>
                            <w:right w:val="none" w:sz="0" w:space="0" w:color="auto"/>
                          </w:divBdr>
                        </w:div>
                        <w:div w:id="789740975">
                          <w:marLeft w:val="240"/>
                          <w:marRight w:val="0"/>
                          <w:marTop w:val="0"/>
                          <w:marBottom w:val="240"/>
                          <w:divBdr>
                            <w:top w:val="none" w:sz="0" w:space="0" w:color="auto"/>
                            <w:left w:val="none" w:sz="0" w:space="0" w:color="auto"/>
                            <w:bottom w:val="none" w:sz="0" w:space="0" w:color="auto"/>
                            <w:right w:val="none" w:sz="0" w:space="0" w:color="auto"/>
                          </w:divBdr>
                        </w:div>
                        <w:div w:id="1560945022">
                          <w:marLeft w:val="240"/>
                          <w:marRight w:val="0"/>
                          <w:marTop w:val="0"/>
                          <w:marBottom w:val="240"/>
                          <w:divBdr>
                            <w:top w:val="none" w:sz="0" w:space="0" w:color="auto"/>
                            <w:left w:val="none" w:sz="0" w:space="0" w:color="auto"/>
                            <w:bottom w:val="none" w:sz="0" w:space="0" w:color="auto"/>
                            <w:right w:val="none" w:sz="0" w:space="0" w:color="auto"/>
                          </w:divBdr>
                        </w:div>
                      </w:divsChild>
                    </w:div>
                    <w:div w:id="106004106">
                      <w:marLeft w:val="0"/>
                      <w:marRight w:val="0"/>
                      <w:marTop w:val="0"/>
                      <w:marBottom w:val="0"/>
                      <w:divBdr>
                        <w:top w:val="none" w:sz="0" w:space="0" w:color="auto"/>
                        <w:left w:val="none" w:sz="0" w:space="0" w:color="auto"/>
                        <w:bottom w:val="none" w:sz="0" w:space="0" w:color="auto"/>
                        <w:right w:val="none" w:sz="0" w:space="0" w:color="auto"/>
                      </w:divBdr>
                      <w:divsChild>
                        <w:div w:id="380978581">
                          <w:marLeft w:val="0"/>
                          <w:marRight w:val="0"/>
                          <w:marTop w:val="0"/>
                          <w:marBottom w:val="240"/>
                          <w:divBdr>
                            <w:top w:val="none" w:sz="0" w:space="0" w:color="auto"/>
                            <w:left w:val="none" w:sz="0" w:space="0" w:color="auto"/>
                            <w:bottom w:val="none" w:sz="0" w:space="0" w:color="auto"/>
                            <w:right w:val="none" w:sz="0" w:space="0" w:color="auto"/>
                          </w:divBdr>
                        </w:div>
                        <w:div w:id="166869439">
                          <w:marLeft w:val="0"/>
                          <w:marRight w:val="0"/>
                          <w:marTop w:val="0"/>
                          <w:marBottom w:val="240"/>
                          <w:divBdr>
                            <w:top w:val="none" w:sz="0" w:space="0" w:color="auto"/>
                            <w:left w:val="none" w:sz="0" w:space="0" w:color="auto"/>
                            <w:bottom w:val="none" w:sz="0" w:space="0" w:color="auto"/>
                            <w:right w:val="none" w:sz="0" w:space="0" w:color="auto"/>
                          </w:divBdr>
                        </w:div>
                        <w:div w:id="1801728175">
                          <w:marLeft w:val="0"/>
                          <w:marRight w:val="0"/>
                          <w:marTop w:val="0"/>
                          <w:marBottom w:val="240"/>
                          <w:divBdr>
                            <w:top w:val="none" w:sz="0" w:space="0" w:color="auto"/>
                            <w:left w:val="none" w:sz="0" w:space="0" w:color="auto"/>
                            <w:bottom w:val="none" w:sz="0" w:space="0" w:color="auto"/>
                            <w:right w:val="none" w:sz="0" w:space="0" w:color="auto"/>
                          </w:divBdr>
                        </w:div>
                        <w:div w:id="1229071266">
                          <w:marLeft w:val="240"/>
                          <w:marRight w:val="0"/>
                          <w:marTop w:val="0"/>
                          <w:marBottom w:val="240"/>
                          <w:divBdr>
                            <w:top w:val="none" w:sz="0" w:space="0" w:color="auto"/>
                            <w:left w:val="none" w:sz="0" w:space="0" w:color="auto"/>
                            <w:bottom w:val="none" w:sz="0" w:space="0" w:color="auto"/>
                            <w:right w:val="none" w:sz="0" w:space="0" w:color="auto"/>
                          </w:divBdr>
                        </w:div>
                        <w:div w:id="199318818">
                          <w:marLeft w:val="240"/>
                          <w:marRight w:val="0"/>
                          <w:marTop w:val="0"/>
                          <w:marBottom w:val="240"/>
                          <w:divBdr>
                            <w:top w:val="none" w:sz="0" w:space="0" w:color="auto"/>
                            <w:left w:val="none" w:sz="0" w:space="0" w:color="auto"/>
                            <w:bottom w:val="none" w:sz="0" w:space="0" w:color="auto"/>
                            <w:right w:val="none" w:sz="0" w:space="0" w:color="auto"/>
                          </w:divBdr>
                        </w:div>
                        <w:div w:id="1971785956">
                          <w:marLeft w:val="0"/>
                          <w:marRight w:val="0"/>
                          <w:marTop w:val="0"/>
                          <w:marBottom w:val="240"/>
                          <w:divBdr>
                            <w:top w:val="none" w:sz="0" w:space="0" w:color="auto"/>
                            <w:left w:val="none" w:sz="0" w:space="0" w:color="auto"/>
                            <w:bottom w:val="none" w:sz="0" w:space="0" w:color="auto"/>
                            <w:right w:val="none" w:sz="0" w:space="0" w:color="auto"/>
                          </w:divBdr>
                        </w:div>
                        <w:div w:id="215361586">
                          <w:marLeft w:val="0"/>
                          <w:marRight w:val="0"/>
                          <w:marTop w:val="0"/>
                          <w:marBottom w:val="240"/>
                          <w:divBdr>
                            <w:top w:val="none" w:sz="0" w:space="0" w:color="auto"/>
                            <w:left w:val="none" w:sz="0" w:space="0" w:color="auto"/>
                            <w:bottom w:val="none" w:sz="0" w:space="0" w:color="auto"/>
                            <w:right w:val="none" w:sz="0" w:space="0" w:color="auto"/>
                          </w:divBdr>
                        </w:div>
                        <w:div w:id="157770728">
                          <w:marLeft w:val="240"/>
                          <w:marRight w:val="0"/>
                          <w:marTop w:val="0"/>
                          <w:marBottom w:val="240"/>
                          <w:divBdr>
                            <w:top w:val="none" w:sz="0" w:space="0" w:color="auto"/>
                            <w:left w:val="none" w:sz="0" w:space="0" w:color="auto"/>
                            <w:bottom w:val="none" w:sz="0" w:space="0" w:color="auto"/>
                            <w:right w:val="none" w:sz="0" w:space="0" w:color="auto"/>
                          </w:divBdr>
                        </w:div>
                        <w:div w:id="1841458662">
                          <w:marLeft w:val="600"/>
                          <w:marRight w:val="0"/>
                          <w:marTop w:val="0"/>
                          <w:marBottom w:val="240"/>
                          <w:divBdr>
                            <w:top w:val="none" w:sz="0" w:space="0" w:color="auto"/>
                            <w:left w:val="none" w:sz="0" w:space="0" w:color="auto"/>
                            <w:bottom w:val="none" w:sz="0" w:space="0" w:color="auto"/>
                            <w:right w:val="none" w:sz="0" w:space="0" w:color="auto"/>
                          </w:divBdr>
                        </w:div>
                        <w:div w:id="762187930">
                          <w:marLeft w:val="600"/>
                          <w:marRight w:val="0"/>
                          <w:marTop w:val="0"/>
                          <w:marBottom w:val="240"/>
                          <w:divBdr>
                            <w:top w:val="none" w:sz="0" w:space="0" w:color="auto"/>
                            <w:left w:val="none" w:sz="0" w:space="0" w:color="auto"/>
                            <w:bottom w:val="none" w:sz="0" w:space="0" w:color="auto"/>
                            <w:right w:val="none" w:sz="0" w:space="0" w:color="auto"/>
                          </w:divBdr>
                        </w:div>
                        <w:div w:id="1877769757">
                          <w:marLeft w:val="600"/>
                          <w:marRight w:val="0"/>
                          <w:marTop w:val="0"/>
                          <w:marBottom w:val="240"/>
                          <w:divBdr>
                            <w:top w:val="none" w:sz="0" w:space="0" w:color="auto"/>
                            <w:left w:val="none" w:sz="0" w:space="0" w:color="auto"/>
                            <w:bottom w:val="none" w:sz="0" w:space="0" w:color="auto"/>
                            <w:right w:val="none" w:sz="0" w:space="0" w:color="auto"/>
                          </w:divBdr>
                        </w:div>
                        <w:div w:id="1345405206">
                          <w:marLeft w:val="600"/>
                          <w:marRight w:val="0"/>
                          <w:marTop w:val="0"/>
                          <w:marBottom w:val="240"/>
                          <w:divBdr>
                            <w:top w:val="none" w:sz="0" w:space="0" w:color="auto"/>
                            <w:left w:val="none" w:sz="0" w:space="0" w:color="auto"/>
                            <w:bottom w:val="none" w:sz="0" w:space="0" w:color="auto"/>
                            <w:right w:val="none" w:sz="0" w:space="0" w:color="auto"/>
                          </w:divBdr>
                        </w:div>
                        <w:div w:id="2040426070">
                          <w:marLeft w:val="600"/>
                          <w:marRight w:val="0"/>
                          <w:marTop w:val="0"/>
                          <w:marBottom w:val="240"/>
                          <w:divBdr>
                            <w:top w:val="none" w:sz="0" w:space="0" w:color="auto"/>
                            <w:left w:val="none" w:sz="0" w:space="0" w:color="auto"/>
                            <w:bottom w:val="none" w:sz="0" w:space="0" w:color="auto"/>
                            <w:right w:val="none" w:sz="0" w:space="0" w:color="auto"/>
                          </w:divBdr>
                        </w:div>
                      </w:divsChild>
                    </w:div>
                    <w:div w:id="1317149337">
                      <w:marLeft w:val="0"/>
                      <w:marRight w:val="0"/>
                      <w:marTop w:val="0"/>
                      <w:marBottom w:val="0"/>
                      <w:divBdr>
                        <w:top w:val="none" w:sz="0" w:space="0" w:color="auto"/>
                        <w:left w:val="none" w:sz="0" w:space="0" w:color="auto"/>
                        <w:bottom w:val="none" w:sz="0" w:space="0" w:color="auto"/>
                        <w:right w:val="none" w:sz="0" w:space="0" w:color="auto"/>
                      </w:divBdr>
                      <w:divsChild>
                        <w:div w:id="292104947">
                          <w:marLeft w:val="0"/>
                          <w:marRight w:val="0"/>
                          <w:marTop w:val="0"/>
                          <w:marBottom w:val="240"/>
                          <w:divBdr>
                            <w:top w:val="none" w:sz="0" w:space="0" w:color="auto"/>
                            <w:left w:val="none" w:sz="0" w:space="0" w:color="auto"/>
                            <w:bottom w:val="none" w:sz="0" w:space="0" w:color="auto"/>
                            <w:right w:val="none" w:sz="0" w:space="0" w:color="auto"/>
                          </w:divBdr>
                        </w:div>
                        <w:div w:id="1310935779">
                          <w:marLeft w:val="0"/>
                          <w:marRight w:val="0"/>
                          <w:marTop w:val="0"/>
                          <w:marBottom w:val="240"/>
                          <w:divBdr>
                            <w:top w:val="none" w:sz="0" w:space="0" w:color="auto"/>
                            <w:left w:val="none" w:sz="0" w:space="0" w:color="auto"/>
                            <w:bottom w:val="none" w:sz="0" w:space="0" w:color="auto"/>
                            <w:right w:val="none" w:sz="0" w:space="0" w:color="auto"/>
                          </w:divBdr>
                        </w:div>
                        <w:div w:id="1920481390">
                          <w:marLeft w:val="0"/>
                          <w:marRight w:val="0"/>
                          <w:marTop w:val="0"/>
                          <w:marBottom w:val="240"/>
                          <w:divBdr>
                            <w:top w:val="none" w:sz="0" w:space="0" w:color="auto"/>
                            <w:left w:val="none" w:sz="0" w:space="0" w:color="auto"/>
                            <w:bottom w:val="none" w:sz="0" w:space="0" w:color="auto"/>
                            <w:right w:val="none" w:sz="0" w:space="0" w:color="auto"/>
                          </w:divBdr>
                        </w:div>
                        <w:div w:id="1870140900">
                          <w:marLeft w:val="0"/>
                          <w:marRight w:val="0"/>
                          <w:marTop w:val="0"/>
                          <w:marBottom w:val="240"/>
                          <w:divBdr>
                            <w:top w:val="none" w:sz="0" w:space="0" w:color="auto"/>
                            <w:left w:val="none" w:sz="0" w:space="0" w:color="auto"/>
                            <w:bottom w:val="none" w:sz="0" w:space="0" w:color="auto"/>
                            <w:right w:val="none" w:sz="0" w:space="0" w:color="auto"/>
                          </w:divBdr>
                        </w:div>
                        <w:div w:id="1520510157">
                          <w:marLeft w:val="240"/>
                          <w:marRight w:val="0"/>
                          <w:marTop w:val="0"/>
                          <w:marBottom w:val="240"/>
                          <w:divBdr>
                            <w:top w:val="none" w:sz="0" w:space="0" w:color="auto"/>
                            <w:left w:val="none" w:sz="0" w:space="0" w:color="auto"/>
                            <w:bottom w:val="none" w:sz="0" w:space="0" w:color="auto"/>
                            <w:right w:val="none" w:sz="0" w:space="0" w:color="auto"/>
                          </w:divBdr>
                        </w:div>
                      </w:divsChild>
                    </w:div>
                    <w:div w:id="1397817654">
                      <w:marLeft w:val="0"/>
                      <w:marRight w:val="0"/>
                      <w:marTop w:val="0"/>
                      <w:marBottom w:val="0"/>
                      <w:divBdr>
                        <w:top w:val="none" w:sz="0" w:space="0" w:color="auto"/>
                        <w:left w:val="none" w:sz="0" w:space="0" w:color="auto"/>
                        <w:bottom w:val="none" w:sz="0" w:space="0" w:color="auto"/>
                        <w:right w:val="none" w:sz="0" w:space="0" w:color="auto"/>
                      </w:divBdr>
                      <w:divsChild>
                        <w:div w:id="2091388754">
                          <w:marLeft w:val="0"/>
                          <w:marRight w:val="0"/>
                          <w:marTop w:val="0"/>
                          <w:marBottom w:val="240"/>
                          <w:divBdr>
                            <w:top w:val="none" w:sz="0" w:space="0" w:color="auto"/>
                            <w:left w:val="none" w:sz="0" w:space="0" w:color="auto"/>
                            <w:bottom w:val="none" w:sz="0" w:space="0" w:color="auto"/>
                            <w:right w:val="none" w:sz="0" w:space="0" w:color="auto"/>
                          </w:divBdr>
                        </w:div>
                      </w:divsChild>
                    </w:div>
                    <w:div w:id="1309020837">
                      <w:marLeft w:val="0"/>
                      <w:marRight w:val="0"/>
                      <w:marTop w:val="0"/>
                      <w:marBottom w:val="0"/>
                      <w:divBdr>
                        <w:top w:val="none" w:sz="0" w:space="0" w:color="auto"/>
                        <w:left w:val="none" w:sz="0" w:space="0" w:color="auto"/>
                        <w:bottom w:val="none" w:sz="0" w:space="0" w:color="auto"/>
                        <w:right w:val="none" w:sz="0" w:space="0" w:color="auto"/>
                      </w:divBdr>
                      <w:divsChild>
                        <w:div w:id="2132018910">
                          <w:marLeft w:val="0"/>
                          <w:marRight w:val="0"/>
                          <w:marTop w:val="0"/>
                          <w:marBottom w:val="240"/>
                          <w:divBdr>
                            <w:top w:val="none" w:sz="0" w:space="0" w:color="auto"/>
                            <w:left w:val="none" w:sz="0" w:space="0" w:color="auto"/>
                            <w:bottom w:val="none" w:sz="0" w:space="0" w:color="auto"/>
                            <w:right w:val="none" w:sz="0" w:space="0" w:color="auto"/>
                          </w:divBdr>
                        </w:div>
                        <w:div w:id="137042853">
                          <w:marLeft w:val="0"/>
                          <w:marRight w:val="0"/>
                          <w:marTop w:val="0"/>
                          <w:marBottom w:val="240"/>
                          <w:divBdr>
                            <w:top w:val="none" w:sz="0" w:space="0" w:color="auto"/>
                            <w:left w:val="none" w:sz="0" w:space="0" w:color="auto"/>
                            <w:bottom w:val="none" w:sz="0" w:space="0" w:color="auto"/>
                            <w:right w:val="none" w:sz="0" w:space="0" w:color="auto"/>
                          </w:divBdr>
                        </w:div>
                        <w:div w:id="358549386">
                          <w:marLeft w:val="0"/>
                          <w:marRight w:val="0"/>
                          <w:marTop w:val="0"/>
                          <w:marBottom w:val="240"/>
                          <w:divBdr>
                            <w:top w:val="none" w:sz="0" w:space="0" w:color="auto"/>
                            <w:left w:val="none" w:sz="0" w:space="0" w:color="auto"/>
                            <w:bottom w:val="none" w:sz="0" w:space="0" w:color="auto"/>
                            <w:right w:val="none" w:sz="0" w:space="0" w:color="auto"/>
                          </w:divBdr>
                        </w:div>
                      </w:divsChild>
                    </w:div>
                    <w:div w:id="1155412310">
                      <w:marLeft w:val="0"/>
                      <w:marRight w:val="0"/>
                      <w:marTop w:val="0"/>
                      <w:marBottom w:val="0"/>
                      <w:divBdr>
                        <w:top w:val="none" w:sz="0" w:space="0" w:color="auto"/>
                        <w:left w:val="none" w:sz="0" w:space="0" w:color="auto"/>
                        <w:bottom w:val="none" w:sz="0" w:space="0" w:color="auto"/>
                        <w:right w:val="none" w:sz="0" w:space="0" w:color="auto"/>
                      </w:divBdr>
                      <w:divsChild>
                        <w:div w:id="1647970995">
                          <w:marLeft w:val="0"/>
                          <w:marRight w:val="0"/>
                          <w:marTop w:val="0"/>
                          <w:marBottom w:val="240"/>
                          <w:divBdr>
                            <w:top w:val="none" w:sz="0" w:space="0" w:color="auto"/>
                            <w:left w:val="none" w:sz="0" w:space="0" w:color="auto"/>
                            <w:bottom w:val="none" w:sz="0" w:space="0" w:color="auto"/>
                            <w:right w:val="none" w:sz="0" w:space="0" w:color="auto"/>
                          </w:divBdr>
                        </w:div>
                        <w:div w:id="168757138">
                          <w:marLeft w:val="0"/>
                          <w:marRight w:val="0"/>
                          <w:marTop w:val="0"/>
                          <w:marBottom w:val="240"/>
                          <w:divBdr>
                            <w:top w:val="none" w:sz="0" w:space="0" w:color="auto"/>
                            <w:left w:val="none" w:sz="0" w:space="0" w:color="auto"/>
                            <w:bottom w:val="none" w:sz="0" w:space="0" w:color="auto"/>
                            <w:right w:val="none" w:sz="0" w:space="0" w:color="auto"/>
                          </w:divBdr>
                        </w:div>
                        <w:div w:id="2024161309">
                          <w:marLeft w:val="0"/>
                          <w:marRight w:val="0"/>
                          <w:marTop w:val="0"/>
                          <w:marBottom w:val="240"/>
                          <w:divBdr>
                            <w:top w:val="none" w:sz="0" w:space="0" w:color="auto"/>
                            <w:left w:val="none" w:sz="0" w:space="0" w:color="auto"/>
                            <w:bottom w:val="none" w:sz="0" w:space="0" w:color="auto"/>
                            <w:right w:val="none" w:sz="0" w:space="0" w:color="auto"/>
                          </w:divBdr>
                        </w:div>
                        <w:div w:id="932281116">
                          <w:marLeft w:val="600"/>
                          <w:marRight w:val="0"/>
                          <w:marTop w:val="0"/>
                          <w:marBottom w:val="240"/>
                          <w:divBdr>
                            <w:top w:val="none" w:sz="0" w:space="0" w:color="auto"/>
                            <w:left w:val="none" w:sz="0" w:space="0" w:color="auto"/>
                            <w:bottom w:val="none" w:sz="0" w:space="0" w:color="auto"/>
                            <w:right w:val="none" w:sz="0" w:space="0" w:color="auto"/>
                          </w:divBdr>
                        </w:div>
                        <w:div w:id="526601033">
                          <w:marLeft w:val="600"/>
                          <w:marRight w:val="0"/>
                          <w:marTop w:val="0"/>
                          <w:marBottom w:val="240"/>
                          <w:divBdr>
                            <w:top w:val="none" w:sz="0" w:space="0" w:color="auto"/>
                            <w:left w:val="none" w:sz="0" w:space="0" w:color="auto"/>
                            <w:bottom w:val="none" w:sz="0" w:space="0" w:color="auto"/>
                            <w:right w:val="none" w:sz="0" w:space="0" w:color="auto"/>
                          </w:divBdr>
                        </w:div>
                        <w:div w:id="1190801562">
                          <w:marLeft w:val="600"/>
                          <w:marRight w:val="0"/>
                          <w:marTop w:val="0"/>
                          <w:marBottom w:val="240"/>
                          <w:divBdr>
                            <w:top w:val="none" w:sz="0" w:space="0" w:color="auto"/>
                            <w:left w:val="none" w:sz="0" w:space="0" w:color="auto"/>
                            <w:bottom w:val="none" w:sz="0" w:space="0" w:color="auto"/>
                            <w:right w:val="none" w:sz="0" w:space="0" w:color="auto"/>
                          </w:divBdr>
                        </w:div>
                        <w:div w:id="655913036">
                          <w:marLeft w:val="240"/>
                          <w:marRight w:val="0"/>
                          <w:marTop w:val="0"/>
                          <w:marBottom w:val="240"/>
                          <w:divBdr>
                            <w:top w:val="none" w:sz="0" w:space="0" w:color="auto"/>
                            <w:left w:val="none" w:sz="0" w:space="0" w:color="auto"/>
                            <w:bottom w:val="none" w:sz="0" w:space="0" w:color="auto"/>
                            <w:right w:val="none" w:sz="0" w:space="0" w:color="auto"/>
                          </w:divBdr>
                        </w:div>
                        <w:div w:id="1079446536">
                          <w:marLeft w:val="240"/>
                          <w:marRight w:val="0"/>
                          <w:marTop w:val="0"/>
                          <w:marBottom w:val="240"/>
                          <w:divBdr>
                            <w:top w:val="none" w:sz="0" w:space="0" w:color="auto"/>
                            <w:left w:val="none" w:sz="0" w:space="0" w:color="auto"/>
                            <w:bottom w:val="none" w:sz="0" w:space="0" w:color="auto"/>
                            <w:right w:val="none" w:sz="0" w:space="0" w:color="auto"/>
                          </w:divBdr>
                        </w:div>
                        <w:div w:id="293096095">
                          <w:marLeft w:val="0"/>
                          <w:marRight w:val="0"/>
                          <w:marTop w:val="0"/>
                          <w:marBottom w:val="240"/>
                          <w:divBdr>
                            <w:top w:val="none" w:sz="0" w:space="0" w:color="auto"/>
                            <w:left w:val="none" w:sz="0" w:space="0" w:color="auto"/>
                            <w:bottom w:val="none" w:sz="0" w:space="0" w:color="auto"/>
                            <w:right w:val="none" w:sz="0" w:space="0" w:color="auto"/>
                          </w:divBdr>
                        </w:div>
                      </w:divsChild>
                    </w:div>
                    <w:div w:id="1291744842">
                      <w:marLeft w:val="0"/>
                      <w:marRight w:val="0"/>
                      <w:marTop w:val="0"/>
                      <w:marBottom w:val="0"/>
                      <w:divBdr>
                        <w:top w:val="none" w:sz="0" w:space="0" w:color="auto"/>
                        <w:left w:val="none" w:sz="0" w:space="0" w:color="auto"/>
                        <w:bottom w:val="none" w:sz="0" w:space="0" w:color="auto"/>
                        <w:right w:val="none" w:sz="0" w:space="0" w:color="auto"/>
                      </w:divBdr>
                      <w:divsChild>
                        <w:div w:id="1422871768">
                          <w:marLeft w:val="0"/>
                          <w:marRight w:val="0"/>
                          <w:marTop w:val="0"/>
                          <w:marBottom w:val="240"/>
                          <w:divBdr>
                            <w:top w:val="none" w:sz="0" w:space="0" w:color="auto"/>
                            <w:left w:val="none" w:sz="0" w:space="0" w:color="auto"/>
                            <w:bottom w:val="none" w:sz="0" w:space="0" w:color="auto"/>
                            <w:right w:val="none" w:sz="0" w:space="0" w:color="auto"/>
                          </w:divBdr>
                        </w:div>
                        <w:div w:id="288248752">
                          <w:marLeft w:val="0"/>
                          <w:marRight w:val="0"/>
                          <w:marTop w:val="0"/>
                          <w:marBottom w:val="240"/>
                          <w:divBdr>
                            <w:top w:val="none" w:sz="0" w:space="0" w:color="auto"/>
                            <w:left w:val="none" w:sz="0" w:space="0" w:color="auto"/>
                            <w:bottom w:val="none" w:sz="0" w:space="0" w:color="auto"/>
                            <w:right w:val="none" w:sz="0" w:space="0" w:color="auto"/>
                          </w:divBdr>
                        </w:div>
                        <w:div w:id="452676653">
                          <w:marLeft w:val="0"/>
                          <w:marRight w:val="0"/>
                          <w:marTop w:val="0"/>
                          <w:marBottom w:val="240"/>
                          <w:divBdr>
                            <w:top w:val="none" w:sz="0" w:space="0" w:color="auto"/>
                            <w:left w:val="none" w:sz="0" w:space="0" w:color="auto"/>
                            <w:bottom w:val="none" w:sz="0" w:space="0" w:color="auto"/>
                            <w:right w:val="none" w:sz="0" w:space="0" w:color="auto"/>
                          </w:divBdr>
                        </w:div>
                        <w:div w:id="1742021451">
                          <w:marLeft w:val="0"/>
                          <w:marRight w:val="0"/>
                          <w:marTop w:val="0"/>
                          <w:marBottom w:val="240"/>
                          <w:divBdr>
                            <w:top w:val="none" w:sz="0" w:space="0" w:color="auto"/>
                            <w:left w:val="none" w:sz="0" w:space="0" w:color="auto"/>
                            <w:bottom w:val="none" w:sz="0" w:space="0" w:color="auto"/>
                            <w:right w:val="none" w:sz="0" w:space="0" w:color="auto"/>
                          </w:divBdr>
                        </w:div>
                        <w:div w:id="16086436">
                          <w:marLeft w:val="0"/>
                          <w:marRight w:val="0"/>
                          <w:marTop w:val="0"/>
                          <w:marBottom w:val="240"/>
                          <w:divBdr>
                            <w:top w:val="none" w:sz="0" w:space="0" w:color="auto"/>
                            <w:left w:val="none" w:sz="0" w:space="0" w:color="auto"/>
                            <w:bottom w:val="none" w:sz="0" w:space="0" w:color="auto"/>
                            <w:right w:val="none" w:sz="0" w:space="0" w:color="auto"/>
                          </w:divBdr>
                        </w:div>
                      </w:divsChild>
                    </w:div>
                    <w:div w:id="1544099160">
                      <w:marLeft w:val="0"/>
                      <w:marRight w:val="0"/>
                      <w:marTop w:val="0"/>
                      <w:marBottom w:val="0"/>
                      <w:divBdr>
                        <w:top w:val="none" w:sz="0" w:space="0" w:color="auto"/>
                        <w:left w:val="none" w:sz="0" w:space="0" w:color="auto"/>
                        <w:bottom w:val="none" w:sz="0" w:space="0" w:color="auto"/>
                        <w:right w:val="none" w:sz="0" w:space="0" w:color="auto"/>
                      </w:divBdr>
                      <w:divsChild>
                        <w:div w:id="661859954">
                          <w:marLeft w:val="0"/>
                          <w:marRight w:val="0"/>
                          <w:marTop w:val="0"/>
                          <w:marBottom w:val="240"/>
                          <w:divBdr>
                            <w:top w:val="none" w:sz="0" w:space="0" w:color="auto"/>
                            <w:left w:val="none" w:sz="0" w:space="0" w:color="auto"/>
                            <w:bottom w:val="none" w:sz="0" w:space="0" w:color="auto"/>
                            <w:right w:val="none" w:sz="0" w:space="0" w:color="auto"/>
                          </w:divBdr>
                        </w:div>
                        <w:div w:id="1711761407">
                          <w:marLeft w:val="0"/>
                          <w:marRight w:val="0"/>
                          <w:marTop w:val="0"/>
                          <w:marBottom w:val="240"/>
                          <w:divBdr>
                            <w:top w:val="none" w:sz="0" w:space="0" w:color="auto"/>
                            <w:left w:val="none" w:sz="0" w:space="0" w:color="auto"/>
                            <w:bottom w:val="none" w:sz="0" w:space="0" w:color="auto"/>
                            <w:right w:val="none" w:sz="0" w:space="0" w:color="auto"/>
                          </w:divBdr>
                        </w:div>
                        <w:div w:id="1199396250">
                          <w:marLeft w:val="0"/>
                          <w:marRight w:val="0"/>
                          <w:marTop w:val="0"/>
                          <w:marBottom w:val="240"/>
                          <w:divBdr>
                            <w:top w:val="none" w:sz="0" w:space="0" w:color="auto"/>
                            <w:left w:val="none" w:sz="0" w:space="0" w:color="auto"/>
                            <w:bottom w:val="none" w:sz="0" w:space="0" w:color="auto"/>
                            <w:right w:val="none" w:sz="0" w:space="0" w:color="auto"/>
                          </w:divBdr>
                        </w:div>
                        <w:div w:id="438842531">
                          <w:marLeft w:val="0"/>
                          <w:marRight w:val="0"/>
                          <w:marTop w:val="0"/>
                          <w:marBottom w:val="240"/>
                          <w:divBdr>
                            <w:top w:val="none" w:sz="0" w:space="0" w:color="auto"/>
                            <w:left w:val="none" w:sz="0" w:space="0" w:color="auto"/>
                            <w:bottom w:val="none" w:sz="0" w:space="0" w:color="auto"/>
                            <w:right w:val="none" w:sz="0" w:space="0" w:color="auto"/>
                          </w:divBdr>
                        </w:div>
                      </w:divsChild>
                    </w:div>
                    <w:div w:id="527762618">
                      <w:marLeft w:val="0"/>
                      <w:marRight w:val="0"/>
                      <w:marTop w:val="0"/>
                      <w:marBottom w:val="0"/>
                      <w:divBdr>
                        <w:top w:val="none" w:sz="0" w:space="0" w:color="auto"/>
                        <w:left w:val="none" w:sz="0" w:space="0" w:color="auto"/>
                        <w:bottom w:val="none" w:sz="0" w:space="0" w:color="auto"/>
                        <w:right w:val="none" w:sz="0" w:space="0" w:color="auto"/>
                      </w:divBdr>
                      <w:divsChild>
                        <w:div w:id="1563061626">
                          <w:marLeft w:val="0"/>
                          <w:marRight w:val="0"/>
                          <w:marTop w:val="0"/>
                          <w:marBottom w:val="240"/>
                          <w:divBdr>
                            <w:top w:val="none" w:sz="0" w:space="0" w:color="auto"/>
                            <w:left w:val="none" w:sz="0" w:space="0" w:color="auto"/>
                            <w:bottom w:val="none" w:sz="0" w:space="0" w:color="auto"/>
                            <w:right w:val="none" w:sz="0" w:space="0" w:color="auto"/>
                          </w:divBdr>
                        </w:div>
                        <w:div w:id="197203874">
                          <w:marLeft w:val="0"/>
                          <w:marRight w:val="0"/>
                          <w:marTop w:val="0"/>
                          <w:marBottom w:val="240"/>
                          <w:divBdr>
                            <w:top w:val="none" w:sz="0" w:space="0" w:color="auto"/>
                            <w:left w:val="none" w:sz="0" w:space="0" w:color="auto"/>
                            <w:bottom w:val="none" w:sz="0" w:space="0" w:color="auto"/>
                            <w:right w:val="none" w:sz="0" w:space="0" w:color="auto"/>
                          </w:divBdr>
                        </w:div>
                      </w:divsChild>
                    </w:div>
                    <w:div w:id="2011254172">
                      <w:marLeft w:val="0"/>
                      <w:marRight w:val="0"/>
                      <w:marTop w:val="0"/>
                      <w:marBottom w:val="0"/>
                      <w:divBdr>
                        <w:top w:val="none" w:sz="0" w:space="0" w:color="auto"/>
                        <w:left w:val="none" w:sz="0" w:space="0" w:color="auto"/>
                        <w:bottom w:val="none" w:sz="0" w:space="0" w:color="auto"/>
                        <w:right w:val="none" w:sz="0" w:space="0" w:color="auto"/>
                      </w:divBdr>
                      <w:divsChild>
                        <w:div w:id="1812823837">
                          <w:marLeft w:val="0"/>
                          <w:marRight w:val="0"/>
                          <w:marTop w:val="0"/>
                          <w:marBottom w:val="240"/>
                          <w:divBdr>
                            <w:top w:val="none" w:sz="0" w:space="0" w:color="auto"/>
                            <w:left w:val="none" w:sz="0" w:space="0" w:color="auto"/>
                            <w:bottom w:val="none" w:sz="0" w:space="0" w:color="auto"/>
                            <w:right w:val="none" w:sz="0" w:space="0" w:color="auto"/>
                          </w:divBdr>
                        </w:div>
                        <w:div w:id="889223660">
                          <w:marLeft w:val="0"/>
                          <w:marRight w:val="0"/>
                          <w:marTop w:val="0"/>
                          <w:marBottom w:val="240"/>
                          <w:divBdr>
                            <w:top w:val="none" w:sz="0" w:space="0" w:color="auto"/>
                            <w:left w:val="none" w:sz="0" w:space="0" w:color="auto"/>
                            <w:bottom w:val="none" w:sz="0" w:space="0" w:color="auto"/>
                            <w:right w:val="none" w:sz="0" w:space="0" w:color="auto"/>
                          </w:divBdr>
                        </w:div>
                        <w:div w:id="1951011997">
                          <w:marLeft w:val="0"/>
                          <w:marRight w:val="0"/>
                          <w:marTop w:val="0"/>
                          <w:marBottom w:val="240"/>
                          <w:divBdr>
                            <w:top w:val="none" w:sz="0" w:space="0" w:color="auto"/>
                            <w:left w:val="none" w:sz="0" w:space="0" w:color="auto"/>
                            <w:bottom w:val="none" w:sz="0" w:space="0" w:color="auto"/>
                            <w:right w:val="none" w:sz="0" w:space="0" w:color="auto"/>
                          </w:divBdr>
                        </w:div>
                        <w:div w:id="1478572932">
                          <w:marLeft w:val="0"/>
                          <w:marRight w:val="0"/>
                          <w:marTop w:val="0"/>
                          <w:marBottom w:val="240"/>
                          <w:divBdr>
                            <w:top w:val="none" w:sz="0" w:space="0" w:color="auto"/>
                            <w:left w:val="none" w:sz="0" w:space="0" w:color="auto"/>
                            <w:bottom w:val="none" w:sz="0" w:space="0" w:color="auto"/>
                            <w:right w:val="none" w:sz="0" w:space="0" w:color="auto"/>
                          </w:divBdr>
                        </w:div>
                        <w:div w:id="1467893802">
                          <w:marLeft w:val="0"/>
                          <w:marRight w:val="0"/>
                          <w:marTop w:val="0"/>
                          <w:marBottom w:val="240"/>
                          <w:divBdr>
                            <w:top w:val="none" w:sz="0" w:space="0" w:color="auto"/>
                            <w:left w:val="none" w:sz="0" w:space="0" w:color="auto"/>
                            <w:bottom w:val="none" w:sz="0" w:space="0" w:color="auto"/>
                            <w:right w:val="none" w:sz="0" w:space="0" w:color="auto"/>
                          </w:divBdr>
                        </w:div>
                        <w:div w:id="345982578">
                          <w:marLeft w:val="0"/>
                          <w:marRight w:val="0"/>
                          <w:marTop w:val="0"/>
                          <w:marBottom w:val="240"/>
                          <w:divBdr>
                            <w:top w:val="none" w:sz="0" w:space="0" w:color="auto"/>
                            <w:left w:val="none" w:sz="0" w:space="0" w:color="auto"/>
                            <w:bottom w:val="none" w:sz="0" w:space="0" w:color="auto"/>
                            <w:right w:val="none" w:sz="0" w:space="0" w:color="auto"/>
                          </w:divBdr>
                        </w:div>
                        <w:div w:id="524712972">
                          <w:marLeft w:val="0"/>
                          <w:marRight w:val="0"/>
                          <w:marTop w:val="0"/>
                          <w:marBottom w:val="240"/>
                          <w:divBdr>
                            <w:top w:val="none" w:sz="0" w:space="0" w:color="auto"/>
                            <w:left w:val="none" w:sz="0" w:space="0" w:color="auto"/>
                            <w:bottom w:val="none" w:sz="0" w:space="0" w:color="auto"/>
                            <w:right w:val="none" w:sz="0" w:space="0" w:color="auto"/>
                          </w:divBdr>
                        </w:div>
                      </w:divsChild>
                    </w:div>
                    <w:div w:id="1591431732">
                      <w:marLeft w:val="0"/>
                      <w:marRight w:val="0"/>
                      <w:marTop w:val="0"/>
                      <w:marBottom w:val="0"/>
                      <w:divBdr>
                        <w:top w:val="none" w:sz="0" w:space="0" w:color="auto"/>
                        <w:left w:val="none" w:sz="0" w:space="0" w:color="auto"/>
                        <w:bottom w:val="none" w:sz="0" w:space="0" w:color="auto"/>
                        <w:right w:val="none" w:sz="0" w:space="0" w:color="auto"/>
                      </w:divBdr>
                      <w:divsChild>
                        <w:div w:id="2088960079">
                          <w:marLeft w:val="0"/>
                          <w:marRight w:val="0"/>
                          <w:marTop w:val="0"/>
                          <w:marBottom w:val="240"/>
                          <w:divBdr>
                            <w:top w:val="none" w:sz="0" w:space="0" w:color="auto"/>
                            <w:left w:val="none" w:sz="0" w:space="0" w:color="auto"/>
                            <w:bottom w:val="none" w:sz="0" w:space="0" w:color="auto"/>
                            <w:right w:val="none" w:sz="0" w:space="0" w:color="auto"/>
                          </w:divBdr>
                        </w:div>
                        <w:div w:id="1569683426">
                          <w:marLeft w:val="240"/>
                          <w:marRight w:val="0"/>
                          <w:marTop w:val="0"/>
                          <w:marBottom w:val="240"/>
                          <w:divBdr>
                            <w:top w:val="none" w:sz="0" w:space="0" w:color="auto"/>
                            <w:left w:val="none" w:sz="0" w:space="0" w:color="auto"/>
                            <w:bottom w:val="none" w:sz="0" w:space="0" w:color="auto"/>
                            <w:right w:val="none" w:sz="0" w:space="0" w:color="auto"/>
                          </w:divBdr>
                        </w:div>
                        <w:div w:id="925307625">
                          <w:marLeft w:val="240"/>
                          <w:marRight w:val="0"/>
                          <w:marTop w:val="0"/>
                          <w:marBottom w:val="240"/>
                          <w:divBdr>
                            <w:top w:val="none" w:sz="0" w:space="0" w:color="auto"/>
                            <w:left w:val="none" w:sz="0" w:space="0" w:color="auto"/>
                            <w:bottom w:val="none" w:sz="0" w:space="0" w:color="auto"/>
                            <w:right w:val="none" w:sz="0" w:space="0" w:color="auto"/>
                          </w:divBdr>
                        </w:div>
                        <w:div w:id="36784016">
                          <w:marLeft w:val="240"/>
                          <w:marRight w:val="0"/>
                          <w:marTop w:val="0"/>
                          <w:marBottom w:val="240"/>
                          <w:divBdr>
                            <w:top w:val="none" w:sz="0" w:space="0" w:color="auto"/>
                            <w:left w:val="none" w:sz="0" w:space="0" w:color="auto"/>
                            <w:bottom w:val="none" w:sz="0" w:space="0" w:color="auto"/>
                            <w:right w:val="none" w:sz="0" w:space="0" w:color="auto"/>
                          </w:divBdr>
                        </w:div>
                        <w:div w:id="260574802">
                          <w:marLeft w:val="0"/>
                          <w:marRight w:val="0"/>
                          <w:marTop w:val="0"/>
                          <w:marBottom w:val="240"/>
                          <w:divBdr>
                            <w:top w:val="none" w:sz="0" w:space="0" w:color="auto"/>
                            <w:left w:val="none" w:sz="0" w:space="0" w:color="auto"/>
                            <w:bottom w:val="none" w:sz="0" w:space="0" w:color="auto"/>
                            <w:right w:val="none" w:sz="0" w:space="0" w:color="auto"/>
                          </w:divBdr>
                        </w:div>
                      </w:divsChild>
                    </w:div>
                    <w:div w:id="395402608">
                      <w:marLeft w:val="0"/>
                      <w:marRight w:val="0"/>
                      <w:marTop w:val="0"/>
                      <w:marBottom w:val="0"/>
                      <w:divBdr>
                        <w:top w:val="none" w:sz="0" w:space="0" w:color="auto"/>
                        <w:left w:val="none" w:sz="0" w:space="0" w:color="auto"/>
                        <w:bottom w:val="none" w:sz="0" w:space="0" w:color="auto"/>
                        <w:right w:val="none" w:sz="0" w:space="0" w:color="auto"/>
                      </w:divBdr>
                      <w:divsChild>
                        <w:div w:id="664162373">
                          <w:marLeft w:val="0"/>
                          <w:marRight w:val="0"/>
                          <w:marTop w:val="0"/>
                          <w:marBottom w:val="240"/>
                          <w:divBdr>
                            <w:top w:val="none" w:sz="0" w:space="0" w:color="auto"/>
                            <w:left w:val="none" w:sz="0" w:space="0" w:color="auto"/>
                            <w:bottom w:val="none" w:sz="0" w:space="0" w:color="auto"/>
                            <w:right w:val="none" w:sz="0" w:space="0" w:color="auto"/>
                          </w:divBdr>
                        </w:div>
                      </w:divsChild>
                    </w:div>
                    <w:div w:id="628902165">
                      <w:marLeft w:val="0"/>
                      <w:marRight w:val="0"/>
                      <w:marTop w:val="0"/>
                      <w:marBottom w:val="0"/>
                      <w:divBdr>
                        <w:top w:val="none" w:sz="0" w:space="0" w:color="auto"/>
                        <w:left w:val="none" w:sz="0" w:space="0" w:color="auto"/>
                        <w:bottom w:val="none" w:sz="0" w:space="0" w:color="auto"/>
                        <w:right w:val="none" w:sz="0" w:space="0" w:color="auto"/>
                      </w:divBdr>
                      <w:divsChild>
                        <w:div w:id="1175919667">
                          <w:marLeft w:val="0"/>
                          <w:marRight w:val="0"/>
                          <w:marTop w:val="0"/>
                          <w:marBottom w:val="240"/>
                          <w:divBdr>
                            <w:top w:val="none" w:sz="0" w:space="0" w:color="auto"/>
                            <w:left w:val="none" w:sz="0" w:space="0" w:color="auto"/>
                            <w:bottom w:val="none" w:sz="0" w:space="0" w:color="auto"/>
                            <w:right w:val="none" w:sz="0" w:space="0" w:color="auto"/>
                          </w:divBdr>
                        </w:div>
                        <w:div w:id="1597519044">
                          <w:marLeft w:val="0"/>
                          <w:marRight w:val="0"/>
                          <w:marTop w:val="0"/>
                          <w:marBottom w:val="240"/>
                          <w:divBdr>
                            <w:top w:val="none" w:sz="0" w:space="0" w:color="auto"/>
                            <w:left w:val="none" w:sz="0" w:space="0" w:color="auto"/>
                            <w:bottom w:val="none" w:sz="0" w:space="0" w:color="auto"/>
                            <w:right w:val="none" w:sz="0" w:space="0" w:color="auto"/>
                          </w:divBdr>
                        </w:div>
                        <w:div w:id="1835955916">
                          <w:marLeft w:val="240"/>
                          <w:marRight w:val="0"/>
                          <w:marTop w:val="0"/>
                          <w:marBottom w:val="240"/>
                          <w:divBdr>
                            <w:top w:val="none" w:sz="0" w:space="0" w:color="auto"/>
                            <w:left w:val="none" w:sz="0" w:space="0" w:color="auto"/>
                            <w:bottom w:val="none" w:sz="0" w:space="0" w:color="auto"/>
                            <w:right w:val="none" w:sz="0" w:space="0" w:color="auto"/>
                          </w:divBdr>
                        </w:div>
                      </w:divsChild>
                    </w:div>
                    <w:div w:id="805657016">
                      <w:marLeft w:val="0"/>
                      <w:marRight w:val="0"/>
                      <w:marTop w:val="0"/>
                      <w:marBottom w:val="0"/>
                      <w:divBdr>
                        <w:top w:val="none" w:sz="0" w:space="0" w:color="auto"/>
                        <w:left w:val="none" w:sz="0" w:space="0" w:color="auto"/>
                        <w:bottom w:val="none" w:sz="0" w:space="0" w:color="auto"/>
                        <w:right w:val="none" w:sz="0" w:space="0" w:color="auto"/>
                      </w:divBdr>
                      <w:divsChild>
                        <w:div w:id="1060783799">
                          <w:marLeft w:val="0"/>
                          <w:marRight w:val="0"/>
                          <w:marTop w:val="0"/>
                          <w:marBottom w:val="240"/>
                          <w:divBdr>
                            <w:top w:val="none" w:sz="0" w:space="0" w:color="auto"/>
                            <w:left w:val="none" w:sz="0" w:space="0" w:color="auto"/>
                            <w:bottom w:val="none" w:sz="0" w:space="0" w:color="auto"/>
                            <w:right w:val="none" w:sz="0" w:space="0" w:color="auto"/>
                          </w:divBdr>
                        </w:div>
                        <w:div w:id="159391723">
                          <w:marLeft w:val="0"/>
                          <w:marRight w:val="0"/>
                          <w:marTop w:val="0"/>
                          <w:marBottom w:val="240"/>
                          <w:divBdr>
                            <w:top w:val="none" w:sz="0" w:space="0" w:color="auto"/>
                            <w:left w:val="none" w:sz="0" w:space="0" w:color="auto"/>
                            <w:bottom w:val="none" w:sz="0" w:space="0" w:color="auto"/>
                            <w:right w:val="none" w:sz="0" w:space="0" w:color="auto"/>
                          </w:divBdr>
                        </w:div>
                        <w:div w:id="3069349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38369187">
          <w:marLeft w:val="0"/>
          <w:marRight w:val="0"/>
          <w:marTop w:val="0"/>
          <w:marBottom w:val="0"/>
          <w:divBdr>
            <w:top w:val="none" w:sz="0" w:space="0" w:color="auto"/>
            <w:left w:val="none" w:sz="0" w:space="0" w:color="auto"/>
            <w:bottom w:val="none" w:sz="0" w:space="0" w:color="auto"/>
            <w:right w:val="none" w:sz="0" w:space="0" w:color="auto"/>
          </w:divBdr>
          <w:divsChild>
            <w:div w:id="2111121837">
              <w:marLeft w:val="0"/>
              <w:marRight w:val="0"/>
              <w:marTop w:val="0"/>
              <w:marBottom w:val="240"/>
              <w:divBdr>
                <w:top w:val="none" w:sz="0" w:space="0" w:color="auto"/>
                <w:left w:val="none" w:sz="0" w:space="0" w:color="auto"/>
                <w:bottom w:val="none" w:sz="0" w:space="0" w:color="auto"/>
                <w:right w:val="none" w:sz="0" w:space="0" w:color="auto"/>
              </w:divBdr>
            </w:div>
            <w:div w:id="1732192422">
              <w:marLeft w:val="0"/>
              <w:marRight w:val="0"/>
              <w:marTop w:val="0"/>
              <w:marBottom w:val="0"/>
              <w:divBdr>
                <w:top w:val="none" w:sz="0" w:space="0" w:color="auto"/>
                <w:left w:val="none" w:sz="0" w:space="0" w:color="auto"/>
                <w:bottom w:val="none" w:sz="0" w:space="0" w:color="auto"/>
                <w:right w:val="none" w:sz="0" w:space="0" w:color="auto"/>
              </w:divBdr>
              <w:divsChild>
                <w:div w:id="986934672">
                  <w:marLeft w:val="0"/>
                  <w:marRight w:val="0"/>
                  <w:marTop w:val="0"/>
                  <w:marBottom w:val="0"/>
                  <w:divBdr>
                    <w:top w:val="none" w:sz="0" w:space="0" w:color="auto"/>
                    <w:left w:val="none" w:sz="0" w:space="0" w:color="auto"/>
                    <w:bottom w:val="none" w:sz="0" w:space="0" w:color="auto"/>
                    <w:right w:val="none" w:sz="0" w:space="0" w:color="auto"/>
                  </w:divBdr>
                  <w:divsChild>
                    <w:div w:id="1890723513">
                      <w:marLeft w:val="0"/>
                      <w:marRight w:val="0"/>
                      <w:marTop w:val="0"/>
                      <w:marBottom w:val="0"/>
                      <w:divBdr>
                        <w:top w:val="none" w:sz="0" w:space="0" w:color="auto"/>
                        <w:left w:val="none" w:sz="0" w:space="0" w:color="auto"/>
                        <w:bottom w:val="none" w:sz="0" w:space="0" w:color="auto"/>
                        <w:right w:val="none" w:sz="0" w:space="0" w:color="auto"/>
                      </w:divBdr>
                      <w:divsChild>
                        <w:div w:id="1993219814">
                          <w:marLeft w:val="0"/>
                          <w:marRight w:val="0"/>
                          <w:marTop w:val="0"/>
                          <w:marBottom w:val="0"/>
                          <w:divBdr>
                            <w:top w:val="none" w:sz="0" w:space="0" w:color="auto"/>
                            <w:left w:val="none" w:sz="0" w:space="0" w:color="auto"/>
                            <w:bottom w:val="none" w:sz="0" w:space="0" w:color="auto"/>
                            <w:right w:val="none" w:sz="0" w:space="0" w:color="auto"/>
                          </w:divBdr>
                        </w:div>
                      </w:divsChild>
                    </w:div>
                    <w:div w:id="1976906607">
                      <w:marLeft w:val="0"/>
                      <w:marRight w:val="0"/>
                      <w:marTop w:val="0"/>
                      <w:marBottom w:val="0"/>
                      <w:divBdr>
                        <w:top w:val="none" w:sz="0" w:space="0" w:color="auto"/>
                        <w:left w:val="none" w:sz="0" w:space="0" w:color="auto"/>
                        <w:bottom w:val="none" w:sz="0" w:space="0" w:color="auto"/>
                        <w:right w:val="none" w:sz="0" w:space="0" w:color="auto"/>
                      </w:divBdr>
                      <w:divsChild>
                        <w:div w:id="342123618">
                          <w:marLeft w:val="0"/>
                          <w:marRight w:val="0"/>
                          <w:marTop w:val="0"/>
                          <w:marBottom w:val="240"/>
                          <w:divBdr>
                            <w:top w:val="none" w:sz="0" w:space="0" w:color="auto"/>
                            <w:left w:val="none" w:sz="0" w:space="0" w:color="auto"/>
                            <w:bottom w:val="none" w:sz="0" w:space="0" w:color="auto"/>
                            <w:right w:val="none" w:sz="0" w:space="0" w:color="auto"/>
                          </w:divBdr>
                        </w:div>
                        <w:div w:id="508562157">
                          <w:marLeft w:val="0"/>
                          <w:marRight w:val="0"/>
                          <w:marTop w:val="0"/>
                          <w:marBottom w:val="240"/>
                          <w:divBdr>
                            <w:top w:val="none" w:sz="0" w:space="0" w:color="auto"/>
                            <w:left w:val="none" w:sz="0" w:space="0" w:color="auto"/>
                            <w:bottom w:val="none" w:sz="0" w:space="0" w:color="auto"/>
                            <w:right w:val="none" w:sz="0" w:space="0" w:color="auto"/>
                          </w:divBdr>
                        </w:div>
                        <w:div w:id="737752989">
                          <w:marLeft w:val="0"/>
                          <w:marRight w:val="0"/>
                          <w:marTop w:val="0"/>
                          <w:marBottom w:val="240"/>
                          <w:divBdr>
                            <w:top w:val="none" w:sz="0" w:space="0" w:color="auto"/>
                            <w:left w:val="none" w:sz="0" w:space="0" w:color="auto"/>
                            <w:bottom w:val="none" w:sz="0" w:space="0" w:color="auto"/>
                            <w:right w:val="none" w:sz="0" w:space="0" w:color="auto"/>
                          </w:divBdr>
                        </w:div>
                        <w:div w:id="619339629">
                          <w:marLeft w:val="0"/>
                          <w:marRight w:val="0"/>
                          <w:marTop w:val="0"/>
                          <w:marBottom w:val="240"/>
                          <w:divBdr>
                            <w:top w:val="none" w:sz="0" w:space="0" w:color="auto"/>
                            <w:left w:val="none" w:sz="0" w:space="0" w:color="auto"/>
                            <w:bottom w:val="none" w:sz="0" w:space="0" w:color="auto"/>
                            <w:right w:val="none" w:sz="0" w:space="0" w:color="auto"/>
                          </w:divBdr>
                        </w:div>
                      </w:divsChild>
                    </w:div>
                    <w:div w:id="901453322">
                      <w:marLeft w:val="0"/>
                      <w:marRight w:val="0"/>
                      <w:marTop w:val="0"/>
                      <w:marBottom w:val="0"/>
                      <w:divBdr>
                        <w:top w:val="none" w:sz="0" w:space="0" w:color="auto"/>
                        <w:left w:val="none" w:sz="0" w:space="0" w:color="auto"/>
                        <w:bottom w:val="none" w:sz="0" w:space="0" w:color="auto"/>
                        <w:right w:val="none" w:sz="0" w:space="0" w:color="auto"/>
                      </w:divBdr>
                      <w:divsChild>
                        <w:div w:id="1341273023">
                          <w:marLeft w:val="0"/>
                          <w:marRight w:val="0"/>
                          <w:marTop w:val="0"/>
                          <w:marBottom w:val="240"/>
                          <w:divBdr>
                            <w:top w:val="none" w:sz="0" w:space="0" w:color="auto"/>
                            <w:left w:val="none" w:sz="0" w:space="0" w:color="auto"/>
                            <w:bottom w:val="none" w:sz="0" w:space="0" w:color="auto"/>
                            <w:right w:val="none" w:sz="0" w:space="0" w:color="auto"/>
                          </w:divBdr>
                        </w:div>
                      </w:divsChild>
                    </w:div>
                    <w:div w:id="1680618332">
                      <w:marLeft w:val="0"/>
                      <w:marRight w:val="0"/>
                      <w:marTop w:val="0"/>
                      <w:marBottom w:val="0"/>
                      <w:divBdr>
                        <w:top w:val="none" w:sz="0" w:space="0" w:color="auto"/>
                        <w:left w:val="none" w:sz="0" w:space="0" w:color="auto"/>
                        <w:bottom w:val="none" w:sz="0" w:space="0" w:color="auto"/>
                        <w:right w:val="none" w:sz="0" w:space="0" w:color="auto"/>
                      </w:divBdr>
                      <w:divsChild>
                        <w:div w:id="303971747">
                          <w:marLeft w:val="0"/>
                          <w:marRight w:val="0"/>
                          <w:marTop w:val="0"/>
                          <w:marBottom w:val="240"/>
                          <w:divBdr>
                            <w:top w:val="none" w:sz="0" w:space="0" w:color="auto"/>
                            <w:left w:val="none" w:sz="0" w:space="0" w:color="auto"/>
                            <w:bottom w:val="none" w:sz="0" w:space="0" w:color="auto"/>
                            <w:right w:val="none" w:sz="0" w:space="0" w:color="auto"/>
                          </w:divBdr>
                        </w:div>
                        <w:div w:id="1055158645">
                          <w:marLeft w:val="0"/>
                          <w:marRight w:val="0"/>
                          <w:marTop w:val="0"/>
                          <w:marBottom w:val="240"/>
                          <w:divBdr>
                            <w:top w:val="none" w:sz="0" w:space="0" w:color="auto"/>
                            <w:left w:val="none" w:sz="0" w:space="0" w:color="auto"/>
                            <w:bottom w:val="none" w:sz="0" w:space="0" w:color="auto"/>
                            <w:right w:val="none" w:sz="0" w:space="0" w:color="auto"/>
                          </w:divBdr>
                        </w:div>
                        <w:div w:id="750583843">
                          <w:marLeft w:val="240"/>
                          <w:marRight w:val="0"/>
                          <w:marTop w:val="0"/>
                          <w:marBottom w:val="240"/>
                          <w:divBdr>
                            <w:top w:val="none" w:sz="0" w:space="0" w:color="auto"/>
                            <w:left w:val="none" w:sz="0" w:space="0" w:color="auto"/>
                            <w:bottom w:val="none" w:sz="0" w:space="0" w:color="auto"/>
                            <w:right w:val="none" w:sz="0" w:space="0" w:color="auto"/>
                          </w:divBdr>
                        </w:div>
                        <w:div w:id="1442650497">
                          <w:marLeft w:val="240"/>
                          <w:marRight w:val="0"/>
                          <w:marTop w:val="0"/>
                          <w:marBottom w:val="240"/>
                          <w:divBdr>
                            <w:top w:val="none" w:sz="0" w:space="0" w:color="auto"/>
                            <w:left w:val="none" w:sz="0" w:space="0" w:color="auto"/>
                            <w:bottom w:val="none" w:sz="0" w:space="0" w:color="auto"/>
                            <w:right w:val="none" w:sz="0" w:space="0" w:color="auto"/>
                          </w:divBdr>
                        </w:div>
                        <w:div w:id="1880047168">
                          <w:marLeft w:val="960"/>
                          <w:marRight w:val="0"/>
                          <w:marTop w:val="0"/>
                          <w:marBottom w:val="240"/>
                          <w:divBdr>
                            <w:top w:val="none" w:sz="0" w:space="0" w:color="auto"/>
                            <w:left w:val="none" w:sz="0" w:space="0" w:color="auto"/>
                            <w:bottom w:val="none" w:sz="0" w:space="0" w:color="auto"/>
                            <w:right w:val="none" w:sz="0" w:space="0" w:color="auto"/>
                          </w:divBdr>
                        </w:div>
                        <w:div w:id="1104499045">
                          <w:marLeft w:val="960"/>
                          <w:marRight w:val="0"/>
                          <w:marTop w:val="0"/>
                          <w:marBottom w:val="240"/>
                          <w:divBdr>
                            <w:top w:val="none" w:sz="0" w:space="0" w:color="auto"/>
                            <w:left w:val="none" w:sz="0" w:space="0" w:color="auto"/>
                            <w:bottom w:val="none" w:sz="0" w:space="0" w:color="auto"/>
                            <w:right w:val="none" w:sz="0" w:space="0" w:color="auto"/>
                          </w:divBdr>
                        </w:div>
                        <w:div w:id="1113669717">
                          <w:marLeft w:val="960"/>
                          <w:marRight w:val="0"/>
                          <w:marTop w:val="0"/>
                          <w:marBottom w:val="240"/>
                          <w:divBdr>
                            <w:top w:val="none" w:sz="0" w:space="0" w:color="auto"/>
                            <w:left w:val="none" w:sz="0" w:space="0" w:color="auto"/>
                            <w:bottom w:val="none" w:sz="0" w:space="0" w:color="auto"/>
                            <w:right w:val="none" w:sz="0" w:space="0" w:color="auto"/>
                          </w:divBdr>
                        </w:div>
                        <w:div w:id="616106334">
                          <w:marLeft w:val="960"/>
                          <w:marRight w:val="0"/>
                          <w:marTop w:val="0"/>
                          <w:marBottom w:val="240"/>
                          <w:divBdr>
                            <w:top w:val="none" w:sz="0" w:space="0" w:color="auto"/>
                            <w:left w:val="none" w:sz="0" w:space="0" w:color="auto"/>
                            <w:bottom w:val="none" w:sz="0" w:space="0" w:color="auto"/>
                            <w:right w:val="none" w:sz="0" w:space="0" w:color="auto"/>
                          </w:divBdr>
                        </w:div>
                        <w:div w:id="1653874583">
                          <w:marLeft w:val="600"/>
                          <w:marRight w:val="0"/>
                          <w:marTop w:val="0"/>
                          <w:marBottom w:val="240"/>
                          <w:divBdr>
                            <w:top w:val="none" w:sz="0" w:space="0" w:color="auto"/>
                            <w:left w:val="none" w:sz="0" w:space="0" w:color="auto"/>
                            <w:bottom w:val="none" w:sz="0" w:space="0" w:color="auto"/>
                            <w:right w:val="none" w:sz="0" w:space="0" w:color="auto"/>
                          </w:divBdr>
                        </w:div>
                      </w:divsChild>
                    </w:div>
                    <w:div w:id="1688408403">
                      <w:marLeft w:val="0"/>
                      <w:marRight w:val="0"/>
                      <w:marTop w:val="0"/>
                      <w:marBottom w:val="0"/>
                      <w:divBdr>
                        <w:top w:val="none" w:sz="0" w:space="0" w:color="auto"/>
                        <w:left w:val="none" w:sz="0" w:space="0" w:color="auto"/>
                        <w:bottom w:val="none" w:sz="0" w:space="0" w:color="auto"/>
                        <w:right w:val="none" w:sz="0" w:space="0" w:color="auto"/>
                      </w:divBdr>
                      <w:divsChild>
                        <w:div w:id="1694067727">
                          <w:marLeft w:val="0"/>
                          <w:marRight w:val="0"/>
                          <w:marTop w:val="0"/>
                          <w:marBottom w:val="240"/>
                          <w:divBdr>
                            <w:top w:val="none" w:sz="0" w:space="0" w:color="auto"/>
                            <w:left w:val="none" w:sz="0" w:space="0" w:color="auto"/>
                            <w:bottom w:val="none" w:sz="0" w:space="0" w:color="auto"/>
                            <w:right w:val="none" w:sz="0" w:space="0" w:color="auto"/>
                          </w:divBdr>
                        </w:div>
                        <w:div w:id="322587746">
                          <w:marLeft w:val="0"/>
                          <w:marRight w:val="0"/>
                          <w:marTop w:val="0"/>
                          <w:marBottom w:val="240"/>
                          <w:divBdr>
                            <w:top w:val="none" w:sz="0" w:space="0" w:color="auto"/>
                            <w:left w:val="none" w:sz="0" w:space="0" w:color="auto"/>
                            <w:bottom w:val="none" w:sz="0" w:space="0" w:color="auto"/>
                            <w:right w:val="none" w:sz="0" w:space="0" w:color="auto"/>
                          </w:divBdr>
                        </w:div>
                        <w:div w:id="1632517082">
                          <w:marLeft w:val="0"/>
                          <w:marRight w:val="0"/>
                          <w:marTop w:val="0"/>
                          <w:marBottom w:val="240"/>
                          <w:divBdr>
                            <w:top w:val="none" w:sz="0" w:space="0" w:color="auto"/>
                            <w:left w:val="none" w:sz="0" w:space="0" w:color="auto"/>
                            <w:bottom w:val="none" w:sz="0" w:space="0" w:color="auto"/>
                            <w:right w:val="none" w:sz="0" w:space="0" w:color="auto"/>
                          </w:divBdr>
                        </w:div>
                        <w:div w:id="1092748235">
                          <w:marLeft w:val="0"/>
                          <w:marRight w:val="0"/>
                          <w:marTop w:val="0"/>
                          <w:marBottom w:val="240"/>
                          <w:divBdr>
                            <w:top w:val="none" w:sz="0" w:space="0" w:color="auto"/>
                            <w:left w:val="none" w:sz="0" w:space="0" w:color="auto"/>
                            <w:bottom w:val="none" w:sz="0" w:space="0" w:color="auto"/>
                            <w:right w:val="none" w:sz="0" w:space="0" w:color="auto"/>
                          </w:divBdr>
                        </w:div>
                        <w:div w:id="481890858">
                          <w:marLeft w:val="0"/>
                          <w:marRight w:val="0"/>
                          <w:marTop w:val="0"/>
                          <w:marBottom w:val="240"/>
                          <w:divBdr>
                            <w:top w:val="none" w:sz="0" w:space="0" w:color="auto"/>
                            <w:left w:val="none" w:sz="0" w:space="0" w:color="auto"/>
                            <w:bottom w:val="none" w:sz="0" w:space="0" w:color="auto"/>
                            <w:right w:val="none" w:sz="0" w:space="0" w:color="auto"/>
                          </w:divBdr>
                        </w:div>
                        <w:div w:id="1936281230">
                          <w:marLeft w:val="240"/>
                          <w:marRight w:val="0"/>
                          <w:marTop w:val="0"/>
                          <w:marBottom w:val="240"/>
                          <w:divBdr>
                            <w:top w:val="none" w:sz="0" w:space="0" w:color="auto"/>
                            <w:left w:val="none" w:sz="0" w:space="0" w:color="auto"/>
                            <w:bottom w:val="none" w:sz="0" w:space="0" w:color="auto"/>
                            <w:right w:val="none" w:sz="0" w:space="0" w:color="auto"/>
                          </w:divBdr>
                        </w:div>
                        <w:div w:id="1189484933">
                          <w:marLeft w:val="240"/>
                          <w:marRight w:val="0"/>
                          <w:marTop w:val="0"/>
                          <w:marBottom w:val="240"/>
                          <w:divBdr>
                            <w:top w:val="none" w:sz="0" w:space="0" w:color="auto"/>
                            <w:left w:val="none" w:sz="0" w:space="0" w:color="auto"/>
                            <w:bottom w:val="none" w:sz="0" w:space="0" w:color="auto"/>
                            <w:right w:val="none" w:sz="0" w:space="0" w:color="auto"/>
                          </w:divBdr>
                        </w:div>
                        <w:div w:id="434180031">
                          <w:marLeft w:val="600"/>
                          <w:marRight w:val="0"/>
                          <w:marTop w:val="0"/>
                          <w:marBottom w:val="240"/>
                          <w:divBdr>
                            <w:top w:val="none" w:sz="0" w:space="0" w:color="auto"/>
                            <w:left w:val="none" w:sz="0" w:space="0" w:color="auto"/>
                            <w:bottom w:val="none" w:sz="0" w:space="0" w:color="auto"/>
                            <w:right w:val="none" w:sz="0" w:space="0" w:color="auto"/>
                          </w:divBdr>
                        </w:div>
                        <w:div w:id="590941280">
                          <w:marLeft w:val="600"/>
                          <w:marRight w:val="0"/>
                          <w:marTop w:val="0"/>
                          <w:marBottom w:val="240"/>
                          <w:divBdr>
                            <w:top w:val="none" w:sz="0" w:space="0" w:color="auto"/>
                            <w:left w:val="none" w:sz="0" w:space="0" w:color="auto"/>
                            <w:bottom w:val="none" w:sz="0" w:space="0" w:color="auto"/>
                            <w:right w:val="none" w:sz="0" w:space="0" w:color="auto"/>
                          </w:divBdr>
                        </w:div>
                        <w:div w:id="1153640154">
                          <w:marLeft w:val="600"/>
                          <w:marRight w:val="0"/>
                          <w:marTop w:val="0"/>
                          <w:marBottom w:val="240"/>
                          <w:divBdr>
                            <w:top w:val="none" w:sz="0" w:space="0" w:color="auto"/>
                            <w:left w:val="none" w:sz="0" w:space="0" w:color="auto"/>
                            <w:bottom w:val="none" w:sz="0" w:space="0" w:color="auto"/>
                            <w:right w:val="none" w:sz="0" w:space="0" w:color="auto"/>
                          </w:divBdr>
                        </w:div>
                        <w:div w:id="283387193">
                          <w:marLeft w:val="600"/>
                          <w:marRight w:val="0"/>
                          <w:marTop w:val="0"/>
                          <w:marBottom w:val="240"/>
                          <w:divBdr>
                            <w:top w:val="none" w:sz="0" w:space="0" w:color="auto"/>
                            <w:left w:val="none" w:sz="0" w:space="0" w:color="auto"/>
                            <w:bottom w:val="none" w:sz="0" w:space="0" w:color="auto"/>
                            <w:right w:val="none" w:sz="0" w:space="0" w:color="auto"/>
                          </w:divBdr>
                        </w:div>
                        <w:div w:id="93863628">
                          <w:marLeft w:val="600"/>
                          <w:marRight w:val="0"/>
                          <w:marTop w:val="0"/>
                          <w:marBottom w:val="240"/>
                          <w:divBdr>
                            <w:top w:val="none" w:sz="0" w:space="0" w:color="auto"/>
                            <w:left w:val="none" w:sz="0" w:space="0" w:color="auto"/>
                            <w:bottom w:val="none" w:sz="0" w:space="0" w:color="auto"/>
                            <w:right w:val="none" w:sz="0" w:space="0" w:color="auto"/>
                          </w:divBdr>
                        </w:div>
                        <w:div w:id="773133703">
                          <w:marLeft w:val="0"/>
                          <w:marRight w:val="0"/>
                          <w:marTop w:val="0"/>
                          <w:marBottom w:val="240"/>
                          <w:divBdr>
                            <w:top w:val="none" w:sz="0" w:space="0" w:color="auto"/>
                            <w:left w:val="none" w:sz="0" w:space="0" w:color="auto"/>
                            <w:bottom w:val="none" w:sz="0" w:space="0" w:color="auto"/>
                            <w:right w:val="none" w:sz="0" w:space="0" w:color="auto"/>
                          </w:divBdr>
                        </w:div>
                      </w:divsChild>
                    </w:div>
                    <w:div w:id="320089349">
                      <w:marLeft w:val="0"/>
                      <w:marRight w:val="0"/>
                      <w:marTop w:val="0"/>
                      <w:marBottom w:val="0"/>
                      <w:divBdr>
                        <w:top w:val="none" w:sz="0" w:space="0" w:color="auto"/>
                        <w:left w:val="none" w:sz="0" w:space="0" w:color="auto"/>
                        <w:bottom w:val="none" w:sz="0" w:space="0" w:color="auto"/>
                        <w:right w:val="none" w:sz="0" w:space="0" w:color="auto"/>
                      </w:divBdr>
                      <w:divsChild>
                        <w:div w:id="816530287">
                          <w:marLeft w:val="0"/>
                          <w:marRight w:val="0"/>
                          <w:marTop w:val="0"/>
                          <w:marBottom w:val="240"/>
                          <w:divBdr>
                            <w:top w:val="none" w:sz="0" w:space="0" w:color="auto"/>
                            <w:left w:val="none" w:sz="0" w:space="0" w:color="auto"/>
                            <w:bottom w:val="none" w:sz="0" w:space="0" w:color="auto"/>
                            <w:right w:val="none" w:sz="0" w:space="0" w:color="auto"/>
                          </w:divBdr>
                        </w:div>
                      </w:divsChild>
                    </w:div>
                    <w:div w:id="1132557021">
                      <w:marLeft w:val="0"/>
                      <w:marRight w:val="0"/>
                      <w:marTop w:val="0"/>
                      <w:marBottom w:val="0"/>
                      <w:divBdr>
                        <w:top w:val="none" w:sz="0" w:space="0" w:color="auto"/>
                        <w:left w:val="none" w:sz="0" w:space="0" w:color="auto"/>
                        <w:bottom w:val="none" w:sz="0" w:space="0" w:color="auto"/>
                        <w:right w:val="none" w:sz="0" w:space="0" w:color="auto"/>
                      </w:divBdr>
                      <w:divsChild>
                        <w:div w:id="501506977">
                          <w:marLeft w:val="0"/>
                          <w:marRight w:val="0"/>
                          <w:marTop w:val="0"/>
                          <w:marBottom w:val="240"/>
                          <w:divBdr>
                            <w:top w:val="none" w:sz="0" w:space="0" w:color="auto"/>
                            <w:left w:val="none" w:sz="0" w:space="0" w:color="auto"/>
                            <w:bottom w:val="none" w:sz="0" w:space="0" w:color="auto"/>
                            <w:right w:val="none" w:sz="0" w:space="0" w:color="auto"/>
                          </w:divBdr>
                        </w:div>
                        <w:div w:id="1252621606">
                          <w:marLeft w:val="0"/>
                          <w:marRight w:val="0"/>
                          <w:marTop w:val="0"/>
                          <w:marBottom w:val="240"/>
                          <w:divBdr>
                            <w:top w:val="none" w:sz="0" w:space="0" w:color="auto"/>
                            <w:left w:val="none" w:sz="0" w:space="0" w:color="auto"/>
                            <w:bottom w:val="none" w:sz="0" w:space="0" w:color="auto"/>
                            <w:right w:val="none" w:sz="0" w:space="0" w:color="auto"/>
                          </w:divBdr>
                        </w:div>
                        <w:div w:id="1438015356">
                          <w:marLeft w:val="0"/>
                          <w:marRight w:val="0"/>
                          <w:marTop w:val="0"/>
                          <w:marBottom w:val="240"/>
                          <w:divBdr>
                            <w:top w:val="none" w:sz="0" w:space="0" w:color="auto"/>
                            <w:left w:val="none" w:sz="0" w:space="0" w:color="auto"/>
                            <w:bottom w:val="none" w:sz="0" w:space="0" w:color="auto"/>
                            <w:right w:val="none" w:sz="0" w:space="0" w:color="auto"/>
                          </w:divBdr>
                        </w:div>
                        <w:div w:id="730079990">
                          <w:marLeft w:val="0"/>
                          <w:marRight w:val="0"/>
                          <w:marTop w:val="0"/>
                          <w:marBottom w:val="240"/>
                          <w:divBdr>
                            <w:top w:val="none" w:sz="0" w:space="0" w:color="auto"/>
                            <w:left w:val="none" w:sz="0" w:space="0" w:color="auto"/>
                            <w:bottom w:val="none" w:sz="0" w:space="0" w:color="auto"/>
                            <w:right w:val="none" w:sz="0" w:space="0" w:color="auto"/>
                          </w:divBdr>
                        </w:div>
                        <w:div w:id="1004355959">
                          <w:marLeft w:val="0"/>
                          <w:marRight w:val="0"/>
                          <w:marTop w:val="0"/>
                          <w:marBottom w:val="240"/>
                          <w:divBdr>
                            <w:top w:val="none" w:sz="0" w:space="0" w:color="auto"/>
                            <w:left w:val="none" w:sz="0" w:space="0" w:color="auto"/>
                            <w:bottom w:val="none" w:sz="0" w:space="0" w:color="auto"/>
                            <w:right w:val="none" w:sz="0" w:space="0" w:color="auto"/>
                          </w:divBdr>
                        </w:div>
                        <w:div w:id="3864190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270309997">
          <w:marLeft w:val="0"/>
          <w:marRight w:val="0"/>
          <w:marTop w:val="0"/>
          <w:marBottom w:val="0"/>
          <w:divBdr>
            <w:top w:val="none" w:sz="0" w:space="0" w:color="auto"/>
            <w:left w:val="none" w:sz="0" w:space="0" w:color="auto"/>
            <w:bottom w:val="none" w:sz="0" w:space="0" w:color="auto"/>
            <w:right w:val="none" w:sz="0" w:space="0" w:color="auto"/>
          </w:divBdr>
          <w:divsChild>
            <w:div w:id="946231145">
              <w:marLeft w:val="0"/>
              <w:marRight w:val="0"/>
              <w:marTop w:val="0"/>
              <w:marBottom w:val="240"/>
              <w:divBdr>
                <w:top w:val="none" w:sz="0" w:space="0" w:color="auto"/>
                <w:left w:val="none" w:sz="0" w:space="0" w:color="auto"/>
                <w:bottom w:val="none" w:sz="0" w:space="0" w:color="auto"/>
                <w:right w:val="none" w:sz="0" w:space="0" w:color="auto"/>
              </w:divBdr>
            </w:div>
            <w:div w:id="129711664">
              <w:marLeft w:val="0"/>
              <w:marRight w:val="0"/>
              <w:marTop w:val="0"/>
              <w:marBottom w:val="0"/>
              <w:divBdr>
                <w:top w:val="none" w:sz="0" w:space="0" w:color="auto"/>
                <w:left w:val="none" w:sz="0" w:space="0" w:color="auto"/>
                <w:bottom w:val="none" w:sz="0" w:space="0" w:color="auto"/>
                <w:right w:val="none" w:sz="0" w:space="0" w:color="auto"/>
              </w:divBdr>
              <w:divsChild>
                <w:div w:id="394665379">
                  <w:marLeft w:val="0"/>
                  <w:marRight w:val="0"/>
                  <w:marTop w:val="0"/>
                  <w:marBottom w:val="0"/>
                  <w:divBdr>
                    <w:top w:val="none" w:sz="0" w:space="0" w:color="auto"/>
                    <w:left w:val="none" w:sz="0" w:space="0" w:color="auto"/>
                    <w:bottom w:val="none" w:sz="0" w:space="0" w:color="auto"/>
                    <w:right w:val="none" w:sz="0" w:space="0" w:color="auto"/>
                  </w:divBdr>
                  <w:divsChild>
                    <w:div w:id="303775511">
                      <w:marLeft w:val="0"/>
                      <w:marRight w:val="0"/>
                      <w:marTop w:val="0"/>
                      <w:marBottom w:val="0"/>
                      <w:divBdr>
                        <w:top w:val="none" w:sz="0" w:space="0" w:color="auto"/>
                        <w:left w:val="none" w:sz="0" w:space="0" w:color="auto"/>
                        <w:bottom w:val="none" w:sz="0" w:space="0" w:color="auto"/>
                        <w:right w:val="none" w:sz="0" w:space="0" w:color="auto"/>
                      </w:divBdr>
                      <w:divsChild>
                        <w:div w:id="1819030268">
                          <w:marLeft w:val="0"/>
                          <w:marRight w:val="0"/>
                          <w:marTop w:val="0"/>
                          <w:marBottom w:val="0"/>
                          <w:divBdr>
                            <w:top w:val="none" w:sz="0" w:space="0" w:color="auto"/>
                            <w:left w:val="none" w:sz="0" w:space="0" w:color="auto"/>
                            <w:bottom w:val="none" w:sz="0" w:space="0" w:color="auto"/>
                            <w:right w:val="none" w:sz="0" w:space="0" w:color="auto"/>
                          </w:divBdr>
                        </w:div>
                      </w:divsChild>
                    </w:div>
                    <w:div w:id="320430932">
                      <w:marLeft w:val="0"/>
                      <w:marRight w:val="0"/>
                      <w:marTop w:val="0"/>
                      <w:marBottom w:val="0"/>
                      <w:divBdr>
                        <w:top w:val="none" w:sz="0" w:space="0" w:color="auto"/>
                        <w:left w:val="none" w:sz="0" w:space="0" w:color="auto"/>
                        <w:bottom w:val="none" w:sz="0" w:space="0" w:color="auto"/>
                        <w:right w:val="none" w:sz="0" w:space="0" w:color="auto"/>
                      </w:divBdr>
                      <w:divsChild>
                        <w:div w:id="1398626811">
                          <w:marLeft w:val="0"/>
                          <w:marRight w:val="0"/>
                          <w:marTop w:val="0"/>
                          <w:marBottom w:val="0"/>
                          <w:divBdr>
                            <w:top w:val="none" w:sz="0" w:space="0" w:color="auto"/>
                            <w:left w:val="none" w:sz="0" w:space="0" w:color="auto"/>
                            <w:bottom w:val="none" w:sz="0" w:space="0" w:color="auto"/>
                            <w:right w:val="none" w:sz="0" w:space="0" w:color="auto"/>
                          </w:divBdr>
                          <w:divsChild>
                            <w:div w:id="1982344798">
                              <w:marLeft w:val="0"/>
                              <w:marRight w:val="0"/>
                              <w:marTop w:val="0"/>
                              <w:marBottom w:val="0"/>
                              <w:divBdr>
                                <w:top w:val="none" w:sz="0" w:space="0" w:color="auto"/>
                                <w:left w:val="none" w:sz="0" w:space="0" w:color="auto"/>
                                <w:bottom w:val="none" w:sz="0" w:space="0" w:color="auto"/>
                                <w:right w:val="none" w:sz="0" w:space="0" w:color="auto"/>
                              </w:divBdr>
                            </w:div>
                          </w:divsChild>
                        </w:div>
                        <w:div w:id="321742341">
                          <w:marLeft w:val="0"/>
                          <w:marRight w:val="0"/>
                          <w:marTop w:val="0"/>
                          <w:marBottom w:val="0"/>
                          <w:divBdr>
                            <w:top w:val="none" w:sz="0" w:space="0" w:color="auto"/>
                            <w:left w:val="none" w:sz="0" w:space="0" w:color="auto"/>
                            <w:bottom w:val="none" w:sz="0" w:space="0" w:color="auto"/>
                            <w:right w:val="none" w:sz="0" w:space="0" w:color="auto"/>
                          </w:divBdr>
                          <w:divsChild>
                            <w:div w:id="164712989">
                              <w:marLeft w:val="0"/>
                              <w:marRight w:val="0"/>
                              <w:marTop w:val="0"/>
                              <w:marBottom w:val="240"/>
                              <w:divBdr>
                                <w:top w:val="none" w:sz="0" w:space="0" w:color="auto"/>
                                <w:left w:val="none" w:sz="0" w:space="0" w:color="auto"/>
                                <w:bottom w:val="none" w:sz="0" w:space="0" w:color="auto"/>
                                <w:right w:val="none" w:sz="0" w:space="0" w:color="auto"/>
                              </w:divBdr>
                            </w:div>
                            <w:div w:id="816268243">
                              <w:marLeft w:val="0"/>
                              <w:marRight w:val="0"/>
                              <w:marTop w:val="0"/>
                              <w:marBottom w:val="240"/>
                              <w:divBdr>
                                <w:top w:val="none" w:sz="0" w:space="0" w:color="auto"/>
                                <w:left w:val="none" w:sz="0" w:space="0" w:color="auto"/>
                                <w:bottom w:val="none" w:sz="0" w:space="0" w:color="auto"/>
                                <w:right w:val="none" w:sz="0" w:space="0" w:color="auto"/>
                              </w:divBdr>
                            </w:div>
                            <w:div w:id="363289739">
                              <w:marLeft w:val="0"/>
                              <w:marRight w:val="0"/>
                              <w:marTop w:val="0"/>
                              <w:marBottom w:val="240"/>
                              <w:divBdr>
                                <w:top w:val="none" w:sz="0" w:space="0" w:color="auto"/>
                                <w:left w:val="none" w:sz="0" w:space="0" w:color="auto"/>
                                <w:bottom w:val="none" w:sz="0" w:space="0" w:color="auto"/>
                                <w:right w:val="none" w:sz="0" w:space="0" w:color="auto"/>
                              </w:divBdr>
                            </w:div>
                            <w:div w:id="1770664795">
                              <w:marLeft w:val="0"/>
                              <w:marRight w:val="0"/>
                              <w:marTop w:val="0"/>
                              <w:marBottom w:val="240"/>
                              <w:divBdr>
                                <w:top w:val="none" w:sz="0" w:space="0" w:color="auto"/>
                                <w:left w:val="none" w:sz="0" w:space="0" w:color="auto"/>
                                <w:bottom w:val="none" w:sz="0" w:space="0" w:color="auto"/>
                                <w:right w:val="none" w:sz="0" w:space="0" w:color="auto"/>
                              </w:divBdr>
                            </w:div>
                            <w:div w:id="828401101">
                              <w:marLeft w:val="0"/>
                              <w:marRight w:val="0"/>
                              <w:marTop w:val="0"/>
                              <w:marBottom w:val="240"/>
                              <w:divBdr>
                                <w:top w:val="none" w:sz="0" w:space="0" w:color="auto"/>
                                <w:left w:val="none" w:sz="0" w:space="0" w:color="auto"/>
                                <w:bottom w:val="none" w:sz="0" w:space="0" w:color="auto"/>
                                <w:right w:val="none" w:sz="0" w:space="0" w:color="auto"/>
                              </w:divBdr>
                            </w:div>
                          </w:divsChild>
                        </w:div>
                        <w:div w:id="969701278">
                          <w:marLeft w:val="0"/>
                          <w:marRight w:val="0"/>
                          <w:marTop w:val="0"/>
                          <w:marBottom w:val="0"/>
                          <w:divBdr>
                            <w:top w:val="none" w:sz="0" w:space="0" w:color="auto"/>
                            <w:left w:val="none" w:sz="0" w:space="0" w:color="auto"/>
                            <w:bottom w:val="none" w:sz="0" w:space="0" w:color="auto"/>
                            <w:right w:val="none" w:sz="0" w:space="0" w:color="auto"/>
                          </w:divBdr>
                          <w:divsChild>
                            <w:div w:id="69936400">
                              <w:marLeft w:val="0"/>
                              <w:marRight w:val="0"/>
                              <w:marTop w:val="0"/>
                              <w:marBottom w:val="240"/>
                              <w:divBdr>
                                <w:top w:val="none" w:sz="0" w:space="0" w:color="auto"/>
                                <w:left w:val="none" w:sz="0" w:space="0" w:color="auto"/>
                                <w:bottom w:val="none" w:sz="0" w:space="0" w:color="auto"/>
                                <w:right w:val="none" w:sz="0" w:space="0" w:color="auto"/>
                              </w:divBdr>
                            </w:div>
                            <w:div w:id="1745757356">
                              <w:marLeft w:val="0"/>
                              <w:marRight w:val="0"/>
                              <w:marTop w:val="0"/>
                              <w:marBottom w:val="240"/>
                              <w:divBdr>
                                <w:top w:val="none" w:sz="0" w:space="0" w:color="auto"/>
                                <w:left w:val="none" w:sz="0" w:space="0" w:color="auto"/>
                                <w:bottom w:val="none" w:sz="0" w:space="0" w:color="auto"/>
                                <w:right w:val="none" w:sz="0" w:space="0" w:color="auto"/>
                              </w:divBdr>
                            </w:div>
                            <w:div w:id="2141340526">
                              <w:marLeft w:val="0"/>
                              <w:marRight w:val="0"/>
                              <w:marTop w:val="0"/>
                              <w:marBottom w:val="240"/>
                              <w:divBdr>
                                <w:top w:val="none" w:sz="0" w:space="0" w:color="auto"/>
                                <w:left w:val="none" w:sz="0" w:space="0" w:color="auto"/>
                                <w:bottom w:val="none" w:sz="0" w:space="0" w:color="auto"/>
                                <w:right w:val="none" w:sz="0" w:space="0" w:color="auto"/>
                              </w:divBdr>
                            </w:div>
                            <w:div w:id="2072002671">
                              <w:marLeft w:val="240"/>
                              <w:marRight w:val="0"/>
                              <w:marTop w:val="0"/>
                              <w:marBottom w:val="240"/>
                              <w:divBdr>
                                <w:top w:val="none" w:sz="0" w:space="0" w:color="auto"/>
                                <w:left w:val="none" w:sz="0" w:space="0" w:color="auto"/>
                                <w:bottom w:val="none" w:sz="0" w:space="0" w:color="auto"/>
                                <w:right w:val="none" w:sz="0" w:space="0" w:color="auto"/>
                              </w:divBdr>
                            </w:div>
                            <w:div w:id="1792552353">
                              <w:marLeft w:val="240"/>
                              <w:marRight w:val="0"/>
                              <w:marTop w:val="0"/>
                              <w:marBottom w:val="240"/>
                              <w:divBdr>
                                <w:top w:val="none" w:sz="0" w:space="0" w:color="auto"/>
                                <w:left w:val="none" w:sz="0" w:space="0" w:color="auto"/>
                                <w:bottom w:val="none" w:sz="0" w:space="0" w:color="auto"/>
                                <w:right w:val="none" w:sz="0" w:space="0" w:color="auto"/>
                              </w:divBdr>
                            </w:div>
                            <w:div w:id="331837281">
                              <w:marLeft w:val="0"/>
                              <w:marRight w:val="0"/>
                              <w:marTop w:val="0"/>
                              <w:marBottom w:val="240"/>
                              <w:divBdr>
                                <w:top w:val="none" w:sz="0" w:space="0" w:color="auto"/>
                                <w:left w:val="none" w:sz="0" w:space="0" w:color="auto"/>
                                <w:bottom w:val="none" w:sz="0" w:space="0" w:color="auto"/>
                                <w:right w:val="none" w:sz="0" w:space="0" w:color="auto"/>
                              </w:divBdr>
                            </w:div>
                            <w:div w:id="1979146334">
                              <w:marLeft w:val="0"/>
                              <w:marRight w:val="0"/>
                              <w:marTop w:val="0"/>
                              <w:marBottom w:val="240"/>
                              <w:divBdr>
                                <w:top w:val="none" w:sz="0" w:space="0" w:color="auto"/>
                                <w:left w:val="none" w:sz="0" w:space="0" w:color="auto"/>
                                <w:bottom w:val="none" w:sz="0" w:space="0" w:color="auto"/>
                                <w:right w:val="none" w:sz="0" w:space="0" w:color="auto"/>
                              </w:divBdr>
                            </w:div>
                            <w:div w:id="655190431">
                              <w:marLeft w:val="0"/>
                              <w:marRight w:val="0"/>
                              <w:marTop w:val="0"/>
                              <w:marBottom w:val="240"/>
                              <w:divBdr>
                                <w:top w:val="none" w:sz="0" w:space="0" w:color="auto"/>
                                <w:left w:val="none" w:sz="0" w:space="0" w:color="auto"/>
                                <w:bottom w:val="none" w:sz="0" w:space="0" w:color="auto"/>
                                <w:right w:val="none" w:sz="0" w:space="0" w:color="auto"/>
                              </w:divBdr>
                            </w:div>
                            <w:div w:id="2985347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9666997">
                      <w:marLeft w:val="0"/>
                      <w:marRight w:val="0"/>
                      <w:marTop w:val="0"/>
                      <w:marBottom w:val="0"/>
                      <w:divBdr>
                        <w:top w:val="none" w:sz="0" w:space="0" w:color="auto"/>
                        <w:left w:val="none" w:sz="0" w:space="0" w:color="auto"/>
                        <w:bottom w:val="none" w:sz="0" w:space="0" w:color="auto"/>
                        <w:right w:val="none" w:sz="0" w:space="0" w:color="auto"/>
                      </w:divBdr>
                      <w:divsChild>
                        <w:div w:id="1039283258">
                          <w:marLeft w:val="0"/>
                          <w:marRight w:val="0"/>
                          <w:marTop w:val="0"/>
                          <w:marBottom w:val="0"/>
                          <w:divBdr>
                            <w:top w:val="none" w:sz="0" w:space="0" w:color="auto"/>
                            <w:left w:val="none" w:sz="0" w:space="0" w:color="auto"/>
                            <w:bottom w:val="none" w:sz="0" w:space="0" w:color="auto"/>
                            <w:right w:val="none" w:sz="0" w:space="0" w:color="auto"/>
                          </w:divBdr>
                          <w:divsChild>
                            <w:div w:id="1155075214">
                              <w:marLeft w:val="0"/>
                              <w:marRight w:val="0"/>
                              <w:marTop w:val="0"/>
                              <w:marBottom w:val="0"/>
                              <w:divBdr>
                                <w:top w:val="none" w:sz="0" w:space="0" w:color="auto"/>
                                <w:left w:val="none" w:sz="0" w:space="0" w:color="auto"/>
                                <w:bottom w:val="none" w:sz="0" w:space="0" w:color="auto"/>
                                <w:right w:val="none" w:sz="0" w:space="0" w:color="auto"/>
                              </w:divBdr>
                            </w:div>
                          </w:divsChild>
                        </w:div>
                        <w:div w:id="1746605311">
                          <w:marLeft w:val="0"/>
                          <w:marRight w:val="0"/>
                          <w:marTop w:val="0"/>
                          <w:marBottom w:val="0"/>
                          <w:divBdr>
                            <w:top w:val="none" w:sz="0" w:space="0" w:color="auto"/>
                            <w:left w:val="none" w:sz="0" w:space="0" w:color="auto"/>
                            <w:bottom w:val="none" w:sz="0" w:space="0" w:color="auto"/>
                            <w:right w:val="none" w:sz="0" w:space="0" w:color="auto"/>
                          </w:divBdr>
                          <w:divsChild>
                            <w:div w:id="805784555">
                              <w:marLeft w:val="0"/>
                              <w:marRight w:val="0"/>
                              <w:marTop w:val="0"/>
                              <w:marBottom w:val="240"/>
                              <w:divBdr>
                                <w:top w:val="none" w:sz="0" w:space="0" w:color="auto"/>
                                <w:left w:val="none" w:sz="0" w:space="0" w:color="auto"/>
                                <w:bottom w:val="none" w:sz="0" w:space="0" w:color="auto"/>
                                <w:right w:val="none" w:sz="0" w:space="0" w:color="auto"/>
                              </w:divBdr>
                            </w:div>
                            <w:div w:id="490222475">
                              <w:marLeft w:val="0"/>
                              <w:marRight w:val="0"/>
                              <w:marTop w:val="0"/>
                              <w:marBottom w:val="240"/>
                              <w:divBdr>
                                <w:top w:val="none" w:sz="0" w:space="0" w:color="auto"/>
                                <w:left w:val="none" w:sz="0" w:space="0" w:color="auto"/>
                                <w:bottom w:val="none" w:sz="0" w:space="0" w:color="auto"/>
                                <w:right w:val="none" w:sz="0" w:space="0" w:color="auto"/>
                              </w:divBdr>
                            </w:div>
                            <w:div w:id="1693265674">
                              <w:marLeft w:val="240"/>
                              <w:marRight w:val="0"/>
                              <w:marTop w:val="0"/>
                              <w:marBottom w:val="240"/>
                              <w:divBdr>
                                <w:top w:val="none" w:sz="0" w:space="0" w:color="auto"/>
                                <w:left w:val="none" w:sz="0" w:space="0" w:color="auto"/>
                                <w:bottom w:val="none" w:sz="0" w:space="0" w:color="auto"/>
                                <w:right w:val="none" w:sz="0" w:space="0" w:color="auto"/>
                              </w:divBdr>
                            </w:div>
                            <w:div w:id="771706054">
                              <w:marLeft w:val="240"/>
                              <w:marRight w:val="0"/>
                              <w:marTop w:val="0"/>
                              <w:marBottom w:val="240"/>
                              <w:divBdr>
                                <w:top w:val="none" w:sz="0" w:space="0" w:color="auto"/>
                                <w:left w:val="none" w:sz="0" w:space="0" w:color="auto"/>
                                <w:bottom w:val="none" w:sz="0" w:space="0" w:color="auto"/>
                                <w:right w:val="none" w:sz="0" w:space="0" w:color="auto"/>
                              </w:divBdr>
                            </w:div>
                            <w:div w:id="1579972478">
                              <w:marLeft w:val="0"/>
                              <w:marRight w:val="0"/>
                              <w:marTop w:val="0"/>
                              <w:marBottom w:val="240"/>
                              <w:divBdr>
                                <w:top w:val="none" w:sz="0" w:space="0" w:color="auto"/>
                                <w:left w:val="none" w:sz="0" w:space="0" w:color="auto"/>
                                <w:bottom w:val="none" w:sz="0" w:space="0" w:color="auto"/>
                                <w:right w:val="none" w:sz="0" w:space="0" w:color="auto"/>
                              </w:divBdr>
                            </w:div>
                            <w:div w:id="1301956247">
                              <w:marLeft w:val="0"/>
                              <w:marRight w:val="0"/>
                              <w:marTop w:val="0"/>
                              <w:marBottom w:val="240"/>
                              <w:divBdr>
                                <w:top w:val="none" w:sz="0" w:space="0" w:color="auto"/>
                                <w:left w:val="none" w:sz="0" w:space="0" w:color="auto"/>
                                <w:bottom w:val="none" w:sz="0" w:space="0" w:color="auto"/>
                                <w:right w:val="none" w:sz="0" w:space="0" w:color="auto"/>
                              </w:divBdr>
                            </w:div>
                            <w:div w:id="823739799">
                              <w:marLeft w:val="0"/>
                              <w:marRight w:val="0"/>
                              <w:marTop w:val="0"/>
                              <w:marBottom w:val="240"/>
                              <w:divBdr>
                                <w:top w:val="none" w:sz="0" w:space="0" w:color="auto"/>
                                <w:left w:val="none" w:sz="0" w:space="0" w:color="auto"/>
                                <w:bottom w:val="none" w:sz="0" w:space="0" w:color="auto"/>
                                <w:right w:val="none" w:sz="0" w:space="0" w:color="auto"/>
                              </w:divBdr>
                            </w:div>
                            <w:div w:id="1168129378">
                              <w:marLeft w:val="0"/>
                              <w:marRight w:val="0"/>
                              <w:marTop w:val="0"/>
                              <w:marBottom w:val="240"/>
                              <w:divBdr>
                                <w:top w:val="none" w:sz="0" w:space="0" w:color="auto"/>
                                <w:left w:val="none" w:sz="0" w:space="0" w:color="auto"/>
                                <w:bottom w:val="none" w:sz="0" w:space="0" w:color="auto"/>
                                <w:right w:val="none" w:sz="0" w:space="0" w:color="auto"/>
                              </w:divBdr>
                            </w:div>
                          </w:divsChild>
                        </w:div>
                        <w:div w:id="883982228">
                          <w:marLeft w:val="0"/>
                          <w:marRight w:val="0"/>
                          <w:marTop w:val="0"/>
                          <w:marBottom w:val="0"/>
                          <w:divBdr>
                            <w:top w:val="none" w:sz="0" w:space="0" w:color="auto"/>
                            <w:left w:val="none" w:sz="0" w:space="0" w:color="auto"/>
                            <w:bottom w:val="none" w:sz="0" w:space="0" w:color="auto"/>
                            <w:right w:val="none" w:sz="0" w:space="0" w:color="auto"/>
                          </w:divBdr>
                          <w:divsChild>
                            <w:div w:id="834539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66155913">
                      <w:marLeft w:val="0"/>
                      <w:marRight w:val="0"/>
                      <w:marTop w:val="0"/>
                      <w:marBottom w:val="0"/>
                      <w:divBdr>
                        <w:top w:val="none" w:sz="0" w:space="0" w:color="auto"/>
                        <w:left w:val="none" w:sz="0" w:space="0" w:color="auto"/>
                        <w:bottom w:val="none" w:sz="0" w:space="0" w:color="auto"/>
                        <w:right w:val="none" w:sz="0" w:space="0" w:color="auto"/>
                      </w:divBdr>
                      <w:divsChild>
                        <w:div w:id="2145583727">
                          <w:marLeft w:val="0"/>
                          <w:marRight w:val="0"/>
                          <w:marTop w:val="0"/>
                          <w:marBottom w:val="0"/>
                          <w:divBdr>
                            <w:top w:val="none" w:sz="0" w:space="0" w:color="auto"/>
                            <w:left w:val="none" w:sz="0" w:space="0" w:color="auto"/>
                            <w:bottom w:val="none" w:sz="0" w:space="0" w:color="auto"/>
                            <w:right w:val="none" w:sz="0" w:space="0" w:color="auto"/>
                          </w:divBdr>
                          <w:divsChild>
                            <w:div w:id="2036542060">
                              <w:marLeft w:val="0"/>
                              <w:marRight w:val="0"/>
                              <w:marTop w:val="0"/>
                              <w:marBottom w:val="0"/>
                              <w:divBdr>
                                <w:top w:val="none" w:sz="0" w:space="0" w:color="auto"/>
                                <w:left w:val="none" w:sz="0" w:space="0" w:color="auto"/>
                                <w:bottom w:val="none" w:sz="0" w:space="0" w:color="auto"/>
                                <w:right w:val="none" w:sz="0" w:space="0" w:color="auto"/>
                              </w:divBdr>
                            </w:div>
                          </w:divsChild>
                        </w:div>
                        <w:div w:id="1115371174">
                          <w:marLeft w:val="0"/>
                          <w:marRight w:val="0"/>
                          <w:marTop w:val="0"/>
                          <w:marBottom w:val="0"/>
                          <w:divBdr>
                            <w:top w:val="none" w:sz="0" w:space="0" w:color="auto"/>
                            <w:left w:val="none" w:sz="0" w:space="0" w:color="auto"/>
                            <w:bottom w:val="none" w:sz="0" w:space="0" w:color="auto"/>
                            <w:right w:val="none" w:sz="0" w:space="0" w:color="auto"/>
                          </w:divBdr>
                          <w:divsChild>
                            <w:div w:id="1388994821">
                              <w:marLeft w:val="0"/>
                              <w:marRight w:val="0"/>
                              <w:marTop w:val="0"/>
                              <w:marBottom w:val="240"/>
                              <w:divBdr>
                                <w:top w:val="none" w:sz="0" w:space="0" w:color="auto"/>
                                <w:left w:val="none" w:sz="0" w:space="0" w:color="auto"/>
                                <w:bottom w:val="none" w:sz="0" w:space="0" w:color="auto"/>
                                <w:right w:val="none" w:sz="0" w:space="0" w:color="auto"/>
                              </w:divBdr>
                            </w:div>
                            <w:div w:id="612178059">
                              <w:marLeft w:val="0"/>
                              <w:marRight w:val="0"/>
                              <w:marTop w:val="0"/>
                              <w:marBottom w:val="240"/>
                              <w:divBdr>
                                <w:top w:val="none" w:sz="0" w:space="0" w:color="auto"/>
                                <w:left w:val="none" w:sz="0" w:space="0" w:color="auto"/>
                                <w:bottom w:val="none" w:sz="0" w:space="0" w:color="auto"/>
                                <w:right w:val="none" w:sz="0" w:space="0" w:color="auto"/>
                              </w:divBdr>
                            </w:div>
                            <w:div w:id="485705059">
                              <w:marLeft w:val="240"/>
                              <w:marRight w:val="0"/>
                              <w:marTop w:val="0"/>
                              <w:marBottom w:val="240"/>
                              <w:divBdr>
                                <w:top w:val="none" w:sz="0" w:space="0" w:color="auto"/>
                                <w:left w:val="none" w:sz="0" w:space="0" w:color="auto"/>
                                <w:bottom w:val="none" w:sz="0" w:space="0" w:color="auto"/>
                                <w:right w:val="none" w:sz="0" w:space="0" w:color="auto"/>
                              </w:divBdr>
                            </w:div>
                            <w:div w:id="8529751">
                              <w:marLeft w:val="240"/>
                              <w:marRight w:val="0"/>
                              <w:marTop w:val="0"/>
                              <w:marBottom w:val="240"/>
                              <w:divBdr>
                                <w:top w:val="none" w:sz="0" w:space="0" w:color="auto"/>
                                <w:left w:val="none" w:sz="0" w:space="0" w:color="auto"/>
                                <w:bottom w:val="none" w:sz="0" w:space="0" w:color="auto"/>
                                <w:right w:val="none" w:sz="0" w:space="0" w:color="auto"/>
                              </w:divBdr>
                            </w:div>
                            <w:div w:id="985280361">
                              <w:marLeft w:val="240"/>
                              <w:marRight w:val="0"/>
                              <w:marTop w:val="0"/>
                              <w:marBottom w:val="240"/>
                              <w:divBdr>
                                <w:top w:val="none" w:sz="0" w:space="0" w:color="auto"/>
                                <w:left w:val="none" w:sz="0" w:space="0" w:color="auto"/>
                                <w:bottom w:val="none" w:sz="0" w:space="0" w:color="auto"/>
                                <w:right w:val="none" w:sz="0" w:space="0" w:color="auto"/>
                              </w:divBdr>
                            </w:div>
                            <w:div w:id="1846283984">
                              <w:marLeft w:val="0"/>
                              <w:marRight w:val="0"/>
                              <w:marTop w:val="0"/>
                              <w:marBottom w:val="240"/>
                              <w:divBdr>
                                <w:top w:val="none" w:sz="0" w:space="0" w:color="auto"/>
                                <w:left w:val="none" w:sz="0" w:space="0" w:color="auto"/>
                                <w:bottom w:val="none" w:sz="0" w:space="0" w:color="auto"/>
                                <w:right w:val="none" w:sz="0" w:space="0" w:color="auto"/>
                              </w:divBdr>
                            </w:div>
                            <w:div w:id="1511144349">
                              <w:marLeft w:val="0"/>
                              <w:marRight w:val="0"/>
                              <w:marTop w:val="0"/>
                              <w:marBottom w:val="240"/>
                              <w:divBdr>
                                <w:top w:val="none" w:sz="0" w:space="0" w:color="auto"/>
                                <w:left w:val="none" w:sz="0" w:space="0" w:color="auto"/>
                                <w:bottom w:val="none" w:sz="0" w:space="0" w:color="auto"/>
                                <w:right w:val="none" w:sz="0" w:space="0" w:color="auto"/>
                              </w:divBdr>
                            </w:div>
                            <w:div w:id="2135054226">
                              <w:marLeft w:val="0"/>
                              <w:marRight w:val="0"/>
                              <w:marTop w:val="0"/>
                              <w:marBottom w:val="240"/>
                              <w:divBdr>
                                <w:top w:val="none" w:sz="0" w:space="0" w:color="auto"/>
                                <w:left w:val="none" w:sz="0" w:space="0" w:color="auto"/>
                                <w:bottom w:val="none" w:sz="0" w:space="0" w:color="auto"/>
                                <w:right w:val="none" w:sz="0" w:space="0" w:color="auto"/>
                              </w:divBdr>
                            </w:div>
                            <w:div w:id="642545232">
                              <w:marLeft w:val="0"/>
                              <w:marRight w:val="0"/>
                              <w:marTop w:val="0"/>
                              <w:marBottom w:val="240"/>
                              <w:divBdr>
                                <w:top w:val="none" w:sz="0" w:space="0" w:color="auto"/>
                                <w:left w:val="none" w:sz="0" w:space="0" w:color="auto"/>
                                <w:bottom w:val="none" w:sz="0" w:space="0" w:color="auto"/>
                                <w:right w:val="none" w:sz="0" w:space="0" w:color="auto"/>
                              </w:divBdr>
                            </w:div>
                            <w:div w:id="19423748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75914357">
                      <w:marLeft w:val="0"/>
                      <w:marRight w:val="0"/>
                      <w:marTop w:val="0"/>
                      <w:marBottom w:val="0"/>
                      <w:divBdr>
                        <w:top w:val="none" w:sz="0" w:space="0" w:color="auto"/>
                        <w:left w:val="none" w:sz="0" w:space="0" w:color="auto"/>
                        <w:bottom w:val="none" w:sz="0" w:space="0" w:color="auto"/>
                        <w:right w:val="none" w:sz="0" w:space="0" w:color="auto"/>
                      </w:divBdr>
                      <w:divsChild>
                        <w:div w:id="750663786">
                          <w:marLeft w:val="0"/>
                          <w:marRight w:val="0"/>
                          <w:marTop w:val="0"/>
                          <w:marBottom w:val="0"/>
                          <w:divBdr>
                            <w:top w:val="none" w:sz="0" w:space="0" w:color="auto"/>
                            <w:left w:val="none" w:sz="0" w:space="0" w:color="auto"/>
                            <w:bottom w:val="none" w:sz="0" w:space="0" w:color="auto"/>
                            <w:right w:val="none" w:sz="0" w:space="0" w:color="auto"/>
                          </w:divBdr>
                          <w:divsChild>
                            <w:div w:id="678964048">
                              <w:marLeft w:val="0"/>
                              <w:marRight w:val="0"/>
                              <w:marTop w:val="0"/>
                              <w:marBottom w:val="0"/>
                              <w:divBdr>
                                <w:top w:val="none" w:sz="0" w:space="0" w:color="auto"/>
                                <w:left w:val="none" w:sz="0" w:space="0" w:color="auto"/>
                                <w:bottom w:val="none" w:sz="0" w:space="0" w:color="auto"/>
                                <w:right w:val="none" w:sz="0" w:space="0" w:color="auto"/>
                              </w:divBdr>
                            </w:div>
                          </w:divsChild>
                        </w:div>
                        <w:div w:id="459567326">
                          <w:marLeft w:val="0"/>
                          <w:marRight w:val="0"/>
                          <w:marTop w:val="0"/>
                          <w:marBottom w:val="0"/>
                          <w:divBdr>
                            <w:top w:val="none" w:sz="0" w:space="0" w:color="auto"/>
                            <w:left w:val="none" w:sz="0" w:space="0" w:color="auto"/>
                            <w:bottom w:val="none" w:sz="0" w:space="0" w:color="auto"/>
                            <w:right w:val="none" w:sz="0" w:space="0" w:color="auto"/>
                          </w:divBdr>
                          <w:divsChild>
                            <w:div w:id="1316715184">
                              <w:marLeft w:val="0"/>
                              <w:marRight w:val="0"/>
                              <w:marTop w:val="0"/>
                              <w:marBottom w:val="240"/>
                              <w:divBdr>
                                <w:top w:val="none" w:sz="0" w:space="0" w:color="auto"/>
                                <w:left w:val="none" w:sz="0" w:space="0" w:color="auto"/>
                                <w:bottom w:val="none" w:sz="0" w:space="0" w:color="auto"/>
                                <w:right w:val="none" w:sz="0" w:space="0" w:color="auto"/>
                              </w:divBdr>
                            </w:div>
                            <w:div w:id="1390568434">
                              <w:marLeft w:val="0"/>
                              <w:marRight w:val="0"/>
                              <w:marTop w:val="0"/>
                              <w:marBottom w:val="240"/>
                              <w:divBdr>
                                <w:top w:val="none" w:sz="0" w:space="0" w:color="auto"/>
                                <w:left w:val="none" w:sz="0" w:space="0" w:color="auto"/>
                                <w:bottom w:val="none" w:sz="0" w:space="0" w:color="auto"/>
                                <w:right w:val="none" w:sz="0" w:space="0" w:color="auto"/>
                              </w:divBdr>
                            </w:div>
                            <w:div w:id="1835295571">
                              <w:marLeft w:val="0"/>
                              <w:marRight w:val="0"/>
                              <w:marTop w:val="0"/>
                              <w:marBottom w:val="240"/>
                              <w:divBdr>
                                <w:top w:val="none" w:sz="0" w:space="0" w:color="auto"/>
                                <w:left w:val="none" w:sz="0" w:space="0" w:color="auto"/>
                                <w:bottom w:val="none" w:sz="0" w:space="0" w:color="auto"/>
                                <w:right w:val="none" w:sz="0" w:space="0" w:color="auto"/>
                              </w:divBdr>
                            </w:div>
                            <w:div w:id="456484631">
                              <w:marLeft w:val="0"/>
                              <w:marRight w:val="0"/>
                              <w:marTop w:val="0"/>
                              <w:marBottom w:val="240"/>
                              <w:divBdr>
                                <w:top w:val="none" w:sz="0" w:space="0" w:color="auto"/>
                                <w:left w:val="none" w:sz="0" w:space="0" w:color="auto"/>
                                <w:bottom w:val="none" w:sz="0" w:space="0" w:color="auto"/>
                                <w:right w:val="none" w:sz="0" w:space="0" w:color="auto"/>
                              </w:divBdr>
                            </w:div>
                            <w:div w:id="346636636">
                              <w:marLeft w:val="0"/>
                              <w:marRight w:val="0"/>
                              <w:marTop w:val="0"/>
                              <w:marBottom w:val="240"/>
                              <w:divBdr>
                                <w:top w:val="none" w:sz="0" w:space="0" w:color="auto"/>
                                <w:left w:val="none" w:sz="0" w:space="0" w:color="auto"/>
                                <w:bottom w:val="none" w:sz="0" w:space="0" w:color="auto"/>
                                <w:right w:val="none" w:sz="0" w:space="0" w:color="auto"/>
                              </w:divBdr>
                            </w:div>
                            <w:div w:id="229192823">
                              <w:marLeft w:val="0"/>
                              <w:marRight w:val="0"/>
                              <w:marTop w:val="0"/>
                              <w:marBottom w:val="240"/>
                              <w:divBdr>
                                <w:top w:val="none" w:sz="0" w:space="0" w:color="auto"/>
                                <w:left w:val="none" w:sz="0" w:space="0" w:color="auto"/>
                                <w:bottom w:val="none" w:sz="0" w:space="0" w:color="auto"/>
                                <w:right w:val="none" w:sz="0" w:space="0" w:color="auto"/>
                              </w:divBdr>
                            </w:div>
                            <w:div w:id="1524441838">
                              <w:marLeft w:val="0"/>
                              <w:marRight w:val="0"/>
                              <w:marTop w:val="0"/>
                              <w:marBottom w:val="240"/>
                              <w:divBdr>
                                <w:top w:val="none" w:sz="0" w:space="0" w:color="auto"/>
                                <w:left w:val="none" w:sz="0" w:space="0" w:color="auto"/>
                                <w:bottom w:val="none" w:sz="0" w:space="0" w:color="auto"/>
                                <w:right w:val="none" w:sz="0" w:space="0" w:color="auto"/>
                              </w:divBdr>
                            </w:div>
                            <w:div w:id="406146054">
                              <w:marLeft w:val="240"/>
                              <w:marRight w:val="0"/>
                              <w:marTop w:val="0"/>
                              <w:marBottom w:val="240"/>
                              <w:divBdr>
                                <w:top w:val="none" w:sz="0" w:space="0" w:color="auto"/>
                                <w:left w:val="none" w:sz="0" w:space="0" w:color="auto"/>
                                <w:bottom w:val="none" w:sz="0" w:space="0" w:color="auto"/>
                                <w:right w:val="none" w:sz="0" w:space="0" w:color="auto"/>
                              </w:divBdr>
                            </w:div>
                            <w:div w:id="250243819">
                              <w:marLeft w:val="240"/>
                              <w:marRight w:val="0"/>
                              <w:marTop w:val="0"/>
                              <w:marBottom w:val="240"/>
                              <w:divBdr>
                                <w:top w:val="none" w:sz="0" w:space="0" w:color="auto"/>
                                <w:left w:val="none" w:sz="0" w:space="0" w:color="auto"/>
                                <w:bottom w:val="none" w:sz="0" w:space="0" w:color="auto"/>
                                <w:right w:val="none" w:sz="0" w:space="0" w:color="auto"/>
                              </w:divBdr>
                            </w:div>
                            <w:div w:id="144684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6200640">
                      <w:marLeft w:val="0"/>
                      <w:marRight w:val="0"/>
                      <w:marTop w:val="0"/>
                      <w:marBottom w:val="0"/>
                      <w:divBdr>
                        <w:top w:val="none" w:sz="0" w:space="0" w:color="auto"/>
                        <w:left w:val="none" w:sz="0" w:space="0" w:color="auto"/>
                        <w:bottom w:val="none" w:sz="0" w:space="0" w:color="auto"/>
                        <w:right w:val="none" w:sz="0" w:space="0" w:color="auto"/>
                      </w:divBdr>
                      <w:divsChild>
                        <w:div w:id="1162814353">
                          <w:marLeft w:val="0"/>
                          <w:marRight w:val="0"/>
                          <w:marTop w:val="0"/>
                          <w:marBottom w:val="0"/>
                          <w:divBdr>
                            <w:top w:val="none" w:sz="0" w:space="0" w:color="auto"/>
                            <w:left w:val="none" w:sz="0" w:space="0" w:color="auto"/>
                            <w:bottom w:val="none" w:sz="0" w:space="0" w:color="auto"/>
                            <w:right w:val="none" w:sz="0" w:space="0" w:color="auto"/>
                          </w:divBdr>
                          <w:divsChild>
                            <w:div w:id="2130052915">
                              <w:marLeft w:val="0"/>
                              <w:marRight w:val="0"/>
                              <w:marTop w:val="0"/>
                              <w:marBottom w:val="0"/>
                              <w:divBdr>
                                <w:top w:val="none" w:sz="0" w:space="0" w:color="auto"/>
                                <w:left w:val="none" w:sz="0" w:space="0" w:color="auto"/>
                                <w:bottom w:val="none" w:sz="0" w:space="0" w:color="auto"/>
                                <w:right w:val="none" w:sz="0" w:space="0" w:color="auto"/>
                              </w:divBdr>
                            </w:div>
                          </w:divsChild>
                        </w:div>
                        <w:div w:id="387656257">
                          <w:marLeft w:val="0"/>
                          <w:marRight w:val="0"/>
                          <w:marTop w:val="0"/>
                          <w:marBottom w:val="0"/>
                          <w:divBdr>
                            <w:top w:val="none" w:sz="0" w:space="0" w:color="auto"/>
                            <w:left w:val="none" w:sz="0" w:space="0" w:color="auto"/>
                            <w:bottom w:val="none" w:sz="0" w:space="0" w:color="auto"/>
                            <w:right w:val="none" w:sz="0" w:space="0" w:color="auto"/>
                          </w:divBdr>
                          <w:divsChild>
                            <w:div w:id="55250680">
                              <w:marLeft w:val="0"/>
                              <w:marRight w:val="0"/>
                              <w:marTop w:val="0"/>
                              <w:marBottom w:val="240"/>
                              <w:divBdr>
                                <w:top w:val="none" w:sz="0" w:space="0" w:color="auto"/>
                                <w:left w:val="none" w:sz="0" w:space="0" w:color="auto"/>
                                <w:bottom w:val="none" w:sz="0" w:space="0" w:color="auto"/>
                                <w:right w:val="none" w:sz="0" w:space="0" w:color="auto"/>
                              </w:divBdr>
                            </w:div>
                            <w:div w:id="1185898718">
                              <w:marLeft w:val="0"/>
                              <w:marRight w:val="0"/>
                              <w:marTop w:val="0"/>
                              <w:marBottom w:val="240"/>
                              <w:divBdr>
                                <w:top w:val="none" w:sz="0" w:space="0" w:color="auto"/>
                                <w:left w:val="none" w:sz="0" w:space="0" w:color="auto"/>
                                <w:bottom w:val="none" w:sz="0" w:space="0" w:color="auto"/>
                                <w:right w:val="none" w:sz="0" w:space="0" w:color="auto"/>
                              </w:divBdr>
                            </w:div>
                            <w:div w:id="975722972">
                              <w:marLeft w:val="0"/>
                              <w:marRight w:val="0"/>
                              <w:marTop w:val="0"/>
                              <w:marBottom w:val="240"/>
                              <w:divBdr>
                                <w:top w:val="none" w:sz="0" w:space="0" w:color="auto"/>
                                <w:left w:val="none" w:sz="0" w:space="0" w:color="auto"/>
                                <w:bottom w:val="none" w:sz="0" w:space="0" w:color="auto"/>
                                <w:right w:val="none" w:sz="0" w:space="0" w:color="auto"/>
                              </w:divBdr>
                            </w:div>
                            <w:div w:id="1965119254">
                              <w:marLeft w:val="0"/>
                              <w:marRight w:val="0"/>
                              <w:marTop w:val="0"/>
                              <w:marBottom w:val="240"/>
                              <w:divBdr>
                                <w:top w:val="none" w:sz="0" w:space="0" w:color="auto"/>
                                <w:left w:val="none" w:sz="0" w:space="0" w:color="auto"/>
                                <w:bottom w:val="none" w:sz="0" w:space="0" w:color="auto"/>
                                <w:right w:val="none" w:sz="0" w:space="0" w:color="auto"/>
                              </w:divBdr>
                            </w:div>
                          </w:divsChild>
                        </w:div>
                        <w:div w:id="205945905">
                          <w:marLeft w:val="0"/>
                          <w:marRight w:val="0"/>
                          <w:marTop w:val="0"/>
                          <w:marBottom w:val="0"/>
                          <w:divBdr>
                            <w:top w:val="none" w:sz="0" w:space="0" w:color="auto"/>
                            <w:left w:val="none" w:sz="0" w:space="0" w:color="auto"/>
                            <w:bottom w:val="none" w:sz="0" w:space="0" w:color="auto"/>
                            <w:right w:val="none" w:sz="0" w:space="0" w:color="auto"/>
                          </w:divBdr>
                          <w:divsChild>
                            <w:div w:id="594552634">
                              <w:marLeft w:val="0"/>
                              <w:marRight w:val="0"/>
                              <w:marTop w:val="0"/>
                              <w:marBottom w:val="240"/>
                              <w:divBdr>
                                <w:top w:val="none" w:sz="0" w:space="0" w:color="auto"/>
                                <w:left w:val="none" w:sz="0" w:space="0" w:color="auto"/>
                                <w:bottom w:val="none" w:sz="0" w:space="0" w:color="auto"/>
                                <w:right w:val="none" w:sz="0" w:space="0" w:color="auto"/>
                              </w:divBdr>
                            </w:div>
                            <w:div w:id="2137140064">
                              <w:marLeft w:val="0"/>
                              <w:marRight w:val="0"/>
                              <w:marTop w:val="0"/>
                              <w:marBottom w:val="240"/>
                              <w:divBdr>
                                <w:top w:val="none" w:sz="0" w:space="0" w:color="auto"/>
                                <w:left w:val="none" w:sz="0" w:space="0" w:color="auto"/>
                                <w:bottom w:val="none" w:sz="0" w:space="0" w:color="auto"/>
                                <w:right w:val="none" w:sz="0" w:space="0" w:color="auto"/>
                              </w:divBdr>
                            </w:div>
                            <w:div w:id="392506695">
                              <w:marLeft w:val="0"/>
                              <w:marRight w:val="0"/>
                              <w:marTop w:val="0"/>
                              <w:marBottom w:val="240"/>
                              <w:divBdr>
                                <w:top w:val="none" w:sz="0" w:space="0" w:color="auto"/>
                                <w:left w:val="none" w:sz="0" w:space="0" w:color="auto"/>
                                <w:bottom w:val="none" w:sz="0" w:space="0" w:color="auto"/>
                                <w:right w:val="none" w:sz="0" w:space="0" w:color="auto"/>
                              </w:divBdr>
                            </w:div>
                          </w:divsChild>
                        </w:div>
                        <w:div w:id="1677145620">
                          <w:marLeft w:val="0"/>
                          <w:marRight w:val="0"/>
                          <w:marTop w:val="0"/>
                          <w:marBottom w:val="0"/>
                          <w:divBdr>
                            <w:top w:val="none" w:sz="0" w:space="0" w:color="auto"/>
                            <w:left w:val="none" w:sz="0" w:space="0" w:color="auto"/>
                            <w:bottom w:val="none" w:sz="0" w:space="0" w:color="auto"/>
                            <w:right w:val="none" w:sz="0" w:space="0" w:color="auto"/>
                          </w:divBdr>
                          <w:divsChild>
                            <w:div w:id="247227246">
                              <w:marLeft w:val="0"/>
                              <w:marRight w:val="0"/>
                              <w:marTop w:val="0"/>
                              <w:marBottom w:val="240"/>
                              <w:divBdr>
                                <w:top w:val="none" w:sz="0" w:space="0" w:color="auto"/>
                                <w:left w:val="none" w:sz="0" w:space="0" w:color="auto"/>
                                <w:bottom w:val="none" w:sz="0" w:space="0" w:color="auto"/>
                                <w:right w:val="none" w:sz="0" w:space="0" w:color="auto"/>
                              </w:divBdr>
                            </w:div>
                            <w:div w:id="198126640">
                              <w:marLeft w:val="0"/>
                              <w:marRight w:val="0"/>
                              <w:marTop w:val="0"/>
                              <w:marBottom w:val="240"/>
                              <w:divBdr>
                                <w:top w:val="none" w:sz="0" w:space="0" w:color="auto"/>
                                <w:left w:val="none" w:sz="0" w:space="0" w:color="auto"/>
                                <w:bottom w:val="none" w:sz="0" w:space="0" w:color="auto"/>
                                <w:right w:val="none" w:sz="0" w:space="0" w:color="auto"/>
                              </w:divBdr>
                            </w:div>
                            <w:div w:id="1291546039">
                              <w:marLeft w:val="240"/>
                              <w:marRight w:val="0"/>
                              <w:marTop w:val="0"/>
                              <w:marBottom w:val="240"/>
                              <w:divBdr>
                                <w:top w:val="none" w:sz="0" w:space="0" w:color="auto"/>
                                <w:left w:val="none" w:sz="0" w:space="0" w:color="auto"/>
                                <w:bottom w:val="none" w:sz="0" w:space="0" w:color="auto"/>
                                <w:right w:val="none" w:sz="0" w:space="0" w:color="auto"/>
                              </w:divBdr>
                            </w:div>
                            <w:div w:id="511604589">
                              <w:marLeft w:val="240"/>
                              <w:marRight w:val="0"/>
                              <w:marTop w:val="0"/>
                              <w:marBottom w:val="240"/>
                              <w:divBdr>
                                <w:top w:val="none" w:sz="0" w:space="0" w:color="auto"/>
                                <w:left w:val="none" w:sz="0" w:space="0" w:color="auto"/>
                                <w:bottom w:val="none" w:sz="0" w:space="0" w:color="auto"/>
                                <w:right w:val="none" w:sz="0" w:space="0" w:color="auto"/>
                              </w:divBdr>
                            </w:div>
                            <w:div w:id="1234898624">
                              <w:marLeft w:val="240"/>
                              <w:marRight w:val="0"/>
                              <w:marTop w:val="0"/>
                              <w:marBottom w:val="240"/>
                              <w:divBdr>
                                <w:top w:val="none" w:sz="0" w:space="0" w:color="auto"/>
                                <w:left w:val="none" w:sz="0" w:space="0" w:color="auto"/>
                                <w:bottom w:val="none" w:sz="0" w:space="0" w:color="auto"/>
                                <w:right w:val="none" w:sz="0" w:space="0" w:color="auto"/>
                              </w:divBdr>
                            </w:div>
                            <w:div w:id="1493257287">
                              <w:marLeft w:val="240"/>
                              <w:marRight w:val="0"/>
                              <w:marTop w:val="0"/>
                              <w:marBottom w:val="240"/>
                              <w:divBdr>
                                <w:top w:val="none" w:sz="0" w:space="0" w:color="auto"/>
                                <w:left w:val="none" w:sz="0" w:space="0" w:color="auto"/>
                                <w:bottom w:val="none" w:sz="0" w:space="0" w:color="auto"/>
                                <w:right w:val="none" w:sz="0" w:space="0" w:color="auto"/>
                              </w:divBdr>
                            </w:div>
                            <w:div w:id="1657110017">
                              <w:marLeft w:val="240"/>
                              <w:marRight w:val="0"/>
                              <w:marTop w:val="0"/>
                              <w:marBottom w:val="240"/>
                              <w:divBdr>
                                <w:top w:val="none" w:sz="0" w:space="0" w:color="auto"/>
                                <w:left w:val="none" w:sz="0" w:space="0" w:color="auto"/>
                                <w:bottom w:val="none" w:sz="0" w:space="0" w:color="auto"/>
                                <w:right w:val="none" w:sz="0" w:space="0" w:color="auto"/>
                              </w:divBdr>
                            </w:div>
                            <w:div w:id="389232546">
                              <w:marLeft w:val="0"/>
                              <w:marRight w:val="0"/>
                              <w:marTop w:val="0"/>
                              <w:marBottom w:val="240"/>
                              <w:divBdr>
                                <w:top w:val="none" w:sz="0" w:space="0" w:color="auto"/>
                                <w:left w:val="none" w:sz="0" w:space="0" w:color="auto"/>
                                <w:bottom w:val="none" w:sz="0" w:space="0" w:color="auto"/>
                                <w:right w:val="none" w:sz="0" w:space="0" w:color="auto"/>
                              </w:divBdr>
                            </w:div>
                          </w:divsChild>
                        </w:div>
                        <w:div w:id="609165938">
                          <w:marLeft w:val="0"/>
                          <w:marRight w:val="0"/>
                          <w:marTop w:val="0"/>
                          <w:marBottom w:val="0"/>
                          <w:divBdr>
                            <w:top w:val="none" w:sz="0" w:space="0" w:color="auto"/>
                            <w:left w:val="none" w:sz="0" w:space="0" w:color="auto"/>
                            <w:bottom w:val="none" w:sz="0" w:space="0" w:color="auto"/>
                            <w:right w:val="none" w:sz="0" w:space="0" w:color="auto"/>
                          </w:divBdr>
                          <w:divsChild>
                            <w:div w:id="742261558">
                              <w:marLeft w:val="0"/>
                              <w:marRight w:val="0"/>
                              <w:marTop w:val="0"/>
                              <w:marBottom w:val="240"/>
                              <w:divBdr>
                                <w:top w:val="none" w:sz="0" w:space="0" w:color="auto"/>
                                <w:left w:val="none" w:sz="0" w:space="0" w:color="auto"/>
                                <w:bottom w:val="none" w:sz="0" w:space="0" w:color="auto"/>
                                <w:right w:val="none" w:sz="0" w:space="0" w:color="auto"/>
                              </w:divBdr>
                            </w:div>
                          </w:divsChild>
                        </w:div>
                        <w:div w:id="520165306">
                          <w:marLeft w:val="0"/>
                          <w:marRight w:val="0"/>
                          <w:marTop w:val="0"/>
                          <w:marBottom w:val="0"/>
                          <w:divBdr>
                            <w:top w:val="none" w:sz="0" w:space="0" w:color="auto"/>
                            <w:left w:val="none" w:sz="0" w:space="0" w:color="auto"/>
                            <w:bottom w:val="none" w:sz="0" w:space="0" w:color="auto"/>
                            <w:right w:val="none" w:sz="0" w:space="0" w:color="auto"/>
                          </w:divBdr>
                          <w:divsChild>
                            <w:div w:id="1915045281">
                              <w:marLeft w:val="0"/>
                              <w:marRight w:val="0"/>
                              <w:marTop w:val="0"/>
                              <w:marBottom w:val="240"/>
                              <w:divBdr>
                                <w:top w:val="none" w:sz="0" w:space="0" w:color="auto"/>
                                <w:left w:val="none" w:sz="0" w:space="0" w:color="auto"/>
                                <w:bottom w:val="none" w:sz="0" w:space="0" w:color="auto"/>
                                <w:right w:val="none" w:sz="0" w:space="0" w:color="auto"/>
                              </w:divBdr>
                            </w:div>
                            <w:div w:id="1457214277">
                              <w:marLeft w:val="0"/>
                              <w:marRight w:val="0"/>
                              <w:marTop w:val="0"/>
                              <w:marBottom w:val="240"/>
                              <w:divBdr>
                                <w:top w:val="none" w:sz="0" w:space="0" w:color="auto"/>
                                <w:left w:val="none" w:sz="0" w:space="0" w:color="auto"/>
                                <w:bottom w:val="none" w:sz="0" w:space="0" w:color="auto"/>
                                <w:right w:val="none" w:sz="0" w:space="0" w:color="auto"/>
                              </w:divBdr>
                            </w:div>
                            <w:div w:id="376247296">
                              <w:marLeft w:val="240"/>
                              <w:marRight w:val="0"/>
                              <w:marTop w:val="0"/>
                              <w:marBottom w:val="240"/>
                              <w:divBdr>
                                <w:top w:val="none" w:sz="0" w:space="0" w:color="auto"/>
                                <w:left w:val="none" w:sz="0" w:space="0" w:color="auto"/>
                                <w:bottom w:val="none" w:sz="0" w:space="0" w:color="auto"/>
                                <w:right w:val="none" w:sz="0" w:space="0" w:color="auto"/>
                              </w:divBdr>
                            </w:div>
                            <w:div w:id="1204168644">
                              <w:marLeft w:val="240"/>
                              <w:marRight w:val="0"/>
                              <w:marTop w:val="0"/>
                              <w:marBottom w:val="240"/>
                              <w:divBdr>
                                <w:top w:val="none" w:sz="0" w:space="0" w:color="auto"/>
                                <w:left w:val="none" w:sz="0" w:space="0" w:color="auto"/>
                                <w:bottom w:val="none" w:sz="0" w:space="0" w:color="auto"/>
                                <w:right w:val="none" w:sz="0" w:space="0" w:color="auto"/>
                              </w:divBdr>
                            </w:div>
                            <w:div w:id="521283878">
                              <w:marLeft w:val="0"/>
                              <w:marRight w:val="0"/>
                              <w:marTop w:val="0"/>
                              <w:marBottom w:val="240"/>
                              <w:divBdr>
                                <w:top w:val="none" w:sz="0" w:space="0" w:color="auto"/>
                                <w:left w:val="none" w:sz="0" w:space="0" w:color="auto"/>
                                <w:bottom w:val="none" w:sz="0" w:space="0" w:color="auto"/>
                                <w:right w:val="none" w:sz="0" w:space="0" w:color="auto"/>
                              </w:divBdr>
                            </w:div>
                          </w:divsChild>
                        </w:div>
                        <w:div w:id="392701734">
                          <w:marLeft w:val="0"/>
                          <w:marRight w:val="0"/>
                          <w:marTop w:val="0"/>
                          <w:marBottom w:val="0"/>
                          <w:divBdr>
                            <w:top w:val="none" w:sz="0" w:space="0" w:color="auto"/>
                            <w:left w:val="none" w:sz="0" w:space="0" w:color="auto"/>
                            <w:bottom w:val="none" w:sz="0" w:space="0" w:color="auto"/>
                            <w:right w:val="none" w:sz="0" w:space="0" w:color="auto"/>
                          </w:divBdr>
                          <w:divsChild>
                            <w:div w:id="1370380394">
                              <w:marLeft w:val="0"/>
                              <w:marRight w:val="0"/>
                              <w:marTop w:val="0"/>
                              <w:marBottom w:val="240"/>
                              <w:divBdr>
                                <w:top w:val="none" w:sz="0" w:space="0" w:color="auto"/>
                                <w:left w:val="none" w:sz="0" w:space="0" w:color="auto"/>
                                <w:bottom w:val="none" w:sz="0" w:space="0" w:color="auto"/>
                                <w:right w:val="none" w:sz="0" w:space="0" w:color="auto"/>
                              </w:divBdr>
                            </w:div>
                            <w:div w:id="237179715">
                              <w:marLeft w:val="0"/>
                              <w:marRight w:val="0"/>
                              <w:marTop w:val="0"/>
                              <w:marBottom w:val="240"/>
                              <w:divBdr>
                                <w:top w:val="none" w:sz="0" w:space="0" w:color="auto"/>
                                <w:left w:val="none" w:sz="0" w:space="0" w:color="auto"/>
                                <w:bottom w:val="none" w:sz="0" w:space="0" w:color="auto"/>
                                <w:right w:val="none" w:sz="0" w:space="0" w:color="auto"/>
                              </w:divBdr>
                            </w:div>
                            <w:div w:id="242186943">
                              <w:marLeft w:val="240"/>
                              <w:marRight w:val="0"/>
                              <w:marTop w:val="0"/>
                              <w:marBottom w:val="240"/>
                              <w:divBdr>
                                <w:top w:val="none" w:sz="0" w:space="0" w:color="auto"/>
                                <w:left w:val="none" w:sz="0" w:space="0" w:color="auto"/>
                                <w:bottom w:val="none" w:sz="0" w:space="0" w:color="auto"/>
                                <w:right w:val="none" w:sz="0" w:space="0" w:color="auto"/>
                              </w:divBdr>
                            </w:div>
                            <w:div w:id="785200400">
                              <w:marLeft w:val="0"/>
                              <w:marRight w:val="0"/>
                              <w:marTop w:val="0"/>
                              <w:marBottom w:val="240"/>
                              <w:divBdr>
                                <w:top w:val="none" w:sz="0" w:space="0" w:color="auto"/>
                                <w:left w:val="none" w:sz="0" w:space="0" w:color="auto"/>
                                <w:bottom w:val="none" w:sz="0" w:space="0" w:color="auto"/>
                                <w:right w:val="none" w:sz="0" w:space="0" w:color="auto"/>
                              </w:divBdr>
                            </w:div>
                            <w:div w:id="830557300">
                              <w:marLeft w:val="0"/>
                              <w:marRight w:val="0"/>
                              <w:marTop w:val="0"/>
                              <w:marBottom w:val="240"/>
                              <w:divBdr>
                                <w:top w:val="none" w:sz="0" w:space="0" w:color="auto"/>
                                <w:left w:val="none" w:sz="0" w:space="0" w:color="auto"/>
                                <w:bottom w:val="none" w:sz="0" w:space="0" w:color="auto"/>
                                <w:right w:val="none" w:sz="0" w:space="0" w:color="auto"/>
                              </w:divBdr>
                            </w:div>
                            <w:div w:id="427233887">
                              <w:marLeft w:val="240"/>
                              <w:marRight w:val="0"/>
                              <w:marTop w:val="0"/>
                              <w:marBottom w:val="240"/>
                              <w:divBdr>
                                <w:top w:val="none" w:sz="0" w:space="0" w:color="auto"/>
                                <w:left w:val="none" w:sz="0" w:space="0" w:color="auto"/>
                                <w:bottom w:val="none" w:sz="0" w:space="0" w:color="auto"/>
                                <w:right w:val="none" w:sz="0" w:space="0" w:color="auto"/>
                              </w:divBdr>
                            </w:div>
                            <w:div w:id="1366056639">
                              <w:marLeft w:val="0"/>
                              <w:marRight w:val="0"/>
                              <w:marTop w:val="0"/>
                              <w:marBottom w:val="240"/>
                              <w:divBdr>
                                <w:top w:val="none" w:sz="0" w:space="0" w:color="auto"/>
                                <w:left w:val="none" w:sz="0" w:space="0" w:color="auto"/>
                                <w:bottom w:val="none" w:sz="0" w:space="0" w:color="auto"/>
                                <w:right w:val="none" w:sz="0" w:space="0" w:color="auto"/>
                              </w:divBdr>
                            </w:div>
                            <w:div w:id="1473211151">
                              <w:marLeft w:val="0"/>
                              <w:marRight w:val="0"/>
                              <w:marTop w:val="0"/>
                              <w:marBottom w:val="240"/>
                              <w:divBdr>
                                <w:top w:val="none" w:sz="0" w:space="0" w:color="auto"/>
                                <w:left w:val="none" w:sz="0" w:space="0" w:color="auto"/>
                                <w:bottom w:val="none" w:sz="0" w:space="0" w:color="auto"/>
                                <w:right w:val="none" w:sz="0" w:space="0" w:color="auto"/>
                              </w:divBdr>
                            </w:div>
                            <w:div w:id="1003629231">
                              <w:marLeft w:val="0"/>
                              <w:marRight w:val="0"/>
                              <w:marTop w:val="0"/>
                              <w:marBottom w:val="240"/>
                              <w:divBdr>
                                <w:top w:val="none" w:sz="0" w:space="0" w:color="auto"/>
                                <w:left w:val="none" w:sz="0" w:space="0" w:color="auto"/>
                                <w:bottom w:val="none" w:sz="0" w:space="0" w:color="auto"/>
                                <w:right w:val="none" w:sz="0" w:space="0" w:color="auto"/>
                              </w:divBdr>
                            </w:div>
                            <w:div w:id="496771150">
                              <w:marLeft w:val="0"/>
                              <w:marRight w:val="0"/>
                              <w:marTop w:val="0"/>
                              <w:marBottom w:val="240"/>
                              <w:divBdr>
                                <w:top w:val="none" w:sz="0" w:space="0" w:color="auto"/>
                                <w:left w:val="none" w:sz="0" w:space="0" w:color="auto"/>
                                <w:bottom w:val="none" w:sz="0" w:space="0" w:color="auto"/>
                                <w:right w:val="none" w:sz="0" w:space="0" w:color="auto"/>
                              </w:divBdr>
                            </w:div>
                            <w:div w:id="1426615534">
                              <w:marLeft w:val="0"/>
                              <w:marRight w:val="0"/>
                              <w:marTop w:val="0"/>
                              <w:marBottom w:val="240"/>
                              <w:divBdr>
                                <w:top w:val="none" w:sz="0" w:space="0" w:color="auto"/>
                                <w:left w:val="none" w:sz="0" w:space="0" w:color="auto"/>
                                <w:bottom w:val="none" w:sz="0" w:space="0" w:color="auto"/>
                                <w:right w:val="none" w:sz="0" w:space="0" w:color="auto"/>
                              </w:divBdr>
                            </w:div>
                          </w:divsChild>
                        </w:div>
                        <w:div w:id="751896922">
                          <w:marLeft w:val="0"/>
                          <w:marRight w:val="0"/>
                          <w:marTop w:val="0"/>
                          <w:marBottom w:val="0"/>
                          <w:divBdr>
                            <w:top w:val="none" w:sz="0" w:space="0" w:color="auto"/>
                            <w:left w:val="none" w:sz="0" w:space="0" w:color="auto"/>
                            <w:bottom w:val="none" w:sz="0" w:space="0" w:color="auto"/>
                            <w:right w:val="none" w:sz="0" w:space="0" w:color="auto"/>
                          </w:divBdr>
                          <w:divsChild>
                            <w:div w:id="1885753360">
                              <w:marLeft w:val="0"/>
                              <w:marRight w:val="0"/>
                              <w:marTop w:val="0"/>
                              <w:marBottom w:val="240"/>
                              <w:divBdr>
                                <w:top w:val="none" w:sz="0" w:space="0" w:color="auto"/>
                                <w:left w:val="none" w:sz="0" w:space="0" w:color="auto"/>
                                <w:bottom w:val="none" w:sz="0" w:space="0" w:color="auto"/>
                                <w:right w:val="none" w:sz="0" w:space="0" w:color="auto"/>
                              </w:divBdr>
                            </w:div>
                            <w:div w:id="260648354">
                              <w:marLeft w:val="0"/>
                              <w:marRight w:val="0"/>
                              <w:marTop w:val="0"/>
                              <w:marBottom w:val="240"/>
                              <w:divBdr>
                                <w:top w:val="none" w:sz="0" w:space="0" w:color="auto"/>
                                <w:left w:val="none" w:sz="0" w:space="0" w:color="auto"/>
                                <w:bottom w:val="none" w:sz="0" w:space="0" w:color="auto"/>
                                <w:right w:val="none" w:sz="0" w:space="0" w:color="auto"/>
                              </w:divBdr>
                            </w:div>
                            <w:div w:id="1071777333">
                              <w:marLeft w:val="0"/>
                              <w:marRight w:val="0"/>
                              <w:marTop w:val="0"/>
                              <w:marBottom w:val="240"/>
                              <w:divBdr>
                                <w:top w:val="none" w:sz="0" w:space="0" w:color="auto"/>
                                <w:left w:val="none" w:sz="0" w:space="0" w:color="auto"/>
                                <w:bottom w:val="none" w:sz="0" w:space="0" w:color="auto"/>
                                <w:right w:val="none" w:sz="0" w:space="0" w:color="auto"/>
                              </w:divBdr>
                            </w:div>
                            <w:div w:id="705830666">
                              <w:marLeft w:val="0"/>
                              <w:marRight w:val="0"/>
                              <w:marTop w:val="0"/>
                              <w:marBottom w:val="240"/>
                              <w:divBdr>
                                <w:top w:val="none" w:sz="0" w:space="0" w:color="auto"/>
                                <w:left w:val="none" w:sz="0" w:space="0" w:color="auto"/>
                                <w:bottom w:val="none" w:sz="0" w:space="0" w:color="auto"/>
                                <w:right w:val="none" w:sz="0" w:space="0" w:color="auto"/>
                              </w:divBdr>
                            </w:div>
                            <w:div w:id="1188373154">
                              <w:marLeft w:val="0"/>
                              <w:marRight w:val="0"/>
                              <w:marTop w:val="0"/>
                              <w:marBottom w:val="240"/>
                              <w:divBdr>
                                <w:top w:val="none" w:sz="0" w:space="0" w:color="auto"/>
                                <w:left w:val="none" w:sz="0" w:space="0" w:color="auto"/>
                                <w:bottom w:val="none" w:sz="0" w:space="0" w:color="auto"/>
                                <w:right w:val="none" w:sz="0" w:space="0" w:color="auto"/>
                              </w:divBdr>
                            </w:div>
                          </w:divsChild>
                        </w:div>
                        <w:div w:id="1378630237">
                          <w:marLeft w:val="0"/>
                          <w:marRight w:val="0"/>
                          <w:marTop w:val="0"/>
                          <w:marBottom w:val="0"/>
                          <w:divBdr>
                            <w:top w:val="none" w:sz="0" w:space="0" w:color="auto"/>
                            <w:left w:val="none" w:sz="0" w:space="0" w:color="auto"/>
                            <w:bottom w:val="none" w:sz="0" w:space="0" w:color="auto"/>
                            <w:right w:val="none" w:sz="0" w:space="0" w:color="auto"/>
                          </w:divBdr>
                          <w:divsChild>
                            <w:div w:id="1363020399">
                              <w:marLeft w:val="0"/>
                              <w:marRight w:val="0"/>
                              <w:marTop w:val="0"/>
                              <w:marBottom w:val="240"/>
                              <w:divBdr>
                                <w:top w:val="none" w:sz="0" w:space="0" w:color="auto"/>
                                <w:left w:val="none" w:sz="0" w:space="0" w:color="auto"/>
                                <w:bottom w:val="none" w:sz="0" w:space="0" w:color="auto"/>
                                <w:right w:val="none" w:sz="0" w:space="0" w:color="auto"/>
                              </w:divBdr>
                            </w:div>
                          </w:divsChild>
                        </w:div>
                        <w:div w:id="742989139">
                          <w:marLeft w:val="0"/>
                          <w:marRight w:val="0"/>
                          <w:marTop w:val="0"/>
                          <w:marBottom w:val="0"/>
                          <w:divBdr>
                            <w:top w:val="none" w:sz="0" w:space="0" w:color="auto"/>
                            <w:left w:val="none" w:sz="0" w:space="0" w:color="auto"/>
                            <w:bottom w:val="none" w:sz="0" w:space="0" w:color="auto"/>
                            <w:right w:val="none" w:sz="0" w:space="0" w:color="auto"/>
                          </w:divBdr>
                          <w:divsChild>
                            <w:div w:id="463080958">
                              <w:marLeft w:val="0"/>
                              <w:marRight w:val="0"/>
                              <w:marTop w:val="0"/>
                              <w:marBottom w:val="240"/>
                              <w:divBdr>
                                <w:top w:val="none" w:sz="0" w:space="0" w:color="auto"/>
                                <w:left w:val="none" w:sz="0" w:space="0" w:color="auto"/>
                                <w:bottom w:val="none" w:sz="0" w:space="0" w:color="auto"/>
                                <w:right w:val="none" w:sz="0" w:space="0" w:color="auto"/>
                              </w:divBdr>
                            </w:div>
                            <w:div w:id="1237596185">
                              <w:marLeft w:val="0"/>
                              <w:marRight w:val="0"/>
                              <w:marTop w:val="0"/>
                              <w:marBottom w:val="240"/>
                              <w:divBdr>
                                <w:top w:val="none" w:sz="0" w:space="0" w:color="auto"/>
                                <w:left w:val="none" w:sz="0" w:space="0" w:color="auto"/>
                                <w:bottom w:val="none" w:sz="0" w:space="0" w:color="auto"/>
                                <w:right w:val="none" w:sz="0" w:space="0" w:color="auto"/>
                              </w:divBdr>
                            </w:div>
                          </w:divsChild>
                        </w:div>
                        <w:div w:id="459761899">
                          <w:marLeft w:val="0"/>
                          <w:marRight w:val="0"/>
                          <w:marTop w:val="0"/>
                          <w:marBottom w:val="0"/>
                          <w:divBdr>
                            <w:top w:val="none" w:sz="0" w:space="0" w:color="auto"/>
                            <w:left w:val="none" w:sz="0" w:space="0" w:color="auto"/>
                            <w:bottom w:val="none" w:sz="0" w:space="0" w:color="auto"/>
                            <w:right w:val="none" w:sz="0" w:space="0" w:color="auto"/>
                          </w:divBdr>
                          <w:divsChild>
                            <w:div w:id="306207070">
                              <w:marLeft w:val="0"/>
                              <w:marRight w:val="0"/>
                              <w:marTop w:val="0"/>
                              <w:marBottom w:val="240"/>
                              <w:divBdr>
                                <w:top w:val="none" w:sz="0" w:space="0" w:color="auto"/>
                                <w:left w:val="none" w:sz="0" w:space="0" w:color="auto"/>
                                <w:bottom w:val="none" w:sz="0" w:space="0" w:color="auto"/>
                                <w:right w:val="none" w:sz="0" w:space="0" w:color="auto"/>
                              </w:divBdr>
                            </w:div>
                          </w:divsChild>
                        </w:div>
                        <w:div w:id="254284532">
                          <w:marLeft w:val="0"/>
                          <w:marRight w:val="0"/>
                          <w:marTop w:val="0"/>
                          <w:marBottom w:val="0"/>
                          <w:divBdr>
                            <w:top w:val="none" w:sz="0" w:space="0" w:color="auto"/>
                            <w:left w:val="none" w:sz="0" w:space="0" w:color="auto"/>
                            <w:bottom w:val="none" w:sz="0" w:space="0" w:color="auto"/>
                            <w:right w:val="none" w:sz="0" w:space="0" w:color="auto"/>
                          </w:divBdr>
                          <w:divsChild>
                            <w:div w:id="581793584">
                              <w:marLeft w:val="0"/>
                              <w:marRight w:val="0"/>
                              <w:marTop w:val="0"/>
                              <w:marBottom w:val="240"/>
                              <w:divBdr>
                                <w:top w:val="none" w:sz="0" w:space="0" w:color="auto"/>
                                <w:left w:val="none" w:sz="0" w:space="0" w:color="auto"/>
                                <w:bottom w:val="none" w:sz="0" w:space="0" w:color="auto"/>
                                <w:right w:val="none" w:sz="0" w:space="0" w:color="auto"/>
                              </w:divBdr>
                            </w:div>
                            <w:div w:id="368187749">
                              <w:marLeft w:val="0"/>
                              <w:marRight w:val="0"/>
                              <w:marTop w:val="0"/>
                              <w:marBottom w:val="240"/>
                              <w:divBdr>
                                <w:top w:val="none" w:sz="0" w:space="0" w:color="auto"/>
                                <w:left w:val="none" w:sz="0" w:space="0" w:color="auto"/>
                                <w:bottom w:val="none" w:sz="0" w:space="0" w:color="auto"/>
                                <w:right w:val="none" w:sz="0" w:space="0" w:color="auto"/>
                              </w:divBdr>
                            </w:div>
                            <w:div w:id="1426998837">
                              <w:marLeft w:val="0"/>
                              <w:marRight w:val="0"/>
                              <w:marTop w:val="0"/>
                              <w:marBottom w:val="240"/>
                              <w:divBdr>
                                <w:top w:val="none" w:sz="0" w:space="0" w:color="auto"/>
                                <w:left w:val="none" w:sz="0" w:space="0" w:color="auto"/>
                                <w:bottom w:val="none" w:sz="0" w:space="0" w:color="auto"/>
                                <w:right w:val="none" w:sz="0" w:space="0" w:color="auto"/>
                              </w:divBdr>
                            </w:div>
                            <w:div w:id="594525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63603634">
                      <w:marLeft w:val="0"/>
                      <w:marRight w:val="0"/>
                      <w:marTop w:val="0"/>
                      <w:marBottom w:val="0"/>
                      <w:divBdr>
                        <w:top w:val="none" w:sz="0" w:space="0" w:color="auto"/>
                        <w:left w:val="none" w:sz="0" w:space="0" w:color="auto"/>
                        <w:bottom w:val="none" w:sz="0" w:space="0" w:color="auto"/>
                        <w:right w:val="none" w:sz="0" w:space="0" w:color="auto"/>
                      </w:divBdr>
                      <w:divsChild>
                        <w:div w:id="519395447">
                          <w:marLeft w:val="0"/>
                          <w:marRight w:val="0"/>
                          <w:marTop w:val="0"/>
                          <w:marBottom w:val="0"/>
                          <w:divBdr>
                            <w:top w:val="none" w:sz="0" w:space="0" w:color="auto"/>
                            <w:left w:val="none" w:sz="0" w:space="0" w:color="auto"/>
                            <w:bottom w:val="none" w:sz="0" w:space="0" w:color="auto"/>
                            <w:right w:val="none" w:sz="0" w:space="0" w:color="auto"/>
                          </w:divBdr>
                          <w:divsChild>
                            <w:div w:id="883105394">
                              <w:marLeft w:val="0"/>
                              <w:marRight w:val="0"/>
                              <w:marTop w:val="0"/>
                              <w:marBottom w:val="0"/>
                              <w:divBdr>
                                <w:top w:val="none" w:sz="0" w:space="0" w:color="auto"/>
                                <w:left w:val="none" w:sz="0" w:space="0" w:color="auto"/>
                                <w:bottom w:val="none" w:sz="0" w:space="0" w:color="auto"/>
                                <w:right w:val="none" w:sz="0" w:space="0" w:color="auto"/>
                              </w:divBdr>
                            </w:div>
                          </w:divsChild>
                        </w:div>
                        <w:div w:id="1427994470">
                          <w:marLeft w:val="0"/>
                          <w:marRight w:val="0"/>
                          <w:marTop w:val="0"/>
                          <w:marBottom w:val="0"/>
                          <w:divBdr>
                            <w:top w:val="none" w:sz="0" w:space="0" w:color="auto"/>
                            <w:left w:val="none" w:sz="0" w:space="0" w:color="auto"/>
                            <w:bottom w:val="none" w:sz="0" w:space="0" w:color="auto"/>
                            <w:right w:val="none" w:sz="0" w:space="0" w:color="auto"/>
                          </w:divBdr>
                          <w:divsChild>
                            <w:div w:id="1888445796">
                              <w:marLeft w:val="0"/>
                              <w:marRight w:val="0"/>
                              <w:marTop w:val="0"/>
                              <w:marBottom w:val="240"/>
                              <w:divBdr>
                                <w:top w:val="none" w:sz="0" w:space="0" w:color="auto"/>
                                <w:left w:val="none" w:sz="0" w:space="0" w:color="auto"/>
                                <w:bottom w:val="none" w:sz="0" w:space="0" w:color="auto"/>
                                <w:right w:val="none" w:sz="0" w:space="0" w:color="auto"/>
                              </w:divBdr>
                            </w:div>
                            <w:div w:id="1443764715">
                              <w:marLeft w:val="0"/>
                              <w:marRight w:val="0"/>
                              <w:marTop w:val="0"/>
                              <w:marBottom w:val="240"/>
                              <w:divBdr>
                                <w:top w:val="none" w:sz="0" w:space="0" w:color="auto"/>
                                <w:left w:val="none" w:sz="0" w:space="0" w:color="auto"/>
                                <w:bottom w:val="none" w:sz="0" w:space="0" w:color="auto"/>
                                <w:right w:val="none" w:sz="0" w:space="0" w:color="auto"/>
                              </w:divBdr>
                            </w:div>
                            <w:div w:id="1647204988">
                              <w:marLeft w:val="0"/>
                              <w:marRight w:val="0"/>
                              <w:marTop w:val="0"/>
                              <w:marBottom w:val="240"/>
                              <w:divBdr>
                                <w:top w:val="none" w:sz="0" w:space="0" w:color="auto"/>
                                <w:left w:val="none" w:sz="0" w:space="0" w:color="auto"/>
                                <w:bottom w:val="none" w:sz="0" w:space="0" w:color="auto"/>
                                <w:right w:val="none" w:sz="0" w:space="0" w:color="auto"/>
                              </w:divBdr>
                            </w:div>
                            <w:div w:id="1958877623">
                              <w:marLeft w:val="0"/>
                              <w:marRight w:val="0"/>
                              <w:marTop w:val="0"/>
                              <w:marBottom w:val="240"/>
                              <w:divBdr>
                                <w:top w:val="none" w:sz="0" w:space="0" w:color="auto"/>
                                <w:left w:val="none" w:sz="0" w:space="0" w:color="auto"/>
                                <w:bottom w:val="none" w:sz="0" w:space="0" w:color="auto"/>
                                <w:right w:val="none" w:sz="0" w:space="0" w:color="auto"/>
                              </w:divBdr>
                            </w:div>
                            <w:div w:id="179709323">
                              <w:marLeft w:val="0"/>
                              <w:marRight w:val="0"/>
                              <w:marTop w:val="0"/>
                              <w:marBottom w:val="240"/>
                              <w:divBdr>
                                <w:top w:val="none" w:sz="0" w:space="0" w:color="auto"/>
                                <w:left w:val="none" w:sz="0" w:space="0" w:color="auto"/>
                                <w:bottom w:val="none" w:sz="0" w:space="0" w:color="auto"/>
                                <w:right w:val="none" w:sz="0" w:space="0" w:color="auto"/>
                              </w:divBdr>
                            </w:div>
                            <w:div w:id="1656375704">
                              <w:marLeft w:val="0"/>
                              <w:marRight w:val="0"/>
                              <w:marTop w:val="0"/>
                              <w:marBottom w:val="240"/>
                              <w:divBdr>
                                <w:top w:val="none" w:sz="0" w:space="0" w:color="auto"/>
                                <w:left w:val="none" w:sz="0" w:space="0" w:color="auto"/>
                                <w:bottom w:val="none" w:sz="0" w:space="0" w:color="auto"/>
                                <w:right w:val="none" w:sz="0" w:space="0" w:color="auto"/>
                              </w:divBdr>
                            </w:div>
                            <w:div w:id="1651591627">
                              <w:marLeft w:val="0"/>
                              <w:marRight w:val="0"/>
                              <w:marTop w:val="0"/>
                              <w:marBottom w:val="240"/>
                              <w:divBdr>
                                <w:top w:val="none" w:sz="0" w:space="0" w:color="auto"/>
                                <w:left w:val="none" w:sz="0" w:space="0" w:color="auto"/>
                                <w:bottom w:val="none" w:sz="0" w:space="0" w:color="auto"/>
                                <w:right w:val="none" w:sz="0" w:space="0" w:color="auto"/>
                              </w:divBdr>
                            </w:div>
                            <w:div w:id="35349143">
                              <w:marLeft w:val="0"/>
                              <w:marRight w:val="0"/>
                              <w:marTop w:val="0"/>
                              <w:marBottom w:val="240"/>
                              <w:divBdr>
                                <w:top w:val="none" w:sz="0" w:space="0" w:color="auto"/>
                                <w:left w:val="none" w:sz="0" w:space="0" w:color="auto"/>
                                <w:bottom w:val="none" w:sz="0" w:space="0" w:color="auto"/>
                                <w:right w:val="none" w:sz="0" w:space="0" w:color="auto"/>
                              </w:divBdr>
                            </w:div>
                          </w:divsChild>
                        </w:div>
                        <w:div w:id="163670187">
                          <w:marLeft w:val="0"/>
                          <w:marRight w:val="0"/>
                          <w:marTop w:val="0"/>
                          <w:marBottom w:val="0"/>
                          <w:divBdr>
                            <w:top w:val="none" w:sz="0" w:space="0" w:color="auto"/>
                            <w:left w:val="none" w:sz="0" w:space="0" w:color="auto"/>
                            <w:bottom w:val="none" w:sz="0" w:space="0" w:color="auto"/>
                            <w:right w:val="none" w:sz="0" w:space="0" w:color="auto"/>
                          </w:divBdr>
                          <w:divsChild>
                            <w:div w:id="8523039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82628246">
          <w:marLeft w:val="0"/>
          <w:marRight w:val="0"/>
          <w:marTop w:val="0"/>
          <w:marBottom w:val="0"/>
          <w:divBdr>
            <w:top w:val="none" w:sz="0" w:space="0" w:color="auto"/>
            <w:left w:val="none" w:sz="0" w:space="0" w:color="auto"/>
            <w:bottom w:val="none" w:sz="0" w:space="0" w:color="auto"/>
            <w:right w:val="none" w:sz="0" w:space="0" w:color="auto"/>
          </w:divBdr>
          <w:divsChild>
            <w:div w:id="1646424969">
              <w:marLeft w:val="0"/>
              <w:marRight w:val="0"/>
              <w:marTop w:val="0"/>
              <w:marBottom w:val="240"/>
              <w:divBdr>
                <w:top w:val="none" w:sz="0" w:space="0" w:color="auto"/>
                <w:left w:val="none" w:sz="0" w:space="0" w:color="auto"/>
                <w:bottom w:val="none" w:sz="0" w:space="0" w:color="auto"/>
                <w:right w:val="none" w:sz="0" w:space="0" w:color="auto"/>
              </w:divBdr>
            </w:div>
            <w:div w:id="1877617956">
              <w:marLeft w:val="0"/>
              <w:marRight w:val="0"/>
              <w:marTop w:val="0"/>
              <w:marBottom w:val="0"/>
              <w:divBdr>
                <w:top w:val="none" w:sz="0" w:space="0" w:color="auto"/>
                <w:left w:val="none" w:sz="0" w:space="0" w:color="auto"/>
                <w:bottom w:val="none" w:sz="0" w:space="0" w:color="auto"/>
                <w:right w:val="none" w:sz="0" w:space="0" w:color="auto"/>
              </w:divBdr>
              <w:divsChild>
                <w:div w:id="1781223432">
                  <w:marLeft w:val="0"/>
                  <w:marRight w:val="0"/>
                  <w:marTop w:val="0"/>
                  <w:marBottom w:val="0"/>
                  <w:divBdr>
                    <w:top w:val="none" w:sz="0" w:space="0" w:color="auto"/>
                    <w:left w:val="none" w:sz="0" w:space="0" w:color="auto"/>
                    <w:bottom w:val="none" w:sz="0" w:space="0" w:color="auto"/>
                    <w:right w:val="none" w:sz="0" w:space="0" w:color="auto"/>
                  </w:divBdr>
                  <w:divsChild>
                    <w:div w:id="1077634581">
                      <w:marLeft w:val="0"/>
                      <w:marRight w:val="0"/>
                      <w:marTop w:val="0"/>
                      <w:marBottom w:val="0"/>
                      <w:divBdr>
                        <w:top w:val="none" w:sz="0" w:space="0" w:color="auto"/>
                        <w:left w:val="none" w:sz="0" w:space="0" w:color="auto"/>
                        <w:bottom w:val="none" w:sz="0" w:space="0" w:color="auto"/>
                        <w:right w:val="none" w:sz="0" w:space="0" w:color="auto"/>
                      </w:divBdr>
                      <w:divsChild>
                        <w:div w:id="2071071671">
                          <w:marLeft w:val="0"/>
                          <w:marRight w:val="0"/>
                          <w:marTop w:val="0"/>
                          <w:marBottom w:val="240"/>
                          <w:divBdr>
                            <w:top w:val="none" w:sz="0" w:space="0" w:color="auto"/>
                            <w:left w:val="none" w:sz="0" w:space="0" w:color="auto"/>
                            <w:bottom w:val="none" w:sz="0" w:space="0" w:color="auto"/>
                            <w:right w:val="none" w:sz="0" w:space="0" w:color="auto"/>
                          </w:divBdr>
                        </w:div>
                        <w:div w:id="146092978">
                          <w:marLeft w:val="0"/>
                          <w:marRight w:val="0"/>
                          <w:marTop w:val="0"/>
                          <w:marBottom w:val="240"/>
                          <w:divBdr>
                            <w:top w:val="none" w:sz="0" w:space="0" w:color="auto"/>
                            <w:left w:val="none" w:sz="0" w:space="0" w:color="auto"/>
                            <w:bottom w:val="none" w:sz="0" w:space="0" w:color="auto"/>
                            <w:right w:val="none" w:sz="0" w:space="0" w:color="auto"/>
                          </w:divBdr>
                        </w:div>
                        <w:div w:id="1303543121">
                          <w:marLeft w:val="0"/>
                          <w:marRight w:val="0"/>
                          <w:marTop w:val="0"/>
                          <w:marBottom w:val="240"/>
                          <w:divBdr>
                            <w:top w:val="none" w:sz="0" w:space="0" w:color="auto"/>
                            <w:left w:val="none" w:sz="0" w:space="0" w:color="auto"/>
                            <w:bottom w:val="none" w:sz="0" w:space="0" w:color="auto"/>
                            <w:right w:val="none" w:sz="0" w:space="0" w:color="auto"/>
                          </w:divBdr>
                        </w:div>
                        <w:div w:id="1061950587">
                          <w:marLeft w:val="0"/>
                          <w:marRight w:val="0"/>
                          <w:marTop w:val="0"/>
                          <w:marBottom w:val="240"/>
                          <w:divBdr>
                            <w:top w:val="none" w:sz="0" w:space="0" w:color="auto"/>
                            <w:left w:val="none" w:sz="0" w:space="0" w:color="auto"/>
                            <w:bottom w:val="none" w:sz="0" w:space="0" w:color="auto"/>
                            <w:right w:val="none" w:sz="0" w:space="0" w:color="auto"/>
                          </w:divBdr>
                        </w:div>
                        <w:div w:id="7939889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111707556">
          <w:marLeft w:val="0"/>
          <w:marRight w:val="0"/>
          <w:marTop w:val="0"/>
          <w:marBottom w:val="0"/>
          <w:divBdr>
            <w:top w:val="none" w:sz="0" w:space="0" w:color="auto"/>
            <w:left w:val="none" w:sz="0" w:space="0" w:color="auto"/>
            <w:bottom w:val="none" w:sz="0" w:space="0" w:color="auto"/>
            <w:right w:val="none" w:sz="0" w:space="0" w:color="auto"/>
          </w:divBdr>
          <w:divsChild>
            <w:div w:id="609550514">
              <w:marLeft w:val="0"/>
              <w:marRight w:val="0"/>
              <w:marTop w:val="0"/>
              <w:marBottom w:val="240"/>
              <w:divBdr>
                <w:top w:val="none" w:sz="0" w:space="0" w:color="auto"/>
                <w:left w:val="none" w:sz="0" w:space="0" w:color="auto"/>
                <w:bottom w:val="none" w:sz="0" w:space="0" w:color="auto"/>
                <w:right w:val="none" w:sz="0" w:space="0" w:color="auto"/>
              </w:divBdr>
            </w:div>
            <w:div w:id="1629778293">
              <w:marLeft w:val="0"/>
              <w:marRight w:val="0"/>
              <w:marTop w:val="0"/>
              <w:marBottom w:val="0"/>
              <w:divBdr>
                <w:top w:val="none" w:sz="0" w:space="0" w:color="auto"/>
                <w:left w:val="none" w:sz="0" w:space="0" w:color="auto"/>
                <w:bottom w:val="none" w:sz="0" w:space="0" w:color="auto"/>
                <w:right w:val="none" w:sz="0" w:space="0" w:color="auto"/>
              </w:divBdr>
              <w:divsChild>
                <w:div w:id="1442797817">
                  <w:marLeft w:val="0"/>
                  <w:marRight w:val="0"/>
                  <w:marTop w:val="0"/>
                  <w:marBottom w:val="0"/>
                  <w:divBdr>
                    <w:top w:val="none" w:sz="0" w:space="0" w:color="auto"/>
                    <w:left w:val="none" w:sz="0" w:space="0" w:color="auto"/>
                    <w:bottom w:val="none" w:sz="0" w:space="0" w:color="auto"/>
                    <w:right w:val="none" w:sz="0" w:space="0" w:color="auto"/>
                  </w:divBdr>
                  <w:divsChild>
                    <w:div w:id="129250180">
                      <w:marLeft w:val="0"/>
                      <w:marRight w:val="0"/>
                      <w:marTop w:val="0"/>
                      <w:marBottom w:val="0"/>
                      <w:divBdr>
                        <w:top w:val="none" w:sz="0" w:space="0" w:color="auto"/>
                        <w:left w:val="none" w:sz="0" w:space="0" w:color="auto"/>
                        <w:bottom w:val="none" w:sz="0" w:space="0" w:color="auto"/>
                        <w:right w:val="none" w:sz="0" w:space="0" w:color="auto"/>
                      </w:divBdr>
                      <w:divsChild>
                        <w:div w:id="822115069">
                          <w:marLeft w:val="0"/>
                          <w:marRight w:val="0"/>
                          <w:marTop w:val="0"/>
                          <w:marBottom w:val="240"/>
                          <w:divBdr>
                            <w:top w:val="none" w:sz="0" w:space="0" w:color="auto"/>
                            <w:left w:val="none" w:sz="0" w:space="0" w:color="auto"/>
                            <w:bottom w:val="none" w:sz="0" w:space="0" w:color="auto"/>
                            <w:right w:val="none" w:sz="0" w:space="0" w:color="auto"/>
                          </w:divBdr>
                        </w:div>
                        <w:div w:id="1651059558">
                          <w:marLeft w:val="0"/>
                          <w:marRight w:val="0"/>
                          <w:marTop w:val="0"/>
                          <w:marBottom w:val="240"/>
                          <w:divBdr>
                            <w:top w:val="none" w:sz="0" w:space="0" w:color="auto"/>
                            <w:left w:val="none" w:sz="0" w:space="0" w:color="auto"/>
                            <w:bottom w:val="none" w:sz="0" w:space="0" w:color="auto"/>
                            <w:right w:val="none" w:sz="0" w:space="0" w:color="auto"/>
                          </w:divBdr>
                        </w:div>
                        <w:div w:id="77601533">
                          <w:marLeft w:val="240"/>
                          <w:marRight w:val="0"/>
                          <w:marTop w:val="0"/>
                          <w:marBottom w:val="240"/>
                          <w:divBdr>
                            <w:top w:val="none" w:sz="0" w:space="0" w:color="auto"/>
                            <w:left w:val="none" w:sz="0" w:space="0" w:color="auto"/>
                            <w:bottom w:val="none" w:sz="0" w:space="0" w:color="auto"/>
                            <w:right w:val="none" w:sz="0" w:space="0" w:color="auto"/>
                          </w:divBdr>
                        </w:div>
                        <w:div w:id="1528758837">
                          <w:marLeft w:val="240"/>
                          <w:marRight w:val="0"/>
                          <w:marTop w:val="0"/>
                          <w:marBottom w:val="240"/>
                          <w:divBdr>
                            <w:top w:val="none" w:sz="0" w:space="0" w:color="auto"/>
                            <w:left w:val="none" w:sz="0" w:space="0" w:color="auto"/>
                            <w:bottom w:val="none" w:sz="0" w:space="0" w:color="auto"/>
                            <w:right w:val="none" w:sz="0" w:space="0" w:color="auto"/>
                          </w:divBdr>
                        </w:div>
                        <w:div w:id="611057815">
                          <w:marLeft w:val="240"/>
                          <w:marRight w:val="0"/>
                          <w:marTop w:val="0"/>
                          <w:marBottom w:val="240"/>
                          <w:divBdr>
                            <w:top w:val="none" w:sz="0" w:space="0" w:color="auto"/>
                            <w:left w:val="none" w:sz="0" w:space="0" w:color="auto"/>
                            <w:bottom w:val="none" w:sz="0" w:space="0" w:color="auto"/>
                            <w:right w:val="none" w:sz="0" w:space="0" w:color="auto"/>
                          </w:divBdr>
                        </w:div>
                        <w:div w:id="829907695">
                          <w:marLeft w:val="0"/>
                          <w:marRight w:val="0"/>
                          <w:marTop w:val="0"/>
                          <w:marBottom w:val="240"/>
                          <w:divBdr>
                            <w:top w:val="none" w:sz="0" w:space="0" w:color="auto"/>
                            <w:left w:val="none" w:sz="0" w:space="0" w:color="auto"/>
                            <w:bottom w:val="none" w:sz="0" w:space="0" w:color="auto"/>
                            <w:right w:val="none" w:sz="0" w:space="0" w:color="auto"/>
                          </w:divBdr>
                        </w:div>
                        <w:div w:id="2622285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61953120">
          <w:marLeft w:val="0"/>
          <w:marRight w:val="0"/>
          <w:marTop w:val="0"/>
          <w:marBottom w:val="0"/>
          <w:divBdr>
            <w:top w:val="none" w:sz="0" w:space="0" w:color="auto"/>
            <w:left w:val="none" w:sz="0" w:space="0" w:color="auto"/>
            <w:bottom w:val="none" w:sz="0" w:space="0" w:color="auto"/>
            <w:right w:val="none" w:sz="0" w:space="0" w:color="auto"/>
          </w:divBdr>
          <w:divsChild>
            <w:div w:id="1963227262">
              <w:marLeft w:val="0"/>
              <w:marRight w:val="0"/>
              <w:marTop w:val="0"/>
              <w:marBottom w:val="240"/>
              <w:divBdr>
                <w:top w:val="none" w:sz="0" w:space="0" w:color="auto"/>
                <w:left w:val="none" w:sz="0" w:space="0" w:color="auto"/>
                <w:bottom w:val="none" w:sz="0" w:space="0" w:color="auto"/>
                <w:right w:val="none" w:sz="0" w:space="0" w:color="auto"/>
              </w:divBdr>
            </w:div>
            <w:div w:id="1664120669">
              <w:marLeft w:val="0"/>
              <w:marRight w:val="0"/>
              <w:marTop w:val="0"/>
              <w:marBottom w:val="0"/>
              <w:divBdr>
                <w:top w:val="none" w:sz="0" w:space="0" w:color="auto"/>
                <w:left w:val="none" w:sz="0" w:space="0" w:color="auto"/>
                <w:bottom w:val="none" w:sz="0" w:space="0" w:color="auto"/>
                <w:right w:val="none" w:sz="0" w:space="0" w:color="auto"/>
              </w:divBdr>
              <w:divsChild>
                <w:div w:id="1748069656">
                  <w:marLeft w:val="0"/>
                  <w:marRight w:val="0"/>
                  <w:marTop w:val="0"/>
                  <w:marBottom w:val="0"/>
                  <w:divBdr>
                    <w:top w:val="none" w:sz="0" w:space="0" w:color="auto"/>
                    <w:left w:val="none" w:sz="0" w:space="0" w:color="auto"/>
                    <w:bottom w:val="none" w:sz="0" w:space="0" w:color="auto"/>
                    <w:right w:val="none" w:sz="0" w:space="0" w:color="auto"/>
                  </w:divBdr>
                  <w:divsChild>
                    <w:div w:id="494490719">
                      <w:marLeft w:val="0"/>
                      <w:marRight w:val="0"/>
                      <w:marTop w:val="0"/>
                      <w:marBottom w:val="0"/>
                      <w:divBdr>
                        <w:top w:val="none" w:sz="0" w:space="0" w:color="auto"/>
                        <w:left w:val="none" w:sz="0" w:space="0" w:color="auto"/>
                        <w:bottom w:val="none" w:sz="0" w:space="0" w:color="auto"/>
                        <w:right w:val="none" w:sz="0" w:space="0" w:color="auto"/>
                      </w:divBdr>
                      <w:divsChild>
                        <w:div w:id="741411431">
                          <w:marLeft w:val="0"/>
                          <w:marRight w:val="0"/>
                          <w:marTop w:val="0"/>
                          <w:marBottom w:val="240"/>
                          <w:divBdr>
                            <w:top w:val="none" w:sz="0" w:space="0" w:color="auto"/>
                            <w:left w:val="none" w:sz="0" w:space="0" w:color="auto"/>
                            <w:bottom w:val="none" w:sz="0" w:space="0" w:color="auto"/>
                            <w:right w:val="none" w:sz="0" w:space="0" w:color="auto"/>
                          </w:divBdr>
                        </w:div>
                        <w:div w:id="243881510">
                          <w:marLeft w:val="0"/>
                          <w:marRight w:val="0"/>
                          <w:marTop w:val="0"/>
                          <w:marBottom w:val="240"/>
                          <w:divBdr>
                            <w:top w:val="none" w:sz="0" w:space="0" w:color="auto"/>
                            <w:left w:val="none" w:sz="0" w:space="0" w:color="auto"/>
                            <w:bottom w:val="none" w:sz="0" w:space="0" w:color="auto"/>
                            <w:right w:val="none" w:sz="0" w:space="0" w:color="auto"/>
                          </w:divBdr>
                        </w:div>
                        <w:div w:id="484861452">
                          <w:marLeft w:val="240"/>
                          <w:marRight w:val="0"/>
                          <w:marTop w:val="0"/>
                          <w:marBottom w:val="240"/>
                          <w:divBdr>
                            <w:top w:val="none" w:sz="0" w:space="0" w:color="auto"/>
                            <w:left w:val="none" w:sz="0" w:space="0" w:color="auto"/>
                            <w:bottom w:val="none" w:sz="0" w:space="0" w:color="auto"/>
                            <w:right w:val="none" w:sz="0" w:space="0" w:color="auto"/>
                          </w:divBdr>
                        </w:div>
                        <w:div w:id="2028292733">
                          <w:marLeft w:val="240"/>
                          <w:marRight w:val="0"/>
                          <w:marTop w:val="0"/>
                          <w:marBottom w:val="240"/>
                          <w:divBdr>
                            <w:top w:val="none" w:sz="0" w:space="0" w:color="auto"/>
                            <w:left w:val="none" w:sz="0" w:space="0" w:color="auto"/>
                            <w:bottom w:val="none" w:sz="0" w:space="0" w:color="auto"/>
                            <w:right w:val="none" w:sz="0" w:space="0" w:color="auto"/>
                          </w:divBdr>
                        </w:div>
                        <w:div w:id="1101415308">
                          <w:marLeft w:val="0"/>
                          <w:marRight w:val="0"/>
                          <w:marTop w:val="0"/>
                          <w:marBottom w:val="240"/>
                          <w:divBdr>
                            <w:top w:val="none" w:sz="0" w:space="0" w:color="auto"/>
                            <w:left w:val="none" w:sz="0" w:space="0" w:color="auto"/>
                            <w:bottom w:val="none" w:sz="0" w:space="0" w:color="auto"/>
                            <w:right w:val="none" w:sz="0" w:space="0" w:color="auto"/>
                          </w:divBdr>
                        </w:div>
                        <w:div w:id="1909924050">
                          <w:marLeft w:val="240"/>
                          <w:marRight w:val="0"/>
                          <w:marTop w:val="0"/>
                          <w:marBottom w:val="240"/>
                          <w:divBdr>
                            <w:top w:val="none" w:sz="0" w:space="0" w:color="auto"/>
                            <w:left w:val="none" w:sz="0" w:space="0" w:color="auto"/>
                            <w:bottom w:val="none" w:sz="0" w:space="0" w:color="auto"/>
                            <w:right w:val="none" w:sz="0" w:space="0" w:color="auto"/>
                          </w:divBdr>
                        </w:div>
                        <w:div w:id="1020551959">
                          <w:marLeft w:val="240"/>
                          <w:marRight w:val="0"/>
                          <w:marTop w:val="0"/>
                          <w:marBottom w:val="240"/>
                          <w:divBdr>
                            <w:top w:val="none" w:sz="0" w:space="0" w:color="auto"/>
                            <w:left w:val="none" w:sz="0" w:space="0" w:color="auto"/>
                            <w:bottom w:val="none" w:sz="0" w:space="0" w:color="auto"/>
                            <w:right w:val="none" w:sz="0" w:space="0" w:color="auto"/>
                          </w:divBdr>
                        </w:div>
                        <w:div w:id="199175334">
                          <w:marLeft w:val="240"/>
                          <w:marRight w:val="0"/>
                          <w:marTop w:val="0"/>
                          <w:marBottom w:val="240"/>
                          <w:divBdr>
                            <w:top w:val="none" w:sz="0" w:space="0" w:color="auto"/>
                            <w:left w:val="none" w:sz="0" w:space="0" w:color="auto"/>
                            <w:bottom w:val="none" w:sz="0" w:space="0" w:color="auto"/>
                            <w:right w:val="none" w:sz="0" w:space="0" w:color="auto"/>
                          </w:divBdr>
                        </w:div>
                        <w:div w:id="1812408100">
                          <w:marLeft w:val="0"/>
                          <w:marRight w:val="0"/>
                          <w:marTop w:val="0"/>
                          <w:marBottom w:val="240"/>
                          <w:divBdr>
                            <w:top w:val="none" w:sz="0" w:space="0" w:color="auto"/>
                            <w:left w:val="none" w:sz="0" w:space="0" w:color="auto"/>
                            <w:bottom w:val="none" w:sz="0" w:space="0" w:color="auto"/>
                            <w:right w:val="none" w:sz="0" w:space="0" w:color="auto"/>
                          </w:divBdr>
                        </w:div>
                        <w:div w:id="698042764">
                          <w:marLeft w:val="0"/>
                          <w:marRight w:val="0"/>
                          <w:marTop w:val="0"/>
                          <w:marBottom w:val="240"/>
                          <w:divBdr>
                            <w:top w:val="none" w:sz="0" w:space="0" w:color="auto"/>
                            <w:left w:val="none" w:sz="0" w:space="0" w:color="auto"/>
                            <w:bottom w:val="none" w:sz="0" w:space="0" w:color="auto"/>
                            <w:right w:val="none" w:sz="0" w:space="0" w:color="auto"/>
                          </w:divBdr>
                        </w:div>
                        <w:div w:id="816803424">
                          <w:marLeft w:val="0"/>
                          <w:marRight w:val="0"/>
                          <w:marTop w:val="0"/>
                          <w:marBottom w:val="240"/>
                          <w:divBdr>
                            <w:top w:val="none" w:sz="0" w:space="0" w:color="auto"/>
                            <w:left w:val="none" w:sz="0" w:space="0" w:color="auto"/>
                            <w:bottom w:val="none" w:sz="0" w:space="0" w:color="auto"/>
                            <w:right w:val="none" w:sz="0" w:space="0" w:color="auto"/>
                          </w:divBdr>
                        </w:div>
                        <w:div w:id="2129276346">
                          <w:marLeft w:val="240"/>
                          <w:marRight w:val="0"/>
                          <w:marTop w:val="0"/>
                          <w:marBottom w:val="240"/>
                          <w:divBdr>
                            <w:top w:val="none" w:sz="0" w:space="0" w:color="auto"/>
                            <w:left w:val="none" w:sz="0" w:space="0" w:color="auto"/>
                            <w:bottom w:val="none" w:sz="0" w:space="0" w:color="auto"/>
                            <w:right w:val="none" w:sz="0" w:space="0" w:color="auto"/>
                          </w:divBdr>
                        </w:div>
                        <w:div w:id="1212305190">
                          <w:marLeft w:val="0"/>
                          <w:marRight w:val="0"/>
                          <w:marTop w:val="0"/>
                          <w:marBottom w:val="240"/>
                          <w:divBdr>
                            <w:top w:val="none" w:sz="0" w:space="0" w:color="auto"/>
                            <w:left w:val="none" w:sz="0" w:space="0" w:color="auto"/>
                            <w:bottom w:val="none" w:sz="0" w:space="0" w:color="auto"/>
                            <w:right w:val="none" w:sz="0" w:space="0" w:color="auto"/>
                          </w:divBdr>
                        </w:div>
                        <w:div w:id="1970083932">
                          <w:marLeft w:val="0"/>
                          <w:marRight w:val="0"/>
                          <w:marTop w:val="0"/>
                          <w:marBottom w:val="240"/>
                          <w:divBdr>
                            <w:top w:val="none" w:sz="0" w:space="0" w:color="auto"/>
                            <w:left w:val="none" w:sz="0" w:space="0" w:color="auto"/>
                            <w:bottom w:val="none" w:sz="0" w:space="0" w:color="auto"/>
                            <w:right w:val="none" w:sz="0" w:space="0" w:color="auto"/>
                          </w:divBdr>
                        </w:div>
                        <w:div w:id="496187369">
                          <w:marLeft w:val="0"/>
                          <w:marRight w:val="0"/>
                          <w:marTop w:val="0"/>
                          <w:marBottom w:val="240"/>
                          <w:divBdr>
                            <w:top w:val="none" w:sz="0" w:space="0" w:color="auto"/>
                            <w:left w:val="none" w:sz="0" w:space="0" w:color="auto"/>
                            <w:bottom w:val="none" w:sz="0" w:space="0" w:color="auto"/>
                            <w:right w:val="none" w:sz="0" w:space="0" w:color="auto"/>
                          </w:divBdr>
                        </w:div>
                        <w:div w:id="2044330517">
                          <w:marLeft w:val="240"/>
                          <w:marRight w:val="0"/>
                          <w:marTop w:val="0"/>
                          <w:marBottom w:val="240"/>
                          <w:divBdr>
                            <w:top w:val="none" w:sz="0" w:space="0" w:color="auto"/>
                            <w:left w:val="none" w:sz="0" w:space="0" w:color="auto"/>
                            <w:bottom w:val="none" w:sz="0" w:space="0" w:color="auto"/>
                            <w:right w:val="none" w:sz="0" w:space="0" w:color="auto"/>
                          </w:divBdr>
                        </w:div>
                        <w:div w:id="1813474729">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021056132">
          <w:marLeft w:val="0"/>
          <w:marRight w:val="0"/>
          <w:marTop w:val="0"/>
          <w:marBottom w:val="0"/>
          <w:divBdr>
            <w:top w:val="none" w:sz="0" w:space="0" w:color="auto"/>
            <w:left w:val="none" w:sz="0" w:space="0" w:color="auto"/>
            <w:bottom w:val="none" w:sz="0" w:space="0" w:color="auto"/>
            <w:right w:val="none" w:sz="0" w:space="0" w:color="auto"/>
          </w:divBdr>
          <w:divsChild>
            <w:div w:id="296376816">
              <w:marLeft w:val="0"/>
              <w:marRight w:val="0"/>
              <w:marTop w:val="0"/>
              <w:marBottom w:val="240"/>
              <w:divBdr>
                <w:top w:val="none" w:sz="0" w:space="0" w:color="auto"/>
                <w:left w:val="none" w:sz="0" w:space="0" w:color="auto"/>
                <w:bottom w:val="none" w:sz="0" w:space="0" w:color="auto"/>
                <w:right w:val="none" w:sz="0" w:space="0" w:color="auto"/>
              </w:divBdr>
            </w:div>
            <w:div w:id="1644967791">
              <w:marLeft w:val="0"/>
              <w:marRight w:val="0"/>
              <w:marTop w:val="0"/>
              <w:marBottom w:val="0"/>
              <w:divBdr>
                <w:top w:val="none" w:sz="0" w:space="0" w:color="auto"/>
                <w:left w:val="none" w:sz="0" w:space="0" w:color="auto"/>
                <w:bottom w:val="none" w:sz="0" w:space="0" w:color="auto"/>
                <w:right w:val="none" w:sz="0" w:space="0" w:color="auto"/>
              </w:divBdr>
              <w:divsChild>
                <w:div w:id="1455252176">
                  <w:marLeft w:val="0"/>
                  <w:marRight w:val="0"/>
                  <w:marTop w:val="0"/>
                  <w:marBottom w:val="0"/>
                  <w:divBdr>
                    <w:top w:val="none" w:sz="0" w:space="0" w:color="auto"/>
                    <w:left w:val="none" w:sz="0" w:space="0" w:color="auto"/>
                    <w:bottom w:val="none" w:sz="0" w:space="0" w:color="auto"/>
                    <w:right w:val="none" w:sz="0" w:space="0" w:color="auto"/>
                  </w:divBdr>
                  <w:divsChild>
                    <w:div w:id="1088966103">
                      <w:marLeft w:val="0"/>
                      <w:marRight w:val="0"/>
                      <w:marTop w:val="0"/>
                      <w:marBottom w:val="0"/>
                      <w:divBdr>
                        <w:top w:val="none" w:sz="0" w:space="0" w:color="auto"/>
                        <w:left w:val="none" w:sz="0" w:space="0" w:color="auto"/>
                        <w:bottom w:val="none" w:sz="0" w:space="0" w:color="auto"/>
                        <w:right w:val="none" w:sz="0" w:space="0" w:color="auto"/>
                      </w:divBdr>
                      <w:divsChild>
                        <w:div w:id="1558005297">
                          <w:marLeft w:val="0"/>
                          <w:marRight w:val="0"/>
                          <w:marTop w:val="0"/>
                          <w:marBottom w:val="240"/>
                          <w:divBdr>
                            <w:top w:val="none" w:sz="0" w:space="0" w:color="auto"/>
                            <w:left w:val="none" w:sz="0" w:space="0" w:color="auto"/>
                            <w:bottom w:val="none" w:sz="0" w:space="0" w:color="auto"/>
                            <w:right w:val="none" w:sz="0" w:space="0" w:color="auto"/>
                          </w:divBdr>
                        </w:div>
                        <w:div w:id="1787777325">
                          <w:marLeft w:val="0"/>
                          <w:marRight w:val="0"/>
                          <w:marTop w:val="0"/>
                          <w:marBottom w:val="240"/>
                          <w:divBdr>
                            <w:top w:val="none" w:sz="0" w:space="0" w:color="auto"/>
                            <w:left w:val="none" w:sz="0" w:space="0" w:color="auto"/>
                            <w:bottom w:val="none" w:sz="0" w:space="0" w:color="auto"/>
                            <w:right w:val="none" w:sz="0" w:space="0" w:color="auto"/>
                          </w:divBdr>
                        </w:div>
                        <w:div w:id="1169635990">
                          <w:marLeft w:val="0"/>
                          <w:marRight w:val="0"/>
                          <w:marTop w:val="0"/>
                          <w:marBottom w:val="240"/>
                          <w:divBdr>
                            <w:top w:val="none" w:sz="0" w:space="0" w:color="auto"/>
                            <w:left w:val="none" w:sz="0" w:space="0" w:color="auto"/>
                            <w:bottom w:val="none" w:sz="0" w:space="0" w:color="auto"/>
                            <w:right w:val="none" w:sz="0" w:space="0" w:color="auto"/>
                          </w:divBdr>
                        </w:div>
                        <w:div w:id="344792235">
                          <w:marLeft w:val="0"/>
                          <w:marRight w:val="0"/>
                          <w:marTop w:val="0"/>
                          <w:marBottom w:val="240"/>
                          <w:divBdr>
                            <w:top w:val="none" w:sz="0" w:space="0" w:color="auto"/>
                            <w:left w:val="none" w:sz="0" w:space="0" w:color="auto"/>
                            <w:bottom w:val="none" w:sz="0" w:space="0" w:color="auto"/>
                            <w:right w:val="none" w:sz="0" w:space="0" w:color="auto"/>
                          </w:divBdr>
                        </w:div>
                        <w:div w:id="1248032117">
                          <w:marLeft w:val="240"/>
                          <w:marRight w:val="0"/>
                          <w:marTop w:val="0"/>
                          <w:marBottom w:val="240"/>
                          <w:divBdr>
                            <w:top w:val="none" w:sz="0" w:space="0" w:color="auto"/>
                            <w:left w:val="none" w:sz="0" w:space="0" w:color="auto"/>
                            <w:bottom w:val="none" w:sz="0" w:space="0" w:color="auto"/>
                            <w:right w:val="none" w:sz="0" w:space="0" w:color="auto"/>
                          </w:divBdr>
                        </w:div>
                        <w:div w:id="1126659526">
                          <w:marLeft w:val="240"/>
                          <w:marRight w:val="0"/>
                          <w:marTop w:val="0"/>
                          <w:marBottom w:val="240"/>
                          <w:divBdr>
                            <w:top w:val="none" w:sz="0" w:space="0" w:color="auto"/>
                            <w:left w:val="none" w:sz="0" w:space="0" w:color="auto"/>
                            <w:bottom w:val="none" w:sz="0" w:space="0" w:color="auto"/>
                            <w:right w:val="none" w:sz="0" w:space="0" w:color="auto"/>
                          </w:divBdr>
                        </w:div>
                        <w:div w:id="1566377426">
                          <w:marLeft w:val="240"/>
                          <w:marRight w:val="0"/>
                          <w:marTop w:val="0"/>
                          <w:marBottom w:val="240"/>
                          <w:divBdr>
                            <w:top w:val="none" w:sz="0" w:space="0" w:color="auto"/>
                            <w:left w:val="none" w:sz="0" w:space="0" w:color="auto"/>
                            <w:bottom w:val="none" w:sz="0" w:space="0" w:color="auto"/>
                            <w:right w:val="none" w:sz="0" w:space="0" w:color="auto"/>
                          </w:divBdr>
                        </w:div>
                        <w:div w:id="1291665587">
                          <w:marLeft w:val="0"/>
                          <w:marRight w:val="0"/>
                          <w:marTop w:val="0"/>
                          <w:marBottom w:val="240"/>
                          <w:divBdr>
                            <w:top w:val="none" w:sz="0" w:space="0" w:color="auto"/>
                            <w:left w:val="none" w:sz="0" w:space="0" w:color="auto"/>
                            <w:bottom w:val="none" w:sz="0" w:space="0" w:color="auto"/>
                            <w:right w:val="none" w:sz="0" w:space="0" w:color="auto"/>
                          </w:divBdr>
                        </w:div>
                        <w:div w:id="650718624">
                          <w:marLeft w:val="240"/>
                          <w:marRight w:val="0"/>
                          <w:marTop w:val="0"/>
                          <w:marBottom w:val="240"/>
                          <w:divBdr>
                            <w:top w:val="none" w:sz="0" w:space="0" w:color="auto"/>
                            <w:left w:val="none" w:sz="0" w:space="0" w:color="auto"/>
                            <w:bottom w:val="none" w:sz="0" w:space="0" w:color="auto"/>
                            <w:right w:val="none" w:sz="0" w:space="0" w:color="auto"/>
                          </w:divBdr>
                        </w:div>
                        <w:div w:id="16756419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19166496">
          <w:marLeft w:val="0"/>
          <w:marRight w:val="0"/>
          <w:marTop w:val="0"/>
          <w:marBottom w:val="0"/>
          <w:divBdr>
            <w:top w:val="none" w:sz="0" w:space="0" w:color="auto"/>
            <w:left w:val="none" w:sz="0" w:space="0" w:color="auto"/>
            <w:bottom w:val="none" w:sz="0" w:space="0" w:color="auto"/>
            <w:right w:val="none" w:sz="0" w:space="0" w:color="auto"/>
          </w:divBdr>
          <w:divsChild>
            <w:div w:id="581183719">
              <w:marLeft w:val="0"/>
              <w:marRight w:val="0"/>
              <w:marTop w:val="0"/>
              <w:marBottom w:val="240"/>
              <w:divBdr>
                <w:top w:val="none" w:sz="0" w:space="0" w:color="auto"/>
                <w:left w:val="none" w:sz="0" w:space="0" w:color="auto"/>
                <w:bottom w:val="none" w:sz="0" w:space="0" w:color="auto"/>
                <w:right w:val="none" w:sz="0" w:space="0" w:color="auto"/>
              </w:divBdr>
            </w:div>
            <w:div w:id="1748724025">
              <w:marLeft w:val="0"/>
              <w:marRight w:val="0"/>
              <w:marTop w:val="0"/>
              <w:marBottom w:val="0"/>
              <w:divBdr>
                <w:top w:val="none" w:sz="0" w:space="0" w:color="auto"/>
                <w:left w:val="none" w:sz="0" w:space="0" w:color="auto"/>
                <w:bottom w:val="none" w:sz="0" w:space="0" w:color="auto"/>
                <w:right w:val="none" w:sz="0" w:space="0" w:color="auto"/>
              </w:divBdr>
              <w:divsChild>
                <w:div w:id="487017463">
                  <w:marLeft w:val="0"/>
                  <w:marRight w:val="0"/>
                  <w:marTop w:val="0"/>
                  <w:marBottom w:val="0"/>
                  <w:divBdr>
                    <w:top w:val="none" w:sz="0" w:space="0" w:color="auto"/>
                    <w:left w:val="none" w:sz="0" w:space="0" w:color="auto"/>
                    <w:bottom w:val="none" w:sz="0" w:space="0" w:color="auto"/>
                    <w:right w:val="none" w:sz="0" w:space="0" w:color="auto"/>
                  </w:divBdr>
                  <w:divsChild>
                    <w:div w:id="2077626927">
                      <w:marLeft w:val="0"/>
                      <w:marRight w:val="0"/>
                      <w:marTop w:val="0"/>
                      <w:marBottom w:val="0"/>
                      <w:divBdr>
                        <w:top w:val="none" w:sz="0" w:space="0" w:color="auto"/>
                        <w:left w:val="none" w:sz="0" w:space="0" w:color="auto"/>
                        <w:bottom w:val="none" w:sz="0" w:space="0" w:color="auto"/>
                        <w:right w:val="none" w:sz="0" w:space="0" w:color="auto"/>
                      </w:divBdr>
                      <w:divsChild>
                        <w:div w:id="1072318489">
                          <w:marLeft w:val="0"/>
                          <w:marRight w:val="0"/>
                          <w:marTop w:val="0"/>
                          <w:marBottom w:val="240"/>
                          <w:divBdr>
                            <w:top w:val="none" w:sz="0" w:space="0" w:color="auto"/>
                            <w:left w:val="none" w:sz="0" w:space="0" w:color="auto"/>
                            <w:bottom w:val="none" w:sz="0" w:space="0" w:color="auto"/>
                            <w:right w:val="none" w:sz="0" w:space="0" w:color="auto"/>
                          </w:divBdr>
                        </w:div>
                        <w:div w:id="1983928758">
                          <w:marLeft w:val="0"/>
                          <w:marRight w:val="0"/>
                          <w:marTop w:val="0"/>
                          <w:marBottom w:val="240"/>
                          <w:divBdr>
                            <w:top w:val="none" w:sz="0" w:space="0" w:color="auto"/>
                            <w:left w:val="none" w:sz="0" w:space="0" w:color="auto"/>
                            <w:bottom w:val="none" w:sz="0" w:space="0" w:color="auto"/>
                            <w:right w:val="none" w:sz="0" w:space="0" w:color="auto"/>
                          </w:divBdr>
                        </w:div>
                        <w:div w:id="1013535056">
                          <w:marLeft w:val="240"/>
                          <w:marRight w:val="0"/>
                          <w:marTop w:val="0"/>
                          <w:marBottom w:val="240"/>
                          <w:divBdr>
                            <w:top w:val="none" w:sz="0" w:space="0" w:color="auto"/>
                            <w:left w:val="none" w:sz="0" w:space="0" w:color="auto"/>
                            <w:bottom w:val="none" w:sz="0" w:space="0" w:color="auto"/>
                            <w:right w:val="none" w:sz="0" w:space="0" w:color="auto"/>
                          </w:divBdr>
                        </w:div>
                        <w:div w:id="341588424">
                          <w:marLeft w:val="240"/>
                          <w:marRight w:val="0"/>
                          <w:marTop w:val="0"/>
                          <w:marBottom w:val="240"/>
                          <w:divBdr>
                            <w:top w:val="none" w:sz="0" w:space="0" w:color="auto"/>
                            <w:left w:val="none" w:sz="0" w:space="0" w:color="auto"/>
                            <w:bottom w:val="none" w:sz="0" w:space="0" w:color="auto"/>
                            <w:right w:val="none" w:sz="0" w:space="0" w:color="auto"/>
                          </w:divBdr>
                        </w:div>
                        <w:div w:id="1235508304">
                          <w:marLeft w:val="240"/>
                          <w:marRight w:val="0"/>
                          <w:marTop w:val="0"/>
                          <w:marBottom w:val="240"/>
                          <w:divBdr>
                            <w:top w:val="none" w:sz="0" w:space="0" w:color="auto"/>
                            <w:left w:val="none" w:sz="0" w:space="0" w:color="auto"/>
                            <w:bottom w:val="none" w:sz="0" w:space="0" w:color="auto"/>
                            <w:right w:val="none" w:sz="0" w:space="0" w:color="auto"/>
                          </w:divBdr>
                        </w:div>
                        <w:div w:id="2068146633">
                          <w:marLeft w:val="240"/>
                          <w:marRight w:val="0"/>
                          <w:marTop w:val="0"/>
                          <w:marBottom w:val="240"/>
                          <w:divBdr>
                            <w:top w:val="none" w:sz="0" w:space="0" w:color="auto"/>
                            <w:left w:val="none" w:sz="0" w:space="0" w:color="auto"/>
                            <w:bottom w:val="none" w:sz="0" w:space="0" w:color="auto"/>
                            <w:right w:val="none" w:sz="0" w:space="0" w:color="auto"/>
                          </w:divBdr>
                        </w:div>
                        <w:div w:id="1753816938">
                          <w:marLeft w:val="240"/>
                          <w:marRight w:val="0"/>
                          <w:marTop w:val="0"/>
                          <w:marBottom w:val="240"/>
                          <w:divBdr>
                            <w:top w:val="none" w:sz="0" w:space="0" w:color="auto"/>
                            <w:left w:val="none" w:sz="0" w:space="0" w:color="auto"/>
                            <w:bottom w:val="none" w:sz="0" w:space="0" w:color="auto"/>
                            <w:right w:val="none" w:sz="0" w:space="0" w:color="auto"/>
                          </w:divBdr>
                        </w:div>
                        <w:div w:id="1186020323">
                          <w:marLeft w:val="240"/>
                          <w:marRight w:val="0"/>
                          <w:marTop w:val="0"/>
                          <w:marBottom w:val="240"/>
                          <w:divBdr>
                            <w:top w:val="none" w:sz="0" w:space="0" w:color="auto"/>
                            <w:left w:val="none" w:sz="0" w:space="0" w:color="auto"/>
                            <w:bottom w:val="none" w:sz="0" w:space="0" w:color="auto"/>
                            <w:right w:val="none" w:sz="0" w:space="0" w:color="auto"/>
                          </w:divBdr>
                        </w:div>
                        <w:div w:id="2099135509">
                          <w:marLeft w:val="240"/>
                          <w:marRight w:val="0"/>
                          <w:marTop w:val="0"/>
                          <w:marBottom w:val="240"/>
                          <w:divBdr>
                            <w:top w:val="none" w:sz="0" w:space="0" w:color="auto"/>
                            <w:left w:val="none" w:sz="0" w:space="0" w:color="auto"/>
                            <w:bottom w:val="none" w:sz="0" w:space="0" w:color="auto"/>
                            <w:right w:val="none" w:sz="0" w:space="0" w:color="auto"/>
                          </w:divBdr>
                        </w:div>
                        <w:div w:id="1806728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40478689">
          <w:marLeft w:val="0"/>
          <w:marRight w:val="0"/>
          <w:marTop w:val="0"/>
          <w:marBottom w:val="0"/>
          <w:divBdr>
            <w:top w:val="none" w:sz="0" w:space="0" w:color="auto"/>
            <w:left w:val="none" w:sz="0" w:space="0" w:color="auto"/>
            <w:bottom w:val="none" w:sz="0" w:space="0" w:color="auto"/>
            <w:right w:val="none" w:sz="0" w:space="0" w:color="auto"/>
          </w:divBdr>
          <w:divsChild>
            <w:div w:id="103502171">
              <w:marLeft w:val="0"/>
              <w:marRight w:val="0"/>
              <w:marTop w:val="0"/>
              <w:marBottom w:val="240"/>
              <w:divBdr>
                <w:top w:val="none" w:sz="0" w:space="0" w:color="auto"/>
                <w:left w:val="none" w:sz="0" w:space="0" w:color="auto"/>
                <w:bottom w:val="none" w:sz="0" w:space="0" w:color="auto"/>
                <w:right w:val="none" w:sz="0" w:space="0" w:color="auto"/>
              </w:divBdr>
            </w:div>
            <w:div w:id="697239922">
              <w:marLeft w:val="0"/>
              <w:marRight w:val="0"/>
              <w:marTop w:val="0"/>
              <w:marBottom w:val="0"/>
              <w:divBdr>
                <w:top w:val="none" w:sz="0" w:space="0" w:color="auto"/>
                <w:left w:val="none" w:sz="0" w:space="0" w:color="auto"/>
                <w:bottom w:val="none" w:sz="0" w:space="0" w:color="auto"/>
                <w:right w:val="none" w:sz="0" w:space="0" w:color="auto"/>
              </w:divBdr>
              <w:divsChild>
                <w:div w:id="1593589962">
                  <w:marLeft w:val="0"/>
                  <w:marRight w:val="0"/>
                  <w:marTop w:val="0"/>
                  <w:marBottom w:val="0"/>
                  <w:divBdr>
                    <w:top w:val="none" w:sz="0" w:space="0" w:color="auto"/>
                    <w:left w:val="none" w:sz="0" w:space="0" w:color="auto"/>
                    <w:bottom w:val="none" w:sz="0" w:space="0" w:color="auto"/>
                    <w:right w:val="none" w:sz="0" w:space="0" w:color="auto"/>
                  </w:divBdr>
                  <w:divsChild>
                    <w:div w:id="480467266">
                      <w:marLeft w:val="0"/>
                      <w:marRight w:val="0"/>
                      <w:marTop w:val="0"/>
                      <w:marBottom w:val="0"/>
                      <w:divBdr>
                        <w:top w:val="none" w:sz="0" w:space="0" w:color="auto"/>
                        <w:left w:val="none" w:sz="0" w:space="0" w:color="auto"/>
                        <w:bottom w:val="none" w:sz="0" w:space="0" w:color="auto"/>
                        <w:right w:val="none" w:sz="0" w:space="0" w:color="auto"/>
                      </w:divBdr>
                      <w:divsChild>
                        <w:div w:id="939021674">
                          <w:marLeft w:val="0"/>
                          <w:marRight w:val="0"/>
                          <w:marTop w:val="0"/>
                          <w:marBottom w:val="240"/>
                          <w:divBdr>
                            <w:top w:val="none" w:sz="0" w:space="0" w:color="auto"/>
                            <w:left w:val="none" w:sz="0" w:space="0" w:color="auto"/>
                            <w:bottom w:val="none" w:sz="0" w:space="0" w:color="auto"/>
                            <w:right w:val="none" w:sz="0" w:space="0" w:color="auto"/>
                          </w:divBdr>
                        </w:div>
                        <w:div w:id="17017823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11621253">
          <w:marLeft w:val="0"/>
          <w:marRight w:val="0"/>
          <w:marTop w:val="0"/>
          <w:marBottom w:val="0"/>
          <w:divBdr>
            <w:top w:val="none" w:sz="0" w:space="0" w:color="auto"/>
            <w:left w:val="none" w:sz="0" w:space="0" w:color="auto"/>
            <w:bottom w:val="none" w:sz="0" w:space="0" w:color="auto"/>
            <w:right w:val="none" w:sz="0" w:space="0" w:color="auto"/>
          </w:divBdr>
          <w:divsChild>
            <w:div w:id="459105222">
              <w:marLeft w:val="0"/>
              <w:marRight w:val="0"/>
              <w:marTop w:val="0"/>
              <w:marBottom w:val="240"/>
              <w:divBdr>
                <w:top w:val="none" w:sz="0" w:space="0" w:color="auto"/>
                <w:left w:val="none" w:sz="0" w:space="0" w:color="auto"/>
                <w:bottom w:val="none" w:sz="0" w:space="0" w:color="auto"/>
                <w:right w:val="none" w:sz="0" w:space="0" w:color="auto"/>
              </w:divBdr>
            </w:div>
            <w:div w:id="954409429">
              <w:marLeft w:val="0"/>
              <w:marRight w:val="0"/>
              <w:marTop w:val="0"/>
              <w:marBottom w:val="0"/>
              <w:divBdr>
                <w:top w:val="none" w:sz="0" w:space="0" w:color="auto"/>
                <w:left w:val="none" w:sz="0" w:space="0" w:color="auto"/>
                <w:bottom w:val="none" w:sz="0" w:space="0" w:color="auto"/>
                <w:right w:val="none" w:sz="0" w:space="0" w:color="auto"/>
              </w:divBdr>
              <w:divsChild>
                <w:div w:id="1418012840">
                  <w:marLeft w:val="0"/>
                  <w:marRight w:val="0"/>
                  <w:marTop w:val="0"/>
                  <w:marBottom w:val="0"/>
                  <w:divBdr>
                    <w:top w:val="none" w:sz="0" w:space="0" w:color="auto"/>
                    <w:left w:val="none" w:sz="0" w:space="0" w:color="auto"/>
                    <w:bottom w:val="none" w:sz="0" w:space="0" w:color="auto"/>
                    <w:right w:val="none" w:sz="0" w:space="0" w:color="auto"/>
                  </w:divBdr>
                  <w:divsChild>
                    <w:div w:id="228076638">
                      <w:marLeft w:val="0"/>
                      <w:marRight w:val="0"/>
                      <w:marTop w:val="0"/>
                      <w:marBottom w:val="0"/>
                      <w:divBdr>
                        <w:top w:val="none" w:sz="0" w:space="0" w:color="auto"/>
                        <w:left w:val="none" w:sz="0" w:space="0" w:color="auto"/>
                        <w:bottom w:val="none" w:sz="0" w:space="0" w:color="auto"/>
                        <w:right w:val="none" w:sz="0" w:space="0" w:color="auto"/>
                      </w:divBdr>
                      <w:divsChild>
                        <w:div w:id="1450931685">
                          <w:marLeft w:val="0"/>
                          <w:marRight w:val="0"/>
                          <w:marTop w:val="0"/>
                          <w:marBottom w:val="0"/>
                          <w:divBdr>
                            <w:top w:val="none" w:sz="0" w:space="0" w:color="auto"/>
                            <w:left w:val="none" w:sz="0" w:space="0" w:color="auto"/>
                            <w:bottom w:val="none" w:sz="0" w:space="0" w:color="auto"/>
                            <w:right w:val="none" w:sz="0" w:space="0" w:color="auto"/>
                          </w:divBdr>
                        </w:div>
                      </w:divsChild>
                    </w:div>
                    <w:div w:id="313992102">
                      <w:marLeft w:val="0"/>
                      <w:marRight w:val="0"/>
                      <w:marTop w:val="0"/>
                      <w:marBottom w:val="0"/>
                      <w:divBdr>
                        <w:top w:val="none" w:sz="0" w:space="0" w:color="auto"/>
                        <w:left w:val="none" w:sz="0" w:space="0" w:color="auto"/>
                        <w:bottom w:val="none" w:sz="0" w:space="0" w:color="auto"/>
                        <w:right w:val="none" w:sz="0" w:space="0" w:color="auto"/>
                      </w:divBdr>
                      <w:divsChild>
                        <w:div w:id="1066219957">
                          <w:marLeft w:val="0"/>
                          <w:marRight w:val="0"/>
                          <w:marTop w:val="0"/>
                          <w:marBottom w:val="0"/>
                          <w:divBdr>
                            <w:top w:val="none" w:sz="0" w:space="0" w:color="auto"/>
                            <w:left w:val="none" w:sz="0" w:space="0" w:color="auto"/>
                            <w:bottom w:val="none" w:sz="0" w:space="0" w:color="auto"/>
                            <w:right w:val="none" w:sz="0" w:space="0" w:color="auto"/>
                          </w:divBdr>
                          <w:divsChild>
                            <w:div w:id="533539588">
                              <w:marLeft w:val="0"/>
                              <w:marRight w:val="0"/>
                              <w:marTop w:val="0"/>
                              <w:marBottom w:val="0"/>
                              <w:divBdr>
                                <w:top w:val="none" w:sz="0" w:space="0" w:color="auto"/>
                                <w:left w:val="none" w:sz="0" w:space="0" w:color="auto"/>
                                <w:bottom w:val="none" w:sz="0" w:space="0" w:color="auto"/>
                                <w:right w:val="none" w:sz="0" w:space="0" w:color="auto"/>
                              </w:divBdr>
                            </w:div>
                          </w:divsChild>
                        </w:div>
                        <w:div w:id="549027443">
                          <w:marLeft w:val="0"/>
                          <w:marRight w:val="0"/>
                          <w:marTop w:val="0"/>
                          <w:marBottom w:val="0"/>
                          <w:divBdr>
                            <w:top w:val="none" w:sz="0" w:space="0" w:color="auto"/>
                            <w:left w:val="none" w:sz="0" w:space="0" w:color="auto"/>
                            <w:bottom w:val="none" w:sz="0" w:space="0" w:color="auto"/>
                            <w:right w:val="none" w:sz="0" w:space="0" w:color="auto"/>
                          </w:divBdr>
                          <w:divsChild>
                            <w:div w:id="1993286689">
                              <w:marLeft w:val="0"/>
                              <w:marRight w:val="0"/>
                              <w:marTop w:val="0"/>
                              <w:marBottom w:val="240"/>
                              <w:divBdr>
                                <w:top w:val="none" w:sz="0" w:space="0" w:color="auto"/>
                                <w:left w:val="none" w:sz="0" w:space="0" w:color="auto"/>
                                <w:bottom w:val="none" w:sz="0" w:space="0" w:color="auto"/>
                                <w:right w:val="none" w:sz="0" w:space="0" w:color="auto"/>
                              </w:divBdr>
                            </w:div>
                            <w:div w:id="119275679">
                              <w:marLeft w:val="240"/>
                              <w:marRight w:val="0"/>
                              <w:marTop w:val="0"/>
                              <w:marBottom w:val="240"/>
                              <w:divBdr>
                                <w:top w:val="none" w:sz="0" w:space="0" w:color="auto"/>
                                <w:left w:val="none" w:sz="0" w:space="0" w:color="auto"/>
                                <w:bottom w:val="none" w:sz="0" w:space="0" w:color="auto"/>
                                <w:right w:val="none" w:sz="0" w:space="0" w:color="auto"/>
                              </w:divBdr>
                            </w:div>
                            <w:div w:id="1667438665">
                              <w:marLeft w:val="240"/>
                              <w:marRight w:val="0"/>
                              <w:marTop w:val="0"/>
                              <w:marBottom w:val="240"/>
                              <w:divBdr>
                                <w:top w:val="none" w:sz="0" w:space="0" w:color="auto"/>
                                <w:left w:val="none" w:sz="0" w:space="0" w:color="auto"/>
                                <w:bottom w:val="none" w:sz="0" w:space="0" w:color="auto"/>
                                <w:right w:val="none" w:sz="0" w:space="0" w:color="auto"/>
                              </w:divBdr>
                            </w:div>
                            <w:div w:id="797408917">
                              <w:marLeft w:val="240"/>
                              <w:marRight w:val="0"/>
                              <w:marTop w:val="0"/>
                              <w:marBottom w:val="240"/>
                              <w:divBdr>
                                <w:top w:val="none" w:sz="0" w:space="0" w:color="auto"/>
                                <w:left w:val="none" w:sz="0" w:space="0" w:color="auto"/>
                                <w:bottom w:val="none" w:sz="0" w:space="0" w:color="auto"/>
                                <w:right w:val="none" w:sz="0" w:space="0" w:color="auto"/>
                              </w:divBdr>
                            </w:div>
                            <w:div w:id="1441140249">
                              <w:marLeft w:val="240"/>
                              <w:marRight w:val="0"/>
                              <w:marTop w:val="0"/>
                              <w:marBottom w:val="240"/>
                              <w:divBdr>
                                <w:top w:val="none" w:sz="0" w:space="0" w:color="auto"/>
                                <w:left w:val="none" w:sz="0" w:space="0" w:color="auto"/>
                                <w:bottom w:val="none" w:sz="0" w:space="0" w:color="auto"/>
                                <w:right w:val="none" w:sz="0" w:space="0" w:color="auto"/>
                              </w:divBdr>
                            </w:div>
                            <w:div w:id="1468890712">
                              <w:marLeft w:val="0"/>
                              <w:marRight w:val="0"/>
                              <w:marTop w:val="0"/>
                              <w:marBottom w:val="240"/>
                              <w:divBdr>
                                <w:top w:val="none" w:sz="0" w:space="0" w:color="auto"/>
                                <w:left w:val="none" w:sz="0" w:space="0" w:color="auto"/>
                                <w:bottom w:val="none" w:sz="0" w:space="0" w:color="auto"/>
                                <w:right w:val="none" w:sz="0" w:space="0" w:color="auto"/>
                              </w:divBdr>
                            </w:div>
                            <w:div w:id="394011822">
                              <w:marLeft w:val="240"/>
                              <w:marRight w:val="0"/>
                              <w:marTop w:val="0"/>
                              <w:marBottom w:val="240"/>
                              <w:divBdr>
                                <w:top w:val="none" w:sz="0" w:space="0" w:color="auto"/>
                                <w:left w:val="none" w:sz="0" w:space="0" w:color="auto"/>
                                <w:bottom w:val="none" w:sz="0" w:space="0" w:color="auto"/>
                                <w:right w:val="none" w:sz="0" w:space="0" w:color="auto"/>
                              </w:divBdr>
                            </w:div>
                            <w:div w:id="670643037">
                              <w:marLeft w:val="240"/>
                              <w:marRight w:val="0"/>
                              <w:marTop w:val="0"/>
                              <w:marBottom w:val="240"/>
                              <w:divBdr>
                                <w:top w:val="none" w:sz="0" w:space="0" w:color="auto"/>
                                <w:left w:val="none" w:sz="0" w:space="0" w:color="auto"/>
                                <w:bottom w:val="none" w:sz="0" w:space="0" w:color="auto"/>
                                <w:right w:val="none" w:sz="0" w:space="0" w:color="auto"/>
                              </w:divBdr>
                            </w:div>
                          </w:divsChild>
                        </w:div>
                        <w:div w:id="806513819">
                          <w:marLeft w:val="0"/>
                          <w:marRight w:val="0"/>
                          <w:marTop w:val="0"/>
                          <w:marBottom w:val="0"/>
                          <w:divBdr>
                            <w:top w:val="none" w:sz="0" w:space="0" w:color="auto"/>
                            <w:left w:val="none" w:sz="0" w:space="0" w:color="auto"/>
                            <w:bottom w:val="none" w:sz="0" w:space="0" w:color="auto"/>
                            <w:right w:val="none" w:sz="0" w:space="0" w:color="auto"/>
                          </w:divBdr>
                          <w:divsChild>
                            <w:div w:id="651718510">
                              <w:marLeft w:val="0"/>
                              <w:marRight w:val="0"/>
                              <w:marTop w:val="0"/>
                              <w:marBottom w:val="240"/>
                              <w:divBdr>
                                <w:top w:val="none" w:sz="0" w:space="0" w:color="auto"/>
                                <w:left w:val="none" w:sz="0" w:space="0" w:color="auto"/>
                                <w:bottom w:val="none" w:sz="0" w:space="0" w:color="auto"/>
                                <w:right w:val="none" w:sz="0" w:space="0" w:color="auto"/>
                              </w:divBdr>
                            </w:div>
                            <w:div w:id="1772628937">
                              <w:marLeft w:val="0"/>
                              <w:marRight w:val="0"/>
                              <w:marTop w:val="0"/>
                              <w:marBottom w:val="240"/>
                              <w:divBdr>
                                <w:top w:val="none" w:sz="0" w:space="0" w:color="auto"/>
                                <w:left w:val="none" w:sz="0" w:space="0" w:color="auto"/>
                                <w:bottom w:val="none" w:sz="0" w:space="0" w:color="auto"/>
                                <w:right w:val="none" w:sz="0" w:space="0" w:color="auto"/>
                              </w:divBdr>
                            </w:div>
                            <w:div w:id="1483348633">
                              <w:marLeft w:val="0"/>
                              <w:marRight w:val="0"/>
                              <w:marTop w:val="0"/>
                              <w:marBottom w:val="240"/>
                              <w:divBdr>
                                <w:top w:val="none" w:sz="0" w:space="0" w:color="auto"/>
                                <w:left w:val="none" w:sz="0" w:space="0" w:color="auto"/>
                                <w:bottom w:val="none" w:sz="0" w:space="0" w:color="auto"/>
                                <w:right w:val="none" w:sz="0" w:space="0" w:color="auto"/>
                              </w:divBdr>
                            </w:div>
                            <w:div w:id="1760519334">
                              <w:marLeft w:val="0"/>
                              <w:marRight w:val="0"/>
                              <w:marTop w:val="0"/>
                              <w:marBottom w:val="240"/>
                              <w:divBdr>
                                <w:top w:val="none" w:sz="0" w:space="0" w:color="auto"/>
                                <w:left w:val="none" w:sz="0" w:space="0" w:color="auto"/>
                                <w:bottom w:val="none" w:sz="0" w:space="0" w:color="auto"/>
                                <w:right w:val="none" w:sz="0" w:space="0" w:color="auto"/>
                              </w:divBdr>
                            </w:div>
                            <w:div w:id="15104395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29983175">
                      <w:marLeft w:val="0"/>
                      <w:marRight w:val="0"/>
                      <w:marTop w:val="0"/>
                      <w:marBottom w:val="0"/>
                      <w:divBdr>
                        <w:top w:val="none" w:sz="0" w:space="0" w:color="auto"/>
                        <w:left w:val="none" w:sz="0" w:space="0" w:color="auto"/>
                        <w:bottom w:val="none" w:sz="0" w:space="0" w:color="auto"/>
                        <w:right w:val="none" w:sz="0" w:space="0" w:color="auto"/>
                      </w:divBdr>
                      <w:divsChild>
                        <w:div w:id="1155149241">
                          <w:marLeft w:val="0"/>
                          <w:marRight w:val="0"/>
                          <w:marTop w:val="0"/>
                          <w:marBottom w:val="0"/>
                          <w:divBdr>
                            <w:top w:val="none" w:sz="0" w:space="0" w:color="auto"/>
                            <w:left w:val="none" w:sz="0" w:space="0" w:color="auto"/>
                            <w:bottom w:val="none" w:sz="0" w:space="0" w:color="auto"/>
                            <w:right w:val="none" w:sz="0" w:space="0" w:color="auto"/>
                          </w:divBdr>
                          <w:divsChild>
                            <w:div w:id="524948426">
                              <w:marLeft w:val="0"/>
                              <w:marRight w:val="0"/>
                              <w:marTop w:val="0"/>
                              <w:marBottom w:val="0"/>
                              <w:divBdr>
                                <w:top w:val="none" w:sz="0" w:space="0" w:color="auto"/>
                                <w:left w:val="none" w:sz="0" w:space="0" w:color="auto"/>
                                <w:bottom w:val="none" w:sz="0" w:space="0" w:color="auto"/>
                                <w:right w:val="none" w:sz="0" w:space="0" w:color="auto"/>
                              </w:divBdr>
                            </w:div>
                          </w:divsChild>
                        </w:div>
                        <w:div w:id="1443457023">
                          <w:marLeft w:val="0"/>
                          <w:marRight w:val="0"/>
                          <w:marTop w:val="0"/>
                          <w:marBottom w:val="0"/>
                          <w:divBdr>
                            <w:top w:val="none" w:sz="0" w:space="0" w:color="auto"/>
                            <w:left w:val="none" w:sz="0" w:space="0" w:color="auto"/>
                            <w:bottom w:val="none" w:sz="0" w:space="0" w:color="auto"/>
                            <w:right w:val="none" w:sz="0" w:space="0" w:color="auto"/>
                          </w:divBdr>
                          <w:divsChild>
                            <w:div w:id="794494203">
                              <w:marLeft w:val="0"/>
                              <w:marRight w:val="0"/>
                              <w:marTop w:val="0"/>
                              <w:marBottom w:val="240"/>
                              <w:divBdr>
                                <w:top w:val="none" w:sz="0" w:space="0" w:color="auto"/>
                                <w:left w:val="none" w:sz="0" w:space="0" w:color="auto"/>
                                <w:bottom w:val="none" w:sz="0" w:space="0" w:color="auto"/>
                                <w:right w:val="none" w:sz="0" w:space="0" w:color="auto"/>
                              </w:divBdr>
                            </w:div>
                            <w:div w:id="127359703">
                              <w:marLeft w:val="0"/>
                              <w:marRight w:val="0"/>
                              <w:marTop w:val="0"/>
                              <w:marBottom w:val="240"/>
                              <w:divBdr>
                                <w:top w:val="none" w:sz="0" w:space="0" w:color="auto"/>
                                <w:left w:val="none" w:sz="0" w:space="0" w:color="auto"/>
                                <w:bottom w:val="none" w:sz="0" w:space="0" w:color="auto"/>
                                <w:right w:val="none" w:sz="0" w:space="0" w:color="auto"/>
                              </w:divBdr>
                            </w:div>
                            <w:div w:id="506755889">
                              <w:marLeft w:val="600"/>
                              <w:marRight w:val="0"/>
                              <w:marTop w:val="0"/>
                              <w:marBottom w:val="240"/>
                              <w:divBdr>
                                <w:top w:val="none" w:sz="0" w:space="0" w:color="auto"/>
                                <w:left w:val="none" w:sz="0" w:space="0" w:color="auto"/>
                                <w:bottom w:val="none" w:sz="0" w:space="0" w:color="auto"/>
                                <w:right w:val="none" w:sz="0" w:space="0" w:color="auto"/>
                              </w:divBdr>
                            </w:div>
                            <w:div w:id="909004792">
                              <w:marLeft w:val="600"/>
                              <w:marRight w:val="0"/>
                              <w:marTop w:val="0"/>
                              <w:marBottom w:val="240"/>
                              <w:divBdr>
                                <w:top w:val="none" w:sz="0" w:space="0" w:color="auto"/>
                                <w:left w:val="none" w:sz="0" w:space="0" w:color="auto"/>
                                <w:bottom w:val="none" w:sz="0" w:space="0" w:color="auto"/>
                                <w:right w:val="none" w:sz="0" w:space="0" w:color="auto"/>
                              </w:divBdr>
                            </w:div>
                            <w:div w:id="2111773361">
                              <w:marLeft w:val="600"/>
                              <w:marRight w:val="0"/>
                              <w:marTop w:val="0"/>
                              <w:marBottom w:val="240"/>
                              <w:divBdr>
                                <w:top w:val="none" w:sz="0" w:space="0" w:color="auto"/>
                                <w:left w:val="none" w:sz="0" w:space="0" w:color="auto"/>
                                <w:bottom w:val="none" w:sz="0" w:space="0" w:color="auto"/>
                                <w:right w:val="none" w:sz="0" w:space="0" w:color="auto"/>
                              </w:divBdr>
                            </w:div>
                            <w:div w:id="302662303">
                              <w:marLeft w:val="600"/>
                              <w:marRight w:val="0"/>
                              <w:marTop w:val="0"/>
                              <w:marBottom w:val="240"/>
                              <w:divBdr>
                                <w:top w:val="none" w:sz="0" w:space="0" w:color="auto"/>
                                <w:left w:val="none" w:sz="0" w:space="0" w:color="auto"/>
                                <w:bottom w:val="none" w:sz="0" w:space="0" w:color="auto"/>
                                <w:right w:val="none" w:sz="0" w:space="0" w:color="auto"/>
                              </w:divBdr>
                            </w:div>
                            <w:div w:id="2048217914">
                              <w:marLeft w:val="600"/>
                              <w:marRight w:val="0"/>
                              <w:marTop w:val="0"/>
                              <w:marBottom w:val="240"/>
                              <w:divBdr>
                                <w:top w:val="none" w:sz="0" w:space="0" w:color="auto"/>
                                <w:left w:val="none" w:sz="0" w:space="0" w:color="auto"/>
                                <w:bottom w:val="none" w:sz="0" w:space="0" w:color="auto"/>
                                <w:right w:val="none" w:sz="0" w:space="0" w:color="auto"/>
                              </w:divBdr>
                            </w:div>
                            <w:div w:id="1985086947">
                              <w:marLeft w:val="240"/>
                              <w:marRight w:val="0"/>
                              <w:marTop w:val="0"/>
                              <w:marBottom w:val="240"/>
                              <w:divBdr>
                                <w:top w:val="none" w:sz="0" w:space="0" w:color="auto"/>
                                <w:left w:val="none" w:sz="0" w:space="0" w:color="auto"/>
                                <w:bottom w:val="none" w:sz="0" w:space="0" w:color="auto"/>
                                <w:right w:val="none" w:sz="0" w:space="0" w:color="auto"/>
                              </w:divBdr>
                            </w:div>
                            <w:div w:id="1569850045">
                              <w:marLeft w:val="0"/>
                              <w:marRight w:val="0"/>
                              <w:marTop w:val="0"/>
                              <w:marBottom w:val="240"/>
                              <w:divBdr>
                                <w:top w:val="none" w:sz="0" w:space="0" w:color="auto"/>
                                <w:left w:val="none" w:sz="0" w:space="0" w:color="auto"/>
                                <w:bottom w:val="none" w:sz="0" w:space="0" w:color="auto"/>
                                <w:right w:val="none" w:sz="0" w:space="0" w:color="auto"/>
                              </w:divBdr>
                            </w:div>
                            <w:div w:id="612517387">
                              <w:marLeft w:val="0"/>
                              <w:marRight w:val="0"/>
                              <w:marTop w:val="0"/>
                              <w:marBottom w:val="240"/>
                              <w:divBdr>
                                <w:top w:val="none" w:sz="0" w:space="0" w:color="auto"/>
                                <w:left w:val="none" w:sz="0" w:space="0" w:color="auto"/>
                                <w:bottom w:val="none" w:sz="0" w:space="0" w:color="auto"/>
                                <w:right w:val="none" w:sz="0" w:space="0" w:color="auto"/>
                              </w:divBdr>
                            </w:div>
                            <w:div w:id="1065878614">
                              <w:marLeft w:val="240"/>
                              <w:marRight w:val="0"/>
                              <w:marTop w:val="0"/>
                              <w:marBottom w:val="240"/>
                              <w:divBdr>
                                <w:top w:val="none" w:sz="0" w:space="0" w:color="auto"/>
                                <w:left w:val="none" w:sz="0" w:space="0" w:color="auto"/>
                                <w:bottom w:val="none" w:sz="0" w:space="0" w:color="auto"/>
                                <w:right w:val="none" w:sz="0" w:space="0" w:color="auto"/>
                              </w:divBdr>
                            </w:div>
                            <w:div w:id="1517496332">
                              <w:marLeft w:val="240"/>
                              <w:marRight w:val="0"/>
                              <w:marTop w:val="0"/>
                              <w:marBottom w:val="240"/>
                              <w:divBdr>
                                <w:top w:val="none" w:sz="0" w:space="0" w:color="auto"/>
                                <w:left w:val="none" w:sz="0" w:space="0" w:color="auto"/>
                                <w:bottom w:val="none" w:sz="0" w:space="0" w:color="auto"/>
                                <w:right w:val="none" w:sz="0" w:space="0" w:color="auto"/>
                              </w:divBdr>
                            </w:div>
                            <w:div w:id="1585143431">
                              <w:marLeft w:val="240"/>
                              <w:marRight w:val="0"/>
                              <w:marTop w:val="0"/>
                              <w:marBottom w:val="240"/>
                              <w:divBdr>
                                <w:top w:val="none" w:sz="0" w:space="0" w:color="auto"/>
                                <w:left w:val="none" w:sz="0" w:space="0" w:color="auto"/>
                                <w:bottom w:val="none" w:sz="0" w:space="0" w:color="auto"/>
                                <w:right w:val="none" w:sz="0" w:space="0" w:color="auto"/>
                              </w:divBdr>
                            </w:div>
                            <w:div w:id="318193965">
                              <w:marLeft w:val="0"/>
                              <w:marRight w:val="0"/>
                              <w:marTop w:val="0"/>
                              <w:marBottom w:val="240"/>
                              <w:divBdr>
                                <w:top w:val="none" w:sz="0" w:space="0" w:color="auto"/>
                                <w:left w:val="none" w:sz="0" w:space="0" w:color="auto"/>
                                <w:bottom w:val="none" w:sz="0" w:space="0" w:color="auto"/>
                                <w:right w:val="none" w:sz="0" w:space="0" w:color="auto"/>
                              </w:divBdr>
                            </w:div>
                            <w:div w:id="2107119105">
                              <w:marLeft w:val="0"/>
                              <w:marRight w:val="0"/>
                              <w:marTop w:val="0"/>
                              <w:marBottom w:val="240"/>
                              <w:divBdr>
                                <w:top w:val="none" w:sz="0" w:space="0" w:color="auto"/>
                                <w:left w:val="none" w:sz="0" w:space="0" w:color="auto"/>
                                <w:bottom w:val="none" w:sz="0" w:space="0" w:color="auto"/>
                                <w:right w:val="none" w:sz="0" w:space="0" w:color="auto"/>
                              </w:divBdr>
                            </w:div>
                            <w:div w:id="1123188188">
                              <w:marLeft w:val="240"/>
                              <w:marRight w:val="0"/>
                              <w:marTop w:val="0"/>
                              <w:marBottom w:val="240"/>
                              <w:divBdr>
                                <w:top w:val="none" w:sz="0" w:space="0" w:color="auto"/>
                                <w:left w:val="none" w:sz="0" w:space="0" w:color="auto"/>
                                <w:bottom w:val="none" w:sz="0" w:space="0" w:color="auto"/>
                                <w:right w:val="none" w:sz="0" w:space="0" w:color="auto"/>
                              </w:divBdr>
                            </w:div>
                            <w:div w:id="191917300">
                              <w:marLeft w:val="240"/>
                              <w:marRight w:val="0"/>
                              <w:marTop w:val="0"/>
                              <w:marBottom w:val="240"/>
                              <w:divBdr>
                                <w:top w:val="none" w:sz="0" w:space="0" w:color="auto"/>
                                <w:left w:val="none" w:sz="0" w:space="0" w:color="auto"/>
                                <w:bottom w:val="none" w:sz="0" w:space="0" w:color="auto"/>
                                <w:right w:val="none" w:sz="0" w:space="0" w:color="auto"/>
                              </w:divBdr>
                            </w:div>
                            <w:div w:id="2021542330">
                              <w:marLeft w:val="0"/>
                              <w:marRight w:val="0"/>
                              <w:marTop w:val="0"/>
                              <w:marBottom w:val="240"/>
                              <w:divBdr>
                                <w:top w:val="none" w:sz="0" w:space="0" w:color="auto"/>
                                <w:left w:val="none" w:sz="0" w:space="0" w:color="auto"/>
                                <w:bottom w:val="none" w:sz="0" w:space="0" w:color="auto"/>
                                <w:right w:val="none" w:sz="0" w:space="0" w:color="auto"/>
                              </w:divBdr>
                            </w:div>
                            <w:div w:id="220481169">
                              <w:marLeft w:val="0"/>
                              <w:marRight w:val="0"/>
                              <w:marTop w:val="0"/>
                              <w:marBottom w:val="240"/>
                              <w:divBdr>
                                <w:top w:val="none" w:sz="0" w:space="0" w:color="auto"/>
                                <w:left w:val="none" w:sz="0" w:space="0" w:color="auto"/>
                                <w:bottom w:val="none" w:sz="0" w:space="0" w:color="auto"/>
                                <w:right w:val="none" w:sz="0" w:space="0" w:color="auto"/>
                              </w:divBdr>
                            </w:div>
                            <w:div w:id="1354070523">
                              <w:marLeft w:val="0"/>
                              <w:marRight w:val="0"/>
                              <w:marTop w:val="0"/>
                              <w:marBottom w:val="240"/>
                              <w:divBdr>
                                <w:top w:val="none" w:sz="0" w:space="0" w:color="auto"/>
                                <w:left w:val="none" w:sz="0" w:space="0" w:color="auto"/>
                                <w:bottom w:val="none" w:sz="0" w:space="0" w:color="auto"/>
                                <w:right w:val="none" w:sz="0" w:space="0" w:color="auto"/>
                              </w:divBdr>
                            </w:div>
                            <w:div w:id="1246645606">
                              <w:marLeft w:val="0"/>
                              <w:marRight w:val="0"/>
                              <w:marTop w:val="0"/>
                              <w:marBottom w:val="240"/>
                              <w:divBdr>
                                <w:top w:val="none" w:sz="0" w:space="0" w:color="auto"/>
                                <w:left w:val="none" w:sz="0" w:space="0" w:color="auto"/>
                                <w:bottom w:val="none" w:sz="0" w:space="0" w:color="auto"/>
                                <w:right w:val="none" w:sz="0" w:space="0" w:color="auto"/>
                              </w:divBdr>
                            </w:div>
                          </w:divsChild>
                        </w:div>
                        <w:div w:id="1964263903">
                          <w:marLeft w:val="0"/>
                          <w:marRight w:val="0"/>
                          <w:marTop w:val="0"/>
                          <w:marBottom w:val="0"/>
                          <w:divBdr>
                            <w:top w:val="none" w:sz="0" w:space="0" w:color="auto"/>
                            <w:left w:val="none" w:sz="0" w:space="0" w:color="auto"/>
                            <w:bottom w:val="none" w:sz="0" w:space="0" w:color="auto"/>
                            <w:right w:val="none" w:sz="0" w:space="0" w:color="auto"/>
                          </w:divBdr>
                          <w:divsChild>
                            <w:div w:id="937368337">
                              <w:marLeft w:val="0"/>
                              <w:marRight w:val="0"/>
                              <w:marTop w:val="0"/>
                              <w:marBottom w:val="240"/>
                              <w:divBdr>
                                <w:top w:val="none" w:sz="0" w:space="0" w:color="auto"/>
                                <w:left w:val="none" w:sz="0" w:space="0" w:color="auto"/>
                                <w:bottom w:val="none" w:sz="0" w:space="0" w:color="auto"/>
                                <w:right w:val="none" w:sz="0" w:space="0" w:color="auto"/>
                              </w:divBdr>
                            </w:div>
                          </w:divsChild>
                        </w:div>
                        <w:div w:id="443380637">
                          <w:marLeft w:val="0"/>
                          <w:marRight w:val="0"/>
                          <w:marTop w:val="0"/>
                          <w:marBottom w:val="0"/>
                          <w:divBdr>
                            <w:top w:val="none" w:sz="0" w:space="0" w:color="auto"/>
                            <w:left w:val="none" w:sz="0" w:space="0" w:color="auto"/>
                            <w:bottom w:val="none" w:sz="0" w:space="0" w:color="auto"/>
                            <w:right w:val="none" w:sz="0" w:space="0" w:color="auto"/>
                          </w:divBdr>
                          <w:divsChild>
                            <w:div w:id="240911894">
                              <w:marLeft w:val="0"/>
                              <w:marRight w:val="0"/>
                              <w:marTop w:val="0"/>
                              <w:marBottom w:val="240"/>
                              <w:divBdr>
                                <w:top w:val="none" w:sz="0" w:space="0" w:color="auto"/>
                                <w:left w:val="none" w:sz="0" w:space="0" w:color="auto"/>
                                <w:bottom w:val="none" w:sz="0" w:space="0" w:color="auto"/>
                                <w:right w:val="none" w:sz="0" w:space="0" w:color="auto"/>
                              </w:divBdr>
                            </w:div>
                            <w:div w:id="1921520338">
                              <w:marLeft w:val="0"/>
                              <w:marRight w:val="0"/>
                              <w:marTop w:val="0"/>
                              <w:marBottom w:val="240"/>
                              <w:divBdr>
                                <w:top w:val="none" w:sz="0" w:space="0" w:color="auto"/>
                                <w:left w:val="none" w:sz="0" w:space="0" w:color="auto"/>
                                <w:bottom w:val="none" w:sz="0" w:space="0" w:color="auto"/>
                                <w:right w:val="none" w:sz="0" w:space="0" w:color="auto"/>
                              </w:divBdr>
                            </w:div>
                            <w:div w:id="32467250">
                              <w:marLeft w:val="0"/>
                              <w:marRight w:val="0"/>
                              <w:marTop w:val="0"/>
                              <w:marBottom w:val="240"/>
                              <w:divBdr>
                                <w:top w:val="none" w:sz="0" w:space="0" w:color="auto"/>
                                <w:left w:val="none" w:sz="0" w:space="0" w:color="auto"/>
                                <w:bottom w:val="none" w:sz="0" w:space="0" w:color="auto"/>
                                <w:right w:val="none" w:sz="0" w:space="0" w:color="auto"/>
                              </w:divBdr>
                            </w:div>
                            <w:div w:id="1521161808">
                              <w:marLeft w:val="0"/>
                              <w:marRight w:val="0"/>
                              <w:marTop w:val="0"/>
                              <w:marBottom w:val="240"/>
                              <w:divBdr>
                                <w:top w:val="none" w:sz="0" w:space="0" w:color="auto"/>
                                <w:left w:val="none" w:sz="0" w:space="0" w:color="auto"/>
                                <w:bottom w:val="none" w:sz="0" w:space="0" w:color="auto"/>
                                <w:right w:val="none" w:sz="0" w:space="0" w:color="auto"/>
                              </w:divBdr>
                            </w:div>
                            <w:div w:id="183154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49894518">
                      <w:marLeft w:val="0"/>
                      <w:marRight w:val="0"/>
                      <w:marTop w:val="0"/>
                      <w:marBottom w:val="0"/>
                      <w:divBdr>
                        <w:top w:val="none" w:sz="0" w:space="0" w:color="auto"/>
                        <w:left w:val="none" w:sz="0" w:space="0" w:color="auto"/>
                        <w:bottom w:val="none" w:sz="0" w:space="0" w:color="auto"/>
                        <w:right w:val="none" w:sz="0" w:space="0" w:color="auto"/>
                      </w:divBdr>
                      <w:divsChild>
                        <w:div w:id="1976063377">
                          <w:marLeft w:val="0"/>
                          <w:marRight w:val="0"/>
                          <w:marTop w:val="0"/>
                          <w:marBottom w:val="0"/>
                          <w:divBdr>
                            <w:top w:val="none" w:sz="0" w:space="0" w:color="auto"/>
                            <w:left w:val="none" w:sz="0" w:space="0" w:color="auto"/>
                            <w:bottom w:val="none" w:sz="0" w:space="0" w:color="auto"/>
                            <w:right w:val="none" w:sz="0" w:space="0" w:color="auto"/>
                          </w:divBdr>
                          <w:divsChild>
                            <w:div w:id="2082630269">
                              <w:marLeft w:val="0"/>
                              <w:marRight w:val="0"/>
                              <w:marTop w:val="0"/>
                              <w:marBottom w:val="0"/>
                              <w:divBdr>
                                <w:top w:val="none" w:sz="0" w:space="0" w:color="auto"/>
                                <w:left w:val="none" w:sz="0" w:space="0" w:color="auto"/>
                                <w:bottom w:val="none" w:sz="0" w:space="0" w:color="auto"/>
                                <w:right w:val="none" w:sz="0" w:space="0" w:color="auto"/>
                              </w:divBdr>
                            </w:div>
                          </w:divsChild>
                        </w:div>
                        <w:div w:id="1526287061">
                          <w:marLeft w:val="0"/>
                          <w:marRight w:val="0"/>
                          <w:marTop w:val="0"/>
                          <w:marBottom w:val="0"/>
                          <w:divBdr>
                            <w:top w:val="none" w:sz="0" w:space="0" w:color="auto"/>
                            <w:left w:val="none" w:sz="0" w:space="0" w:color="auto"/>
                            <w:bottom w:val="none" w:sz="0" w:space="0" w:color="auto"/>
                            <w:right w:val="none" w:sz="0" w:space="0" w:color="auto"/>
                          </w:divBdr>
                          <w:divsChild>
                            <w:div w:id="1158767870">
                              <w:marLeft w:val="0"/>
                              <w:marRight w:val="0"/>
                              <w:marTop w:val="0"/>
                              <w:marBottom w:val="240"/>
                              <w:divBdr>
                                <w:top w:val="none" w:sz="0" w:space="0" w:color="auto"/>
                                <w:left w:val="none" w:sz="0" w:space="0" w:color="auto"/>
                                <w:bottom w:val="none" w:sz="0" w:space="0" w:color="auto"/>
                                <w:right w:val="none" w:sz="0" w:space="0" w:color="auto"/>
                              </w:divBdr>
                            </w:div>
                            <w:div w:id="2116754156">
                              <w:marLeft w:val="0"/>
                              <w:marRight w:val="0"/>
                              <w:marTop w:val="0"/>
                              <w:marBottom w:val="240"/>
                              <w:divBdr>
                                <w:top w:val="none" w:sz="0" w:space="0" w:color="auto"/>
                                <w:left w:val="none" w:sz="0" w:space="0" w:color="auto"/>
                                <w:bottom w:val="none" w:sz="0" w:space="0" w:color="auto"/>
                                <w:right w:val="none" w:sz="0" w:space="0" w:color="auto"/>
                              </w:divBdr>
                            </w:div>
                            <w:div w:id="1474178483">
                              <w:marLeft w:val="0"/>
                              <w:marRight w:val="0"/>
                              <w:marTop w:val="0"/>
                              <w:marBottom w:val="240"/>
                              <w:divBdr>
                                <w:top w:val="none" w:sz="0" w:space="0" w:color="auto"/>
                                <w:left w:val="none" w:sz="0" w:space="0" w:color="auto"/>
                                <w:bottom w:val="none" w:sz="0" w:space="0" w:color="auto"/>
                                <w:right w:val="none" w:sz="0" w:space="0" w:color="auto"/>
                              </w:divBdr>
                            </w:div>
                            <w:div w:id="1394309152">
                              <w:marLeft w:val="0"/>
                              <w:marRight w:val="0"/>
                              <w:marTop w:val="0"/>
                              <w:marBottom w:val="240"/>
                              <w:divBdr>
                                <w:top w:val="none" w:sz="0" w:space="0" w:color="auto"/>
                                <w:left w:val="none" w:sz="0" w:space="0" w:color="auto"/>
                                <w:bottom w:val="none" w:sz="0" w:space="0" w:color="auto"/>
                                <w:right w:val="none" w:sz="0" w:space="0" w:color="auto"/>
                              </w:divBdr>
                            </w:div>
                            <w:div w:id="56128902">
                              <w:marLeft w:val="0"/>
                              <w:marRight w:val="0"/>
                              <w:marTop w:val="0"/>
                              <w:marBottom w:val="240"/>
                              <w:divBdr>
                                <w:top w:val="none" w:sz="0" w:space="0" w:color="auto"/>
                                <w:left w:val="none" w:sz="0" w:space="0" w:color="auto"/>
                                <w:bottom w:val="none" w:sz="0" w:space="0" w:color="auto"/>
                                <w:right w:val="none" w:sz="0" w:space="0" w:color="auto"/>
                              </w:divBdr>
                            </w:div>
                            <w:div w:id="12494670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18853402">
                      <w:marLeft w:val="0"/>
                      <w:marRight w:val="0"/>
                      <w:marTop w:val="0"/>
                      <w:marBottom w:val="0"/>
                      <w:divBdr>
                        <w:top w:val="none" w:sz="0" w:space="0" w:color="auto"/>
                        <w:left w:val="none" w:sz="0" w:space="0" w:color="auto"/>
                        <w:bottom w:val="none" w:sz="0" w:space="0" w:color="auto"/>
                        <w:right w:val="none" w:sz="0" w:space="0" w:color="auto"/>
                      </w:divBdr>
                      <w:divsChild>
                        <w:div w:id="1184592967">
                          <w:marLeft w:val="0"/>
                          <w:marRight w:val="0"/>
                          <w:marTop w:val="0"/>
                          <w:marBottom w:val="0"/>
                          <w:divBdr>
                            <w:top w:val="none" w:sz="0" w:space="0" w:color="auto"/>
                            <w:left w:val="none" w:sz="0" w:space="0" w:color="auto"/>
                            <w:bottom w:val="none" w:sz="0" w:space="0" w:color="auto"/>
                            <w:right w:val="none" w:sz="0" w:space="0" w:color="auto"/>
                          </w:divBdr>
                          <w:divsChild>
                            <w:div w:id="1380857918">
                              <w:marLeft w:val="0"/>
                              <w:marRight w:val="0"/>
                              <w:marTop w:val="0"/>
                              <w:marBottom w:val="0"/>
                              <w:divBdr>
                                <w:top w:val="none" w:sz="0" w:space="0" w:color="auto"/>
                                <w:left w:val="none" w:sz="0" w:space="0" w:color="auto"/>
                                <w:bottom w:val="none" w:sz="0" w:space="0" w:color="auto"/>
                                <w:right w:val="none" w:sz="0" w:space="0" w:color="auto"/>
                              </w:divBdr>
                            </w:div>
                          </w:divsChild>
                        </w:div>
                        <w:div w:id="689140698">
                          <w:marLeft w:val="0"/>
                          <w:marRight w:val="0"/>
                          <w:marTop w:val="0"/>
                          <w:marBottom w:val="0"/>
                          <w:divBdr>
                            <w:top w:val="none" w:sz="0" w:space="0" w:color="auto"/>
                            <w:left w:val="none" w:sz="0" w:space="0" w:color="auto"/>
                            <w:bottom w:val="none" w:sz="0" w:space="0" w:color="auto"/>
                            <w:right w:val="none" w:sz="0" w:space="0" w:color="auto"/>
                          </w:divBdr>
                          <w:divsChild>
                            <w:div w:id="1761757451">
                              <w:marLeft w:val="0"/>
                              <w:marRight w:val="0"/>
                              <w:marTop w:val="0"/>
                              <w:marBottom w:val="240"/>
                              <w:divBdr>
                                <w:top w:val="none" w:sz="0" w:space="0" w:color="auto"/>
                                <w:left w:val="none" w:sz="0" w:space="0" w:color="auto"/>
                                <w:bottom w:val="none" w:sz="0" w:space="0" w:color="auto"/>
                                <w:right w:val="none" w:sz="0" w:space="0" w:color="auto"/>
                              </w:divBdr>
                            </w:div>
                            <w:div w:id="1356076379">
                              <w:marLeft w:val="0"/>
                              <w:marRight w:val="0"/>
                              <w:marTop w:val="0"/>
                              <w:marBottom w:val="240"/>
                              <w:divBdr>
                                <w:top w:val="none" w:sz="0" w:space="0" w:color="auto"/>
                                <w:left w:val="none" w:sz="0" w:space="0" w:color="auto"/>
                                <w:bottom w:val="none" w:sz="0" w:space="0" w:color="auto"/>
                                <w:right w:val="none" w:sz="0" w:space="0" w:color="auto"/>
                              </w:divBdr>
                            </w:div>
                            <w:div w:id="1153639072">
                              <w:marLeft w:val="0"/>
                              <w:marRight w:val="0"/>
                              <w:marTop w:val="0"/>
                              <w:marBottom w:val="240"/>
                              <w:divBdr>
                                <w:top w:val="none" w:sz="0" w:space="0" w:color="auto"/>
                                <w:left w:val="none" w:sz="0" w:space="0" w:color="auto"/>
                                <w:bottom w:val="none" w:sz="0" w:space="0" w:color="auto"/>
                                <w:right w:val="none" w:sz="0" w:space="0" w:color="auto"/>
                              </w:divBdr>
                            </w:div>
                            <w:div w:id="1944610581">
                              <w:marLeft w:val="0"/>
                              <w:marRight w:val="0"/>
                              <w:marTop w:val="0"/>
                              <w:marBottom w:val="240"/>
                              <w:divBdr>
                                <w:top w:val="none" w:sz="0" w:space="0" w:color="auto"/>
                                <w:left w:val="none" w:sz="0" w:space="0" w:color="auto"/>
                                <w:bottom w:val="none" w:sz="0" w:space="0" w:color="auto"/>
                                <w:right w:val="none" w:sz="0" w:space="0" w:color="auto"/>
                              </w:divBdr>
                            </w:div>
                            <w:div w:id="825707774">
                              <w:marLeft w:val="0"/>
                              <w:marRight w:val="0"/>
                              <w:marTop w:val="0"/>
                              <w:marBottom w:val="240"/>
                              <w:divBdr>
                                <w:top w:val="none" w:sz="0" w:space="0" w:color="auto"/>
                                <w:left w:val="none" w:sz="0" w:space="0" w:color="auto"/>
                                <w:bottom w:val="none" w:sz="0" w:space="0" w:color="auto"/>
                                <w:right w:val="none" w:sz="0" w:space="0" w:color="auto"/>
                              </w:divBdr>
                            </w:div>
                            <w:div w:id="1437671338">
                              <w:marLeft w:val="0"/>
                              <w:marRight w:val="0"/>
                              <w:marTop w:val="0"/>
                              <w:marBottom w:val="240"/>
                              <w:divBdr>
                                <w:top w:val="none" w:sz="0" w:space="0" w:color="auto"/>
                                <w:left w:val="none" w:sz="0" w:space="0" w:color="auto"/>
                                <w:bottom w:val="none" w:sz="0" w:space="0" w:color="auto"/>
                                <w:right w:val="none" w:sz="0" w:space="0" w:color="auto"/>
                              </w:divBdr>
                            </w:div>
                            <w:div w:id="1526749454">
                              <w:marLeft w:val="0"/>
                              <w:marRight w:val="0"/>
                              <w:marTop w:val="0"/>
                              <w:marBottom w:val="240"/>
                              <w:divBdr>
                                <w:top w:val="none" w:sz="0" w:space="0" w:color="auto"/>
                                <w:left w:val="none" w:sz="0" w:space="0" w:color="auto"/>
                                <w:bottom w:val="none" w:sz="0" w:space="0" w:color="auto"/>
                                <w:right w:val="none" w:sz="0" w:space="0" w:color="auto"/>
                              </w:divBdr>
                            </w:div>
                            <w:div w:id="224031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6048806">
          <w:marLeft w:val="0"/>
          <w:marRight w:val="0"/>
          <w:marTop w:val="0"/>
          <w:marBottom w:val="0"/>
          <w:divBdr>
            <w:top w:val="none" w:sz="0" w:space="0" w:color="auto"/>
            <w:left w:val="none" w:sz="0" w:space="0" w:color="auto"/>
            <w:bottom w:val="none" w:sz="0" w:space="0" w:color="auto"/>
            <w:right w:val="none" w:sz="0" w:space="0" w:color="auto"/>
          </w:divBdr>
          <w:divsChild>
            <w:div w:id="1101343108">
              <w:marLeft w:val="0"/>
              <w:marRight w:val="0"/>
              <w:marTop w:val="0"/>
              <w:marBottom w:val="0"/>
              <w:divBdr>
                <w:top w:val="none" w:sz="0" w:space="0" w:color="auto"/>
                <w:left w:val="none" w:sz="0" w:space="0" w:color="auto"/>
                <w:bottom w:val="none" w:sz="0" w:space="0" w:color="auto"/>
                <w:right w:val="none" w:sz="0" w:space="0" w:color="auto"/>
              </w:divBdr>
              <w:divsChild>
                <w:div w:id="670331672">
                  <w:marLeft w:val="0"/>
                  <w:marRight w:val="0"/>
                  <w:marTop w:val="0"/>
                  <w:marBottom w:val="240"/>
                  <w:divBdr>
                    <w:top w:val="none" w:sz="0" w:space="0" w:color="auto"/>
                    <w:left w:val="none" w:sz="0" w:space="0" w:color="auto"/>
                    <w:bottom w:val="none" w:sz="0" w:space="0" w:color="auto"/>
                    <w:right w:val="none" w:sz="0" w:space="0" w:color="auto"/>
                  </w:divBdr>
                </w:div>
                <w:div w:id="145585577">
                  <w:marLeft w:val="240"/>
                  <w:marRight w:val="0"/>
                  <w:marTop w:val="0"/>
                  <w:marBottom w:val="240"/>
                  <w:divBdr>
                    <w:top w:val="none" w:sz="0" w:space="0" w:color="auto"/>
                    <w:left w:val="none" w:sz="0" w:space="0" w:color="auto"/>
                    <w:bottom w:val="none" w:sz="0" w:space="0" w:color="auto"/>
                    <w:right w:val="none" w:sz="0" w:space="0" w:color="auto"/>
                  </w:divBdr>
                </w:div>
                <w:div w:id="243882555">
                  <w:marLeft w:val="240"/>
                  <w:marRight w:val="0"/>
                  <w:marTop w:val="0"/>
                  <w:marBottom w:val="240"/>
                  <w:divBdr>
                    <w:top w:val="none" w:sz="0" w:space="0" w:color="auto"/>
                    <w:left w:val="none" w:sz="0" w:space="0" w:color="auto"/>
                    <w:bottom w:val="none" w:sz="0" w:space="0" w:color="auto"/>
                    <w:right w:val="none" w:sz="0" w:space="0" w:color="auto"/>
                  </w:divBdr>
                </w:div>
                <w:div w:id="636883952">
                  <w:marLeft w:val="240"/>
                  <w:marRight w:val="0"/>
                  <w:marTop w:val="0"/>
                  <w:marBottom w:val="240"/>
                  <w:divBdr>
                    <w:top w:val="none" w:sz="0" w:space="0" w:color="auto"/>
                    <w:left w:val="none" w:sz="0" w:space="0" w:color="auto"/>
                    <w:bottom w:val="none" w:sz="0" w:space="0" w:color="auto"/>
                    <w:right w:val="none" w:sz="0" w:space="0" w:color="auto"/>
                  </w:divBdr>
                </w:div>
                <w:div w:id="1968774085">
                  <w:marLeft w:val="240"/>
                  <w:marRight w:val="0"/>
                  <w:marTop w:val="0"/>
                  <w:marBottom w:val="240"/>
                  <w:divBdr>
                    <w:top w:val="none" w:sz="0" w:space="0" w:color="auto"/>
                    <w:left w:val="none" w:sz="0" w:space="0" w:color="auto"/>
                    <w:bottom w:val="none" w:sz="0" w:space="0" w:color="auto"/>
                    <w:right w:val="none" w:sz="0" w:space="0" w:color="auto"/>
                  </w:divBdr>
                </w:div>
                <w:div w:id="1368800707">
                  <w:marLeft w:val="0"/>
                  <w:marRight w:val="0"/>
                  <w:marTop w:val="0"/>
                  <w:marBottom w:val="240"/>
                  <w:divBdr>
                    <w:top w:val="none" w:sz="0" w:space="0" w:color="auto"/>
                    <w:left w:val="none" w:sz="0" w:space="0" w:color="auto"/>
                    <w:bottom w:val="none" w:sz="0" w:space="0" w:color="auto"/>
                    <w:right w:val="none" w:sz="0" w:space="0" w:color="auto"/>
                  </w:divBdr>
                </w:div>
                <w:div w:id="205604408">
                  <w:marLeft w:val="240"/>
                  <w:marRight w:val="0"/>
                  <w:marTop w:val="0"/>
                  <w:marBottom w:val="240"/>
                  <w:divBdr>
                    <w:top w:val="none" w:sz="0" w:space="0" w:color="auto"/>
                    <w:left w:val="none" w:sz="0" w:space="0" w:color="auto"/>
                    <w:bottom w:val="none" w:sz="0" w:space="0" w:color="auto"/>
                    <w:right w:val="none" w:sz="0" w:space="0" w:color="auto"/>
                  </w:divBdr>
                </w:div>
                <w:div w:id="1985573961">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760031313">
          <w:marLeft w:val="0"/>
          <w:marRight w:val="0"/>
          <w:marTop w:val="0"/>
          <w:marBottom w:val="0"/>
          <w:divBdr>
            <w:top w:val="none" w:sz="0" w:space="0" w:color="auto"/>
            <w:left w:val="none" w:sz="0" w:space="0" w:color="auto"/>
            <w:bottom w:val="none" w:sz="0" w:space="0" w:color="auto"/>
            <w:right w:val="none" w:sz="0" w:space="0" w:color="auto"/>
          </w:divBdr>
          <w:divsChild>
            <w:div w:id="2124642487">
              <w:marLeft w:val="0"/>
              <w:marRight w:val="0"/>
              <w:marTop w:val="0"/>
              <w:marBottom w:val="0"/>
              <w:divBdr>
                <w:top w:val="none" w:sz="0" w:space="0" w:color="auto"/>
                <w:left w:val="none" w:sz="0" w:space="0" w:color="auto"/>
                <w:bottom w:val="none" w:sz="0" w:space="0" w:color="auto"/>
                <w:right w:val="none" w:sz="0" w:space="0" w:color="auto"/>
              </w:divBdr>
              <w:divsChild>
                <w:div w:id="637613569">
                  <w:marLeft w:val="0"/>
                  <w:marRight w:val="0"/>
                  <w:marTop w:val="0"/>
                  <w:marBottom w:val="240"/>
                  <w:divBdr>
                    <w:top w:val="none" w:sz="0" w:space="0" w:color="auto"/>
                    <w:left w:val="none" w:sz="0" w:space="0" w:color="auto"/>
                    <w:bottom w:val="none" w:sz="0" w:space="0" w:color="auto"/>
                    <w:right w:val="none" w:sz="0" w:space="0" w:color="auto"/>
                  </w:divBdr>
                </w:div>
                <w:div w:id="15509229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81014392">
          <w:marLeft w:val="0"/>
          <w:marRight w:val="0"/>
          <w:marTop w:val="0"/>
          <w:marBottom w:val="0"/>
          <w:divBdr>
            <w:top w:val="none" w:sz="0" w:space="0" w:color="auto"/>
            <w:left w:val="none" w:sz="0" w:space="0" w:color="auto"/>
            <w:bottom w:val="none" w:sz="0" w:space="0" w:color="auto"/>
            <w:right w:val="none" w:sz="0" w:space="0" w:color="auto"/>
          </w:divBdr>
          <w:divsChild>
            <w:div w:id="786050999">
              <w:marLeft w:val="0"/>
              <w:marRight w:val="0"/>
              <w:marTop w:val="0"/>
              <w:marBottom w:val="0"/>
              <w:divBdr>
                <w:top w:val="none" w:sz="0" w:space="0" w:color="auto"/>
                <w:left w:val="none" w:sz="0" w:space="0" w:color="auto"/>
                <w:bottom w:val="none" w:sz="0" w:space="0" w:color="auto"/>
                <w:right w:val="none" w:sz="0" w:space="0" w:color="auto"/>
              </w:divBdr>
              <w:divsChild>
                <w:div w:id="9101139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54189791">
          <w:marLeft w:val="0"/>
          <w:marRight w:val="0"/>
          <w:marTop w:val="0"/>
          <w:marBottom w:val="0"/>
          <w:divBdr>
            <w:top w:val="none" w:sz="0" w:space="0" w:color="auto"/>
            <w:left w:val="none" w:sz="0" w:space="0" w:color="auto"/>
            <w:bottom w:val="none" w:sz="0" w:space="0" w:color="auto"/>
            <w:right w:val="none" w:sz="0" w:space="0" w:color="auto"/>
          </w:divBdr>
          <w:divsChild>
            <w:div w:id="941687209">
              <w:marLeft w:val="0"/>
              <w:marRight w:val="0"/>
              <w:marTop w:val="0"/>
              <w:marBottom w:val="0"/>
              <w:divBdr>
                <w:top w:val="none" w:sz="0" w:space="0" w:color="auto"/>
                <w:left w:val="none" w:sz="0" w:space="0" w:color="auto"/>
                <w:bottom w:val="none" w:sz="0" w:space="0" w:color="auto"/>
                <w:right w:val="none" w:sz="0" w:space="0" w:color="auto"/>
              </w:divBdr>
              <w:divsChild>
                <w:div w:id="11098616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4665467">
          <w:marLeft w:val="0"/>
          <w:marRight w:val="0"/>
          <w:marTop w:val="0"/>
          <w:marBottom w:val="0"/>
          <w:divBdr>
            <w:top w:val="none" w:sz="0" w:space="0" w:color="auto"/>
            <w:left w:val="none" w:sz="0" w:space="0" w:color="auto"/>
            <w:bottom w:val="none" w:sz="0" w:space="0" w:color="auto"/>
            <w:right w:val="none" w:sz="0" w:space="0" w:color="auto"/>
          </w:divBdr>
          <w:divsChild>
            <w:div w:id="667825344">
              <w:marLeft w:val="0"/>
              <w:marRight w:val="0"/>
              <w:marTop w:val="0"/>
              <w:marBottom w:val="0"/>
              <w:divBdr>
                <w:top w:val="none" w:sz="0" w:space="0" w:color="auto"/>
                <w:left w:val="none" w:sz="0" w:space="0" w:color="auto"/>
                <w:bottom w:val="none" w:sz="0" w:space="0" w:color="auto"/>
                <w:right w:val="none" w:sz="0" w:space="0" w:color="auto"/>
              </w:divBdr>
              <w:divsChild>
                <w:div w:id="126431613">
                  <w:marLeft w:val="0"/>
                  <w:marRight w:val="0"/>
                  <w:marTop w:val="0"/>
                  <w:marBottom w:val="240"/>
                  <w:divBdr>
                    <w:top w:val="none" w:sz="0" w:space="0" w:color="auto"/>
                    <w:left w:val="none" w:sz="0" w:space="0" w:color="auto"/>
                    <w:bottom w:val="none" w:sz="0" w:space="0" w:color="auto"/>
                    <w:right w:val="none" w:sz="0" w:space="0" w:color="auto"/>
                  </w:divBdr>
                </w:div>
                <w:div w:id="454064591">
                  <w:marLeft w:val="0"/>
                  <w:marRight w:val="0"/>
                  <w:marTop w:val="0"/>
                  <w:marBottom w:val="240"/>
                  <w:divBdr>
                    <w:top w:val="none" w:sz="0" w:space="0" w:color="auto"/>
                    <w:left w:val="none" w:sz="0" w:space="0" w:color="auto"/>
                    <w:bottom w:val="none" w:sz="0" w:space="0" w:color="auto"/>
                    <w:right w:val="none" w:sz="0" w:space="0" w:color="auto"/>
                  </w:divBdr>
                </w:div>
                <w:div w:id="873344333">
                  <w:marLeft w:val="240"/>
                  <w:marRight w:val="0"/>
                  <w:marTop w:val="0"/>
                  <w:marBottom w:val="240"/>
                  <w:divBdr>
                    <w:top w:val="none" w:sz="0" w:space="0" w:color="auto"/>
                    <w:left w:val="none" w:sz="0" w:space="0" w:color="auto"/>
                    <w:bottom w:val="none" w:sz="0" w:space="0" w:color="auto"/>
                    <w:right w:val="none" w:sz="0" w:space="0" w:color="auto"/>
                  </w:divBdr>
                </w:div>
                <w:div w:id="2049447310">
                  <w:marLeft w:val="240"/>
                  <w:marRight w:val="0"/>
                  <w:marTop w:val="0"/>
                  <w:marBottom w:val="240"/>
                  <w:divBdr>
                    <w:top w:val="none" w:sz="0" w:space="0" w:color="auto"/>
                    <w:left w:val="none" w:sz="0" w:space="0" w:color="auto"/>
                    <w:bottom w:val="none" w:sz="0" w:space="0" w:color="auto"/>
                    <w:right w:val="none" w:sz="0" w:space="0" w:color="auto"/>
                  </w:divBdr>
                </w:div>
                <w:div w:id="2102142007">
                  <w:marLeft w:val="240"/>
                  <w:marRight w:val="0"/>
                  <w:marTop w:val="0"/>
                  <w:marBottom w:val="240"/>
                  <w:divBdr>
                    <w:top w:val="none" w:sz="0" w:space="0" w:color="auto"/>
                    <w:left w:val="none" w:sz="0" w:space="0" w:color="auto"/>
                    <w:bottom w:val="none" w:sz="0" w:space="0" w:color="auto"/>
                    <w:right w:val="none" w:sz="0" w:space="0" w:color="auto"/>
                  </w:divBdr>
                </w:div>
                <w:div w:id="1944265215">
                  <w:marLeft w:val="0"/>
                  <w:marRight w:val="0"/>
                  <w:marTop w:val="0"/>
                  <w:marBottom w:val="240"/>
                  <w:divBdr>
                    <w:top w:val="none" w:sz="0" w:space="0" w:color="auto"/>
                    <w:left w:val="none" w:sz="0" w:space="0" w:color="auto"/>
                    <w:bottom w:val="none" w:sz="0" w:space="0" w:color="auto"/>
                    <w:right w:val="none" w:sz="0" w:space="0" w:color="auto"/>
                  </w:divBdr>
                </w:div>
                <w:div w:id="879323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01717173">
          <w:marLeft w:val="0"/>
          <w:marRight w:val="0"/>
          <w:marTop w:val="0"/>
          <w:marBottom w:val="0"/>
          <w:divBdr>
            <w:top w:val="none" w:sz="0" w:space="0" w:color="auto"/>
            <w:left w:val="none" w:sz="0" w:space="0" w:color="auto"/>
            <w:bottom w:val="none" w:sz="0" w:space="0" w:color="auto"/>
            <w:right w:val="none" w:sz="0" w:space="0" w:color="auto"/>
          </w:divBdr>
          <w:divsChild>
            <w:div w:id="1482891555">
              <w:marLeft w:val="0"/>
              <w:marRight w:val="0"/>
              <w:marTop w:val="0"/>
              <w:marBottom w:val="0"/>
              <w:divBdr>
                <w:top w:val="none" w:sz="0" w:space="0" w:color="auto"/>
                <w:left w:val="none" w:sz="0" w:space="0" w:color="auto"/>
                <w:bottom w:val="none" w:sz="0" w:space="0" w:color="auto"/>
                <w:right w:val="none" w:sz="0" w:space="0" w:color="auto"/>
              </w:divBdr>
              <w:divsChild>
                <w:div w:id="553250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rma.cc/HM6L-84D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5723</Words>
  <Characters>32624</Characters>
  <Application>Microsoft Office Word</Application>
  <DocSecurity>0</DocSecurity>
  <Lines>271</Lines>
  <Paragraphs>76</Paragraphs>
  <ScaleCrop>false</ScaleCrop>
  <Company/>
  <LinksUpToDate>false</LinksUpToDate>
  <CharactersWithSpaces>38271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2022-07-25T16:51:00Z</dcterms:created>
  <dcterms:modified xsi:type="dcterms:W3CDTF">2022-07-25T16:51:00Z</dcterms:modified>
</cp:coreProperties>
</file>